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56C66" w14:textId="77777777" w:rsidR="0002669C" w:rsidRDefault="0002669C" w:rsidP="0002669C"/>
    <w:p w14:paraId="269C88DB" w14:textId="77777777" w:rsidR="0002669C" w:rsidRDefault="0002669C" w:rsidP="0002669C">
      <w:pPr>
        <w:spacing w:line="240" w:lineRule="auto"/>
        <w:rPr>
          <w:sz w:val="24"/>
        </w:rPr>
      </w:pPr>
    </w:p>
    <w:p w14:paraId="5E3B0084" w14:textId="77777777" w:rsidR="0002669C" w:rsidRDefault="0002669C" w:rsidP="0002669C">
      <w:pPr>
        <w:spacing w:line="240" w:lineRule="auto"/>
        <w:rPr>
          <w:sz w:val="24"/>
        </w:rPr>
      </w:pPr>
    </w:p>
    <w:p w14:paraId="188FA252" w14:textId="77777777" w:rsidR="0002669C" w:rsidRDefault="0002669C" w:rsidP="0002669C">
      <w:pPr>
        <w:spacing w:line="240" w:lineRule="auto"/>
        <w:rPr>
          <w:sz w:val="24"/>
        </w:rPr>
      </w:pPr>
    </w:p>
    <w:p w14:paraId="5952D983" w14:textId="77777777" w:rsidR="0002669C" w:rsidRDefault="0002669C" w:rsidP="0002669C">
      <w:pPr>
        <w:ind w:left="-18"/>
        <w:jc w:val="center"/>
        <w:rPr>
          <w:rFonts w:ascii="Calibri Light" w:hAnsi="Calibri Light" w:cs="Calibri Light"/>
        </w:rPr>
      </w:pPr>
      <w:r>
        <w:rPr>
          <w:b/>
          <w:bCs/>
        </w:rPr>
        <w:t>ELEMENT IV – PROJEKT TECHNICZNY</w:t>
      </w:r>
    </w:p>
    <w:p w14:paraId="5A6F597E" w14:textId="77777777" w:rsidR="0002669C" w:rsidRDefault="0002669C" w:rsidP="0002669C">
      <w:pPr>
        <w:spacing w:line="240" w:lineRule="auto"/>
        <w:rPr>
          <w:sz w:val="24"/>
        </w:rPr>
      </w:pPr>
    </w:p>
    <w:p w14:paraId="7CC92DFB" w14:textId="77777777" w:rsidR="0002669C" w:rsidRDefault="0002669C" w:rsidP="0002669C">
      <w:pPr>
        <w:spacing w:line="240" w:lineRule="auto"/>
        <w:rPr>
          <w:sz w:val="24"/>
        </w:rPr>
      </w:pPr>
    </w:p>
    <w:tbl>
      <w:tblPr>
        <w:tblW w:w="916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633"/>
        <w:gridCol w:w="6532"/>
      </w:tblGrid>
      <w:tr w:rsidR="0002669C" w14:paraId="755CC5E4" w14:textId="77777777" w:rsidTr="0002669C">
        <w:tc>
          <w:tcPr>
            <w:tcW w:w="2634" w:type="dxa"/>
            <w:tcBorders>
              <w:top w:val="single" w:sz="4" w:space="0" w:color="auto"/>
              <w:left w:val="single" w:sz="4" w:space="0" w:color="auto"/>
              <w:bottom w:val="single" w:sz="4" w:space="0" w:color="auto"/>
              <w:right w:val="single" w:sz="4" w:space="0" w:color="auto"/>
            </w:tcBorders>
            <w:hideMark/>
          </w:tcPr>
          <w:p w14:paraId="4CF5F603" w14:textId="77777777" w:rsidR="0002669C" w:rsidRDefault="0002669C">
            <w:pPr>
              <w:pStyle w:val="Zawartotabeli"/>
              <w:spacing w:line="256" w:lineRule="auto"/>
              <w:rPr>
                <w:rFonts w:ascii="Calibri Light" w:hAnsi="Calibri Light" w:cs="Calibri Light"/>
                <w:kern w:val="2"/>
                <w:sz w:val="16"/>
                <w:szCs w:val="16"/>
                <w:lang w:eastAsia="en-US"/>
                <w14:ligatures w14:val="standardContextual"/>
              </w:rPr>
            </w:pPr>
            <w:r>
              <w:rPr>
                <w:rFonts w:ascii="Calibri" w:hAnsi="Calibri" w:cs="Calibri"/>
                <w:b/>
                <w:bCs/>
                <w:kern w:val="2"/>
                <w:sz w:val="16"/>
                <w:szCs w:val="16"/>
                <w:lang w:eastAsia="en-US"/>
                <w14:ligatures w14:val="standardContextual"/>
              </w:rPr>
              <w:t>Nazwa zamierzenia budowlanego:</w:t>
            </w:r>
          </w:p>
        </w:tc>
        <w:tc>
          <w:tcPr>
            <w:tcW w:w="6534" w:type="dxa"/>
            <w:tcBorders>
              <w:top w:val="single" w:sz="4" w:space="0" w:color="auto"/>
              <w:left w:val="single" w:sz="4" w:space="0" w:color="auto"/>
              <w:bottom w:val="single" w:sz="4" w:space="0" w:color="auto"/>
              <w:right w:val="single" w:sz="4" w:space="0" w:color="auto"/>
            </w:tcBorders>
            <w:hideMark/>
          </w:tcPr>
          <w:p w14:paraId="12EBA670" w14:textId="77777777" w:rsidR="0002669C" w:rsidRDefault="0002669C">
            <w:pPr>
              <w:pStyle w:val="Zawartotabeli"/>
              <w:spacing w:line="256" w:lineRule="auto"/>
              <w:jc w:val="both"/>
              <w:rPr>
                <w:rFonts w:asciiTheme="minorHAnsi" w:hAnsiTheme="minorHAnsi" w:cstheme="minorHAnsi"/>
                <w:kern w:val="2"/>
                <w:sz w:val="16"/>
                <w:szCs w:val="16"/>
                <w:lang w:eastAsia="en-US"/>
                <w14:ligatures w14:val="standardContextual"/>
              </w:rPr>
            </w:pPr>
            <w:r>
              <w:rPr>
                <w:rFonts w:asciiTheme="minorHAnsi" w:hAnsiTheme="minorHAnsi" w:cstheme="minorHAnsi"/>
                <w:kern w:val="2"/>
                <w:sz w:val="16"/>
                <w:szCs w:val="16"/>
                <w:lang w:eastAsia="en-US"/>
                <w14:ligatures w14:val="standardContextual"/>
              </w:rPr>
              <w:t>„Wykonanie remontu instalacji Systemu Sygnalizacji Pożaru w budynkach Collegium Polonicum Uniwersytetu im. Adama Mickiewicza przy ulicy Tadeusza Kościuszki 1 w Słubicach.”</w:t>
            </w:r>
          </w:p>
        </w:tc>
      </w:tr>
      <w:tr w:rsidR="0002669C" w14:paraId="0522CDDA" w14:textId="77777777" w:rsidTr="0002669C">
        <w:tc>
          <w:tcPr>
            <w:tcW w:w="2634" w:type="dxa"/>
            <w:tcBorders>
              <w:top w:val="single" w:sz="4" w:space="0" w:color="auto"/>
              <w:left w:val="single" w:sz="4" w:space="0" w:color="auto"/>
              <w:bottom w:val="single" w:sz="4" w:space="0" w:color="auto"/>
              <w:right w:val="single" w:sz="4" w:space="0" w:color="auto"/>
            </w:tcBorders>
            <w:hideMark/>
          </w:tcPr>
          <w:p w14:paraId="0320A64E" w14:textId="77777777" w:rsidR="0002669C" w:rsidRDefault="0002669C">
            <w:pPr>
              <w:pStyle w:val="Zawartotabeli"/>
              <w:snapToGrid w:val="0"/>
              <w:spacing w:line="256" w:lineRule="auto"/>
              <w:rPr>
                <w:rFonts w:ascii="Calibri" w:hAnsi="Calibri" w:cs="Calibri"/>
                <w:b/>
                <w:bCs/>
                <w:kern w:val="2"/>
                <w:sz w:val="16"/>
                <w:szCs w:val="16"/>
                <w:lang w:eastAsia="en-US"/>
                <w14:ligatures w14:val="standardContextual"/>
              </w:rPr>
            </w:pPr>
            <w:r>
              <w:rPr>
                <w:rFonts w:ascii="Calibri" w:hAnsi="Calibri" w:cs="Calibri"/>
                <w:b/>
                <w:bCs/>
                <w:kern w:val="2"/>
                <w:sz w:val="16"/>
                <w:szCs w:val="16"/>
                <w:lang w:eastAsia="en-US"/>
                <w14:ligatures w14:val="standardContextual"/>
              </w:rPr>
              <w:t>Zadanie:</w:t>
            </w:r>
          </w:p>
        </w:tc>
        <w:tc>
          <w:tcPr>
            <w:tcW w:w="6534" w:type="dxa"/>
            <w:tcBorders>
              <w:top w:val="single" w:sz="4" w:space="0" w:color="auto"/>
              <w:left w:val="single" w:sz="4" w:space="0" w:color="auto"/>
              <w:bottom w:val="single" w:sz="4" w:space="0" w:color="auto"/>
              <w:right w:val="single" w:sz="4" w:space="0" w:color="auto"/>
            </w:tcBorders>
            <w:hideMark/>
          </w:tcPr>
          <w:p w14:paraId="1698B629" w14:textId="3B3E68E5" w:rsidR="0002669C" w:rsidRDefault="0002669C">
            <w:pPr>
              <w:pStyle w:val="Zawartotabeli"/>
              <w:snapToGrid w:val="0"/>
              <w:spacing w:line="256" w:lineRule="auto"/>
              <w:jc w:val="both"/>
              <w:rPr>
                <w:rFonts w:asciiTheme="minorHAnsi" w:hAnsiTheme="minorHAnsi" w:cstheme="minorHAnsi"/>
                <w:kern w:val="2"/>
                <w:sz w:val="16"/>
                <w:szCs w:val="16"/>
                <w:lang w:eastAsia="en-US"/>
                <w14:ligatures w14:val="standardContextual"/>
              </w:rPr>
            </w:pPr>
            <w:r>
              <w:rPr>
                <w:rFonts w:asciiTheme="minorHAnsi" w:hAnsiTheme="minorHAnsi" w:cstheme="minorHAnsi"/>
                <w:kern w:val="2"/>
                <w:sz w:val="16"/>
                <w:szCs w:val="16"/>
                <w:lang w:eastAsia="en-US"/>
                <w14:ligatures w14:val="standardContextual"/>
              </w:rPr>
              <w:t>Wykonanie Systemu Sygnalizacji Pożar</w:t>
            </w:r>
            <w:r w:rsidR="006934E3">
              <w:rPr>
                <w:rFonts w:asciiTheme="minorHAnsi" w:hAnsiTheme="minorHAnsi" w:cstheme="minorHAnsi"/>
                <w:kern w:val="2"/>
                <w:sz w:val="16"/>
                <w:szCs w:val="16"/>
                <w:lang w:eastAsia="en-US"/>
                <w14:ligatures w14:val="standardContextual"/>
              </w:rPr>
              <w:t>owej</w:t>
            </w:r>
            <w:r>
              <w:rPr>
                <w:rFonts w:asciiTheme="minorHAnsi" w:hAnsiTheme="minorHAnsi" w:cstheme="minorHAnsi"/>
                <w:kern w:val="2"/>
                <w:sz w:val="16"/>
                <w:szCs w:val="16"/>
                <w:lang w:eastAsia="en-US"/>
                <w14:ligatures w14:val="standardContextual"/>
              </w:rPr>
              <w:t xml:space="preserve"> w budynku Collegium Polonicum przy ul. Kościuszki 1 </w:t>
            </w:r>
          </w:p>
          <w:p w14:paraId="7B9102BC" w14:textId="77777777" w:rsidR="0002669C" w:rsidRDefault="0002669C">
            <w:pPr>
              <w:pStyle w:val="Zawartotabeli"/>
              <w:snapToGrid w:val="0"/>
              <w:spacing w:line="256" w:lineRule="auto"/>
              <w:jc w:val="both"/>
              <w:rPr>
                <w:rFonts w:asciiTheme="minorHAnsi" w:hAnsiTheme="minorHAnsi" w:cstheme="minorHAnsi"/>
                <w:kern w:val="2"/>
                <w:sz w:val="16"/>
                <w:szCs w:val="16"/>
                <w:lang w:eastAsia="en-US"/>
                <w14:ligatures w14:val="standardContextual"/>
              </w:rPr>
            </w:pPr>
            <w:r>
              <w:rPr>
                <w:rFonts w:asciiTheme="minorHAnsi" w:hAnsiTheme="minorHAnsi" w:cstheme="minorHAnsi"/>
                <w:kern w:val="2"/>
                <w:sz w:val="16"/>
                <w:szCs w:val="16"/>
                <w:lang w:eastAsia="en-US"/>
                <w14:ligatures w14:val="standardContextual"/>
              </w:rPr>
              <w:t>w Słubicach</w:t>
            </w:r>
          </w:p>
        </w:tc>
      </w:tr>
      <w:tr w:rsidR="0002669C" w14:paraId="6E73D534" w14:textId="77777777" w:rsidTr="0002669C">
        <w:tc>
          <w:tcPr>
            <w:tcW w:w="2634" w:type="dxa"/>
            <w:tcBorders>
              <w:top w:val="single" w:sz="4" w:space="0" w:color="auto"/>
              <w:left w:val="single" w:sz="4" w:space="0" w:color="auto"/>
              <w:bottom w:val="single" w:sz="4" w:space="0" w:color="auto"/>
              <w:right w:val="single" w:sz="4" w:space="0" w:color="auto"/>
            </w:tcBorders>
            <w:hideMark/>
          </w:tcPr>
          <w:p w14:paraId="233FD8DF" w14:textId="77777777" w:rsidR="0002669C" w:rsidRDefault="0002669C">
            <w:pPr>
              <w:pStyle w:val="Zawartotabeli"/>
              <w:snapToGrid w:val="0"/>
              <w:spacing w:line="256" w:lineRule="auto"/>
              <w:rPr>
                <w:rFonts w:ascii="Calibri Light" w:hAnsi="Calibri Light" w:cs="Calibri Light"/>
                <w:kern w:val="2"/>
                <w:sz w:val="16"/>
                <w:szCs w:val="16"/>
                <w:lang w:eastAsia="en-US"/>
                <w14:ligatures w14:val="standardContextual"/>
              </w:rPr>
            </w:pPr>
            <w:r>
              <w:rPr>
                <w:rFonts w:ascii="Calibri" w:hAnsi="Calibri" w:cs="Calibri"/>
                <w:b/>
                <w:bCs/>
                <w:kern w:val="2"/>
                <w:sz w:val="16"/>
                <w:szCs w:val="16"/>
                <w:lang w:eastAsia="en-US"/>
                <w14:ligatures w14:val="standardContextual"/>
              </w:rPr>
              <w:t>Nazwa obiektu:</w:t>
            </w:r>
          </w:p>
        </w:tc>
        <w:tc>
          <w:tcPr>
            <w:tcW w:w="6534" w:type="dxa"/>
            <w:tcBorders>
              <w:top w:val="single" w:sz="4" w:space="0" w:color="auto"/>
              <w:left w:val="single" w:sz="4" w:space="0" w:color="auto"/>
              <w:bottom w:val="single" w:sz="4" w:space="0" w:color="auto"/>
              <w:right w:val="single" w:sz="4" w:space="0" w:color="auto"/>
            </w:tcBorders>
            <w:hideMark/>
          </w:tcPr>
          <w:p w14:paraId="636FB116" w14:textId="77777777" w:rsidR="0002669C" w:rsidRDefault="0002669C">
            <w:pPr>
              <w:pStyle w:val="Zawartotabeli"/>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 xml:space="preserve">Collegium Polonicum w Słubicach jednostka naukowa Uniwersytetu im. Adama Mickiewicza </w:t>
            </w:r>
          </w:p>
          <w:p w14:paraId="4EE97D2C" w14:textId="77777777" w:rsidR="0002669C" w:rsidRDefault="0002669C">
            <w:pPr>
              <w:pStyle w:val="Zawartotabeli"/>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 xml:space="preserve">w Poznaniu oraz Uniwersytetu Europejskiego </w:t>
            </w:r>
            <w:proofErr w:type="spellStart"/>
            <w:r>
              <w:rPr>
                <w:rFonts w:ascii="Calibri" w:hAnsi="Calibri" w:cs="Calibri"/>
                <w:kern w:val="2"/>
                <w:sz w:val="16"/>
                <w:szCs w:val="16"/>
                <w:lang w:eastAsia="en-US"/>
                <w14:ligatures w14:val="standardContextual"/>
              </w:rPr>
              <w:t>Viadrina</w:t>
            </w:r>
            <w:proofErr w:type="spellEnd"/>
            <w:r>
              <w:rPr>
                <w:rFonts w:ascii="Calibri" w:hAnsi="Calibri" w:cs="Calibri"/>
                <w:kern w:val="2"/>
                <w:sz w:val="16"/>
                <w:szCs w:val="16"/>
                <w:lang w:eastAsia="en-US"/>
                <w14:ligatures w14:val="standardContextual"/>
              </w:rPr>
              <w:t xml:space="preserve"> we Frankfurcie nad Odrą.</w:t>
            </w:r>
          </w:p>
        </w:tc>
      </w:tr>
      <w:tr w:rsidR="0002669C" w14:paraId="49F5BA76" w14:textId="77777777" w:rsidTr="0002669C">
        <w:tc>
          <w:tcPr>
            <w:tcW w:w="2634" w:type="dxa"/>
            <w:tcBorders>
              <w:top w:val="single" w:sz="4" w:space="0" w:color="auto"/>
              <w:left w:val="single" w:sz="4" w:space="0" w:color="auto"/>
              <w:bottom w:val="single" w:sz="4" w:space="0" w:color="auto"/>
              <w:right w:val="single" w:sz="4" w:space="0" w:color="auto"/>
            </w:tcBorders>
            <w:hideMark/>
          </w:tcPr>
          <w:p w14:paraId="6CC70C05" w14:textId="77777777" w:rsidR="0002669C" w:rsidRDefault="0002669C">
            <w:pPr>
              <w:pStyle w:val="Zawartotabeli"/>
              <w:spacing w:line="256" w:lineRule="auto"/>
              <w:rPr>
                <w:rFonts w:ascii="Calibri Light" w:hAnsi="Calibri Light" w:cs="Calibri Light"/>
                <w:kern w:val="2"/>
                <w:sz w:val="16"/>
                <w:szCs w:val="16"/>
                <w:lang w:eastAsia="en-US"/>
                <w14:ligatures w14:val="standardContextual"/>
              </w:rPr>
            </w:pPr>
            <w:r>
              <w:rPr>
                <w:rFonts w:ascii="Calibri" w:hAnsi="Calibri" w:cs="Calibri"/>
                <w:b/>
                <w:bCs/>
                <w:kern w:val="2"/>
                <w:sz w:val="16"/>
                <w:szCs w:val="16"/>
                <w:lang w:eastAsia="en-US"/>
                <w14:ligatures w14:val="standardContextual"/>
              </w:rPr>
              <w:t>Kategoria obiektu:</w:t>
            </w:r>
          </w:p>
        </w:tc>
        <w:tc>
          <w:tcPr>
            <w:tcW w:w="6534" w:type="dxa"/>
            <w:tcBorders>
              <w:top w:val="single" w:sz="4" w:space="0" w:color="auto"/>
              <w:left w:val="single" w:sz="4" w:space="0" w:color="auto"/>
              <w:bottom w:val="single" w:sz="4" w:space="0" w:color="auto"/>
              <w:right w:val="single" w:sz="4" w:space="0" w:color="auto"/>
            </w:tcBorders>
            <w:hideMark/>
          </w:tcPr>
          <w:p w14:paraId="2B251DD2" w14:textId="77777777" w:rsidR="0002669C" w:rsidRDefault="0002669C">
            <w:pPr>
              <w:pStyle w:val="Default"/>
              <w:spacing w:line="256" w:lineRule="auto"/>
              <w:rPr>
                <w:rFonts w:ascii="Calibri" w:eastAsia="Times New Roman" w:hAnsi="Calibri" w:cs="Calibri"/>
                <w:color w:val="auto"/>
                <w:kern w:val="2"/>
                <w:sz w:val="16"/>
                <w:szCs w:val="16"/>
                <w:lang w:eastAsia="pl-PL"/>
                <w14:ligatures w14:val="standardContextual"/>
              </w:rPr>
            </w:pPr>
            <w:r>
              <w:rPr>
                <w:rFonts w:ascii="Calibri" w:eastAsia="Times New Roman" w:hAnsi="Calibri" w:cs="Calibri"/>
                <w:b/>
                <w:bCs/>
                <w:color w:val="auto"/>
                <w:kern w:val="2"/>
                <w:sz w:val="16"/>
                <w:szCs w:val="16"/>
                <w:lang w:eastAsia="pl-PL"/>
                <w14:ligatures w14:val="standardContextual"/>
              </w:rPr>
              <w:t>Kategoria IX</w:t>
            </w:r>
            <w:r>
              <w:rPr>
                <w:rFonts w:ascii="Calibri" w:eastAsia="Times New Roman" w:hAnsi="Calibri" w:cs="Calibri"/>
                <w:color w:val="auto"/>
                <w:kern w:val="2"/>
                <w:sz w:val="16"/>
                <w:szCs w:val="16"/>
                <w:lang w:eastAsia="pl-PL"/>
                <w14:ligatures w14:val="standardContextual"/>
              </w:rPr>
              <w:t xml:space="preserve"> – budynki kultury, nauki i oświaty, jak: teatry, opery, kina, muzea, galerie sztuki, biblioteki, archiwa, domy kultury, budynki szkolne i przedszkolne, żłobki, kluby dziecięce, internaty, bursy i domy studenckie, laboratoria i placówki badawcze, stacje meteorologiczne i hydrologiczne, obserwatoria, budynki ogrodów zoologicznych i botanicznych </w:t>
            </w:r>
          </w:p>
        </w:tc>
      </w:tr>
      <w:tr w:rsidR="0002669C" w14:paraId="5A354F3B" w14:textId="77777777" w:rsidTr="0002669C">
        <w:tc>
          <w:tcPr>
            <w:tcW w:w="2634" w:type="dxa"/>
            <w:tcBorders>
              <w:top w:val="single" w:sz="4" w:space="0" w:color="auto"/>
              <w:left w:val="single" w:sz="4" w:space="0" w:color="auto"/>
              <w:bottom w:val="single" w:sz="4" w:space="0" w:color="auto"/>
              <w:right w:val="single" w:sz="4" w:space="0" w:color="auto"/>
            </w:tcBorders>
            <w:hideMark/>
          </w:tcPr>
          <w:p w14:paraId="72FF0B0B" w14:textId="77777777" w:rsidR="0002669C" w:rsidRDefault="0002669C">
            <w:pPr>
              <w:rPr>
                <w:rFonts w:ascii="Calibri Light" w:hAnsi="Calibri Light" w:cs="Calibri Light"/>
                <w:sz w:val="16"/>
                <w:szCs w:val="16"/>
              </w:rPr>
            </w:pPr>
            <w:r>
              <w:rPr>
                <w:b/>
                <w:bCs/>
                <w:sz w:val="16"/>
                <w:szCs w:val="16"/>
              </w:rPr>
              <w:t>Adres inwestycji:</w:t>
            </w:r>
          </w:p>
        </w:tc>
        <w:tc>
          <w:tcPr>
            <w:tcW w:w="6534" w:type="dxa"/>
            <w:tcBorders>
              <w:top w:val="single" w:sz="4" w:space="0" w:color="auto"/>
              <w:left w:val="single" w:sz="4" w:space="0" w:color="auto"/>
              <w:bottom w:val="single" w:sz="4" w:space="0" w:color="auto"/>
              <w:right w:val="single" w:sz="4" w:space="0" w:color="auto"/>
            </w:tcBorders>
            <w:hideMark/>
          </w:tcPr>
          <w:p w14:paraId="3D579E75" w14:textId="77777777" w:rsidR="0002669C" w:rsidRDefault="0002669C">
            <w:pPr>
              <w:pStyle w:val="Zawartotabeli"/>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Uniwersytet im. Adama Mickiewicza w Poznaniu</w:t>
            </w:r>
          </w:p>
          <w:p w14:paraId="6566B2E9" w14:textId="77777777" w:rsidR="0002669C" w:rsidRDefault="0002669C">
            <w:pPr>
              <w:pStyle w:val="Zawartotabeli"/>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Collegium Polonicum</w:t>
            </w:r>
          </w:p>
          <w:p w14:paraId="2FEA8EA1" w14:textId="77777777" w:rsidR="0002669C" w:rsidRDefault="0002669C">
            <w:pPr>
              <w:pStyle w:val="Zawartotabeli"/>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ul. Kościuszki 1, 69-100 Słubice</w:t>
            </w:r>
          </w:p>
          <w:p w14:paraId="546E853D" w14:textId="77777777" w:rsidR="0002669C" w:rsidRDefault="0002669C">
            <w:pPr>
              <w:pStyle w:val="Zawartotabeli"/>
              <w:spacing w:line="256" w:lineRule="auto"/>
              <w:rPr>
                <w:rFonts w:ascii="Calibri" w:hAnsi="Calibri" w:cs="Calibri"/>
                <w:b/>
                <w:bCs/>
                <w:kern w:val="2"/>
                <w:sz w:val="16"/>
                <w:szCs w:val="16"/>
                <w:lang w:eastAsia="en-US"/>
                <w14:ligatures w14:val="standardContextual"/>
              </w:rPr>
            </w:pPr>
            <w:r>
              <w:rPr>
                <w:rFonts w:ascii="Calibri" w:hAnsi="Calibri" w:cs="Calibri"/>
                <w:kern w:val="2"/>
                <w:sz w:val="16"/>
                <w:szCs w:val="16"/>
                <w:lang w:eastAsia="en-US"/>
                <w14:ligatures w14:val="standardContextual"/>
              </w:rPr>
              <w:t xml:space="preserve">jednostka ewidencyjna: </w:t>
            </w:r>
            <w:r>
              <w:rPr>
                <w:rFonts w:ascii="Calibri" w:hAnsi="Calibri" w:cs="Calibri"/>
                <w:b/>
                <w:bCs/>
                <w:kern w:val="2"/>
                <w:sz w:val="16"/>
                <w:szCs w:val="16"/>
                <w:lang w:eastAsia="en-US"/>
                <w14:ligatures w14:val="standardContextual"/>
              </w:rPr>
              <w:t>080505_4 Słubice Miasto</w:t>
            </w:r>
          </w:p>
          <w:p w14:paraId="2EFA4B54" w14:textId="77777777" w:rsidR="0002669C" w:rsidRDefault="0002669C">
            <w:pPr>
              <w:pStyle w:val="Zawartotabeli"/>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 xml:space="preserve">obręb </w:t>
            </w:r>
            <w:r>
              <w:rPr>
                <w:rFonts w:ascii="Calibri" w:hAnsi="Calibri" w:cs="Calibri"/>
                <w:b/>
                <w:bCs/>
                <w:kern w:val="2"/>
                <w:sz w:val="16"/>
                <w:szCs w:val="16"/>
                <w:lang w:eastAsia="en-US"/>
                <w14:ligatures w14:val="standardContextual"/>
              </w:rPr>
              <w:t xml:space="preserve">0001 M.SŁUBICE, </w:t>
            </w:r>
            <w:r>
              <w:rPr>
                <w:rFonts w:ascii="Calibri" w:hAnsi="Calibri" w:cs="Calibri"/>
                <w:kern w:val="2"/>
                <w:sz w:val="16"/>
                <w:szCs w:val="16"/>
                <w:lang w:eastAsia="en-US"/>
                <w14:ligatures w14:val="standardContextual"/>
              </w:rPr>
              <w:t xml:space="preserve">dz. ew. nr: </w:t>
            </w:r>
            <w:r>
              <w:rPr>
                <w:rFonts w:ascii="Calibri" w:hAnsi="Calibri" w:cs="Calibri"/>
                <w:b/>
                <w:bCs/>
                <w:kern w:val="2"/>
                <w:sz w:val="16"/>
                <w:szCs w:val="16"/>
                <w:lang w:eastAsia="en-US"/>
                <w14:ligatures w14:val="standardContextual"/>
              </w:rPr>
              <w:t>673/3, 674, 675, 676, 677, 706/3, 664/1</w:t>
            </w:r>
            <w:r>
              <w:rPr>
                <w:rFonts w:ascii="Calibri" w:hAnsi="Calibri" w:cs="Calibri"/>
                <w:kern w:val="2"/>
                <w:sz w:val="16"/>
                <w:szCs w:val="16"/>
                <w:lang w:eastAsia="en-US"/>
                <w14:ligatures w14:val="standardContextual"/>
              </w:rPr>
              <w:t>,</w:t>
            </w:r>
          </w:p>
          <w:p w14:paraId="5328AB02" w14:textId="77777777" w:rsidR="0002669C" w:rsidRDefault="0002669C">
            <w:pPr>
              <w:pStyle w:val="Zawartotabeli"/>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 xml:space="preserve">gmina: </w:t>
            </w:r>
            <w:r>
              <w:rPr>
                <w:rFonts w:ascii="Calibri" w:hAnsi="Calibri" w:cs="Calibri"/>
                <w:b/>
                <w:bCs/>
                <w:kern w:val="2"/>
                <w:sz w:val="16"/>
                <w:szCs w:val="16"/>
                <w:lang w:eastAsia="en-US"/>
                <w14:ligatures w14:val="standardContextual"/>
              </w:rPr>
              <w:t>Słubice Miasto</w:t>
            </w:r>
            <w:r>
              <w:rPr>
                <w:rFonts w:ascii="Calibri" w:hAnsi="Calibri" w:cs="Calibri"/>
                <w:kern w:val="2"/>
                <w:sz w:val="16"/>
                <w:szCs w:val="16"/>
                <w:lang w:eastAsia="en-US"/>
                <w14:ligatures w14:val="standardContextual"/>
              </w:rPr>
              <w:t xml:space="preserve"> ; powiat: </w:t>
            </w:r>
            <w:r>
              <w:rPr>
                <w:rFonts w:ascii="Calibri" w:hAnsi="Calibri" w:cs="Calibri"/>
                <w:b/>
                <w:bCs/>
                <w:kern w:val="2"/>
                <w:sz w:val="16"/>
                <w:szCs w:val="16"/>
                <w:lang w:eastAsia="en-US"/>
                <w14:ligatures w14:val="standardContextual"/>
              </w:rPr>
              <w:t>słubicki</w:t>
            </w:r>
            <w:r>
              <w:rPr>
                <w:rFonts w:ascii="Calibri" w:hAnsi="Calibri" w:cs="Calibri"/>
                <w:kern w:val="2"/>
                <w:sz w:val="16"/>
                <w:szCs w:val="16"/>
                <w:lang w:eastAsia="en-US"/>
                <w14:ligatures w14:val="standardContextual"/>
              </w:rPr>
              <w:t xml:space="preserve">, województwo: </w:t>
            </w:r>
            <w:r>
              <w:rPr>
                <w:rFonts w:ascii="Calibri" w:hAnsi="Calibri" w:cs="Calibri"/>
                <w:b/>
                <w:bCs/>
                <w:kern w:val="2"/>
                <w:sz w:val="16"/>
                <w:szCs w:val="16"/>
                <w:lang w:eastAsia="en-US"/>
                <w14:ligatures w14:val="standardContextual"/>
              </w:rPr>
              <w:t>lubuskie</w:t>
            </w:r>
          </w:p>
        </w:tc>
      </w:tr>
      <w:tr w:rsidR="0002669C" w14:paraId="14D98F2D" w14:textId="77777777" w:rsidTr="0002669C">
        <w:tc>
          <w:tcPr>
            <w:tcW w:w="2634" w:type="dxa"/>
            <w:tcBorders>
              <w:top w:val="single" w:sz="4" w:space="0" w:color="auto"/>
              <w:left w:val="single" w:sz="4" w:space="0" w:color="auto"/>
              <w:bottom w:val="single" w:sz="4" w:space="0" w:color="auto"/>
              <w:right w:val="single" w:sz="4" w:space="0" w:color="auto"/>
            </w:tcBorders>
            <w:hideMark/>
          </w:tcPr>
          <w:p w14:paraId="4A2D6CAA" w14:textId="77777777" w:rsidR="0002669C" w:rsidRDefault="0002669C">
            <w:pPr>
              <w:pStyle w:val="Zawartotabeli"/>
              <w:snapToGrid w:val="0"/>
              <w:spacing w:line="256" w:lineRule="auto"/>
              <w:rPr>
                <w:rFonts w:ascii="Calibri" w:hAnsi="Calibri" w:cs="Calibri"/>
                <w:b/>
                <w:bCs/>
                <w:kern w:val="2"/>
                <w:sz w:val="16"/>
                <w:szCs w:val="16"/>
                <w:lang w:eastAsia="en-US"/>
                <w14:ligatures w14:val="standardContextual"/>
              </w:rPr>
            </w:pPr>
            <w:r>
              <w:rPr>
                <w:rFonts w:ascii="Calibri" w:hAnsi="Calibri" w:cs="Calibri"/>
                <w:b/>
                <w:bCs/>
                <w:kern w:val="2"/>
                <w:sz w:val="16"/>
                <w:szCs w:val="16"/>
                <w:lang w:eastAsia="en-US"/>
                <w14:ligatures w14:val="standardContextual"/>
              </w:rPr>
              <w:t>Inwestor:</w:t>
            </w:r>
          </w:p>
        </w:tc>
        <w:tc>
          <w:tcPr>
            <w:tcW w:w="6534" w:type="dxa"/>
            <w:tcBorders>
              <w:top w:val="single" w:sz="4" w:space="0" w:color="auto"/>
              <w:left w:val="single" w:sz="4" w:space="0" w:color="auto"/>
              <w:bottom w:val="single" w:sz="4" w:space="0" w:color="auto"/>
              <w:right w:val="single" w:sz="4" w:space="0" w:color="auto"/>
            </w:tcBorders>
            <w:hideMark/>
          </w:tcPr>
          <w:p w14:paraId="4BAE949E" w14:textId="77777777" w:rsidR="0002669C" w:rsidRDefault="0002669C">
            <w:pPr>
              <w:pStyle w:val="Zawartotabeli"/>
              <w:snapToGrid w:val="0"/>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Uniwersytet im. Adama Mickiewicza w Poznaniu</w:t>
            </w:r>
          </w:p>
          <w:p w14:paraId="03884998" w14:textId="77777777" w:rsidR="0002669C" w:rsidRDefault="0002669C">
            <w:pPr>
              <w:pStyle w:val="Zawartotabeli"/>
              <w:snapToGrid w:val="0"/>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ul. Wieniawskiego 1</w:t>
            </w:r>
          </w:p>
          <w:p w14:paraId="1E7BF7AE" w14:textId="77777777" w:rsidR="0002669C" w:rsidRDefault="0002669C">
            <w:pPr>
              <w:pStyle w:val="Zawartotabeli"/>
              <w:snapToGrid w:val="0"/>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61-712 Poznań</w:t>
            </w:r>
          </w:p>
        </w:tc>
      </w:tr>
      <w:tr w:rsidR="0002669C" w14:paraId="11C3B9FF" w14:textId="77777777" w:rsidTr="0002669C">
        <w:tc>
          <w:tcPr>
            <w:tcW w:w="2634" w:type="dxa"/>
            <w:tcBorders>
              <w:top w:val="single" w:sz="4" w:space="0" w:color="auto"/>
              <w:left w:val="single" w:sz="4" w:space="0" w:color="auto"/>
              <w:bottom w:val="single" w:sz="4" w:space="0" w:color="auto"/>
              <w:right w:val="single" w:sz="4" w:space="0" w:color="auto"/>
            </w:tcBorders>
            <w:hideMark/>
          </w:tcPr>
          <w:p w14:paraId="79567754" w14:textId="77777777" w:rsidR="0002669C" w:rsidRDefault="0002669C">
            <w:pPr>
              <w:pStyle w:val="Zawartotabeli"/>
              <w:spacing w:line="256" w:lineRule="auto"/>
              <w:rPr>
                <w:rFonts w:ascii="Calibri Light" w:hAnsi="Calibri Light" w:cs="Calibri Light"/>
                <w:kern w:val="2"/>
                <w:sz w:val="16"/>
                <w:szCs w:val="16"/>
                <w:lang w:eastAsia="en-US"/>
                <w14:ligatures w14:val="standardContextual"/>
              </w:rPr>
            </w:pPr>
            <w:r>
              <w:rPr>
                <w:rFonts w:ascii="Calibri" w:hAnsi="Calibri" w:cs="Calibri"/>
                <w:b/>
                <w:bCs/>
                <w:kern w:val="2"/>
                <w:sz w:val="16"/>
                <w:szCs w:val="16"/>
                <w:lang w:eastAsia="en-US"/>
                <w14:ligatures w14:val="standardContextual"/>
              </w:rPr>
              <w:t>Jednostka Projektująca:</w:t>
            </w:r>
          </w:p>
        </w:tc>
        <w:tc>
          <w:tcPr>
            <w:tcW w:w="6534" w:type="dxa"/>
            <w:tcBorders>
              <w:top w:val="single" w:sz="4" w:space="0" w:color="auto"/>
              <w:left w:val="single" w:sz="4" w:space="0" w:color="auto"/>
              <w:bottom w:val="single" w:sz="4" w:space="0" w:color="auto"/>
              <w:right w:val="single" w:sz="4" w:space="0" w:color="auto"/>
            </w:tcBorders>
            <w:hideMark/>
          </w:tcPr>
          <w:p w14:paraId="052CC462" w14:textId="77777777" w:rsidR="0002669C" w:rsidRDefault="0002669C">
            <w:pPr>
              <w:pStyle w:val="Zawartotabeli"/>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 xml:space="preserve">APIRIA Rafał </w:t>
            </w:r>
            <w:proofErr w:type="spellStart"/>
            <w:r>
              <w:rPr>
                <w:rFonts w:ascii="Calibri" w:hAnsi="Calibri" w:cs="Calibri"/>
                <w:kern w:val="2"/>
                <w:sz w:val="16"/>
                <w:szCs w:val="16"/>
                <w:lang w:eastAsia="en-US"/>
                <w14:ligatures w14:val="standardContextual"/>
              </w:rPr>
              <w:t>Brdyła</w:t>
            </w:r>
            <w:proofErr w:type="spellEnd"/>
          </w:p>
          <w:p w14:paraId="2176A89D" w14:textId="77777777" w:rsidR="0002669C" w:rsidRDefault="0002669C">
            <w:pPr>
              <w:pStyle w:val="Zawartotabeli"/>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ul. Krasińskiego 40A/41, 01-779 Warszawa</w:t>
            </w:r>
          </w:p>
          <w:p w14:paraId="602F4DAC" w14:textId="77777777" w:rsidR="0002669C" w:rsidRDefault="0002669C">
            <w:pPr>
              <w:pStyle w:val="Zawartotabeli"/>
              <w:spacing w:line="256" w:lineRule="auto"/>
              <w:rPr>
                <w:rFonts w:ascii="Calibri" w:hAnsi="Calibri" w:cs="Calibri"/>
                <w:kern w:val="2"/>
                <w:sz w:val="16"/>
                <w:szCs w:val="16"/>
                <w:lang w:val="fr-FR" w:eastAsia="en-US"/>
                <w14:ligatures w14:val="standardContextual"/>
              </w:rPr>
            </w:pPr>
            <w:r>
              <w:rPr>
                <w:rFonts w:ascii="Calibri" w:hAnsi="Calibri" w:cs="Calibri"/>
                <w:kern w:val="2"/>
                <w:sz w:val="16"/>
                <w:szCs w:val="16"/>
                <w:lang w:val="fr-FR" w:eastAsia="en-US"/>
                <w14:ligatures w14:val="standardContextual"/>
              </w:rPr>
              <w:t xml:space="preserve">email: </w:t>
            </w:r>
            <w:hyperlink r:id="rId8" w:history="1">
              <w:r w:rsidRPr="0002669C">
                <w:rPr>
                  <w:rStyle w:val="Hipercze"/>
                  <w:rFonts w:asciiTheme="minorHAnsi" w:eastAsiaTheme="majorEastAsia" w:hAnsiTheme="minorHAnsi" w:cstheme="minorHAnsi"/>
                  <w:color w:val="auto"/>
                  <w:kern w:val="2"/>
                  <w:sz w:val="16"/>
                  <w:szCs w:val="16"/>
                  <w:u w:val="none"/>
                  <w:lang w:val="fr-FR" w:eastAsia="en-US"/>
                  <w14:ligatures w14:val="standardContextual"/>
                </w:rPr>
                <w:t>biuro@apiria.p</w:t>
              </w:r>
              <w:r>
                <w:rPr>
                  <w:rStyle w:val="Hipercze"/>
                  <w:rFonts w:asciiTheme="minorHAnsi" w:eastAsiaTheme="majorEastAsia" w:hAnsiTheme="minorHAnsi" w:cstheme="minorHAnsi"/>
                  <w:kern w:val="2"/>
                  <w:sz w:val="16"/>
                  <w:szCs w:val="16"/>
                  <w:lang w:val="fr-FR" w:eastAsia="en-US"/>
                  <w14:ligatures w14:val="standardContextual"/>
                </w:rPr>
                <w:t>l</w:t>
              </w:r>
            </w:hyperlink>
            <w:r>
              <w:rPr>
                <w:rFonts w:ascii="Calibri" w:hAnsi="Calibri" w:cs="Calibri"/>
                <w:kern w:val="2"/>
                <w:sz w:val="16"/>
                <w:szCs w:val="16"/>
                <w:lang w:val="fr-FR" w:eastAsia="en-US"/>
                <w14:ligatures w14:val="standardContextual"/>
              </w:rPr>
              <w:t>, tel. 792461829</w:t>
            </w:r>
          </w:p>
        </w:tc>
      </w:tr>
      <w:tr w:rsidR="0002669C" w14:paraId="6029AAA0" w14:textId="77777777" w:rsidTr="0002669C">
        <w:tc>
          <w:tcPr>
            <w:tcW w:w="2634" w:type="dxa"/>
            <w:tcBorders>
              <w:top w:val="single" w:sz="4" w:space="0" w:color="auto"/>
              <w:left w:val="single" w:sz="4" w:space="0" w:color="auto"/>
              <w:bottom w:val="single" w:sz="4" w:space="0" w:color="auto"/>
              <w:right w:val="single" w:sz="4" w:space="0" w:color="auto"/>
            </w:tcBorders>
            <w:hideMark/>
          </w:tcPr>
          <w:p w14:paraId="1CC31E71" w14:textId="77777777" w:rsidR="0002669C" w:rsidRDefault="0002669C">
            <w:pPr>
              <w:pStyle w:val="Zawartotabeli"/>
              <w:spacing w:line="256" w:lineRule="auto"/>
              <w:rPr>
                <w:rFonts w:ascii="Calibri" w:hAnsi="Calibri" w:cs="Calibri"/>
                <w:b/>
                <w:bCs/>
                <w:kern w:val="2"/>
                <w:sz w:val="16"/>
                <w:szCs w:val="16"/>
                <w:lang w:eastAsia="en-US"/>
                <w14:ligatures w14:val="standardContextual"/>
              </w:rPr>
            </w:pPr>
            <w:r>
              <w:rPr>
                <w:rFonts w:ascii="Calibri" w:hAnsi="Calibri" w:cs="Calibri"/>
                <w:b/>
                <w:bCs/>
                <w:kern w:val="2"/>
                <w:sz w:val="16"/>
                <w:szCs w:val="16"/>
                <w:lang w:eastAsia="en-US"/>
                <w14:ligatures w14:val="standardContextual"/>
              </w:rPr>
              <w:t>Data opracowania:</w:t>
            </w:r>
          </w:p>
        </w:tc>
        <w:tc>
          <w:tcPr>
            <w:tcW w:w="6534" w:type="dxa"/>
            <w:tcBorders>
              <w:top w:val="single" w:sz="4" w:space="0" w:color="auto"/>
              <w:left w:val="single" w:sz="4" w:space="0" w:color="auto"/>
              <w:bottom w:val="single" w:sz="4" w:space="0" w:color="auto"/>
              <w:right w:val="single" w:sz="4" w:space="0" w:color="auto"/>
            </w:tcBorders>
            <w:hideMark/>
          </w:tcPr>
          <w:p w14:paraId="04738E60" w14:textId="77777777" w:rsidR="0002669C" w:rsidRDefault="0002669C">
            <w:pPr>
              <w:pStyle w:val="Zawartotabeli"/>
              <w:spacing w:line="256" w:lineRule="auto"/>
              <w:rPr>
                <w:rFonts w:ascii="Calibri" w:hAnsi="Calibri" w:cs="Calibri"/>
                <w:kern w:val="2"/>
                <w:sz w:val="16"/>
                <w:szCs w:val="16"/>
                <w:lang w:eastAsia="en-US"/>
                <w14:ligatures w14:val="standardContextual"/>
              </w:rPr>
            </w:pPr>
            <w:r>
              <w:rPr>
                <w:rFonts w:ascii="Calibri" w:hAnsi="Calibri" w:cs="Calibri"/>
                <w:kern w:val="2"/>
                <w:sz w:val="16"/>
                <w:szCs w:val="16"/>
                <w:lang w:eastAsia="en-US"/>
                <w14:ligatures w14:val="standardContextual"/>
              </w:rPr>
              <w:t>17.04.2023 r.</w:t>
            </w:r>
          </w:p>
        </w:tc>
      </w:tr>
    </w:tbl>
    <w:p w14:paraId="3983AD58" w14:textId="77777777" w:rsidR="0002669C" w:rsidRDefault="0002669C" w:rsidP="0002669C">
      <w:pPr>
        <w:spacing w:line="240" w:lineRule="auto"/>
        <w:rPr>
          <w:sz w:val="24"/>
        </w:rPr>
      </w:pPr>
    </w:p>
    <w:p w14:paraId="0B9DCE0E" w14:textId="77777777" w:rsidR="0002669C" w:rsidRDefault="0002669C" w:rsidP="0002669C">
      <w:pPr>
        <w:spacing w:line="240" w:lineRule="auto"/>
        <w:rPr>
          <w:sz w:val="24"/>
        </w:rPr>
      </w:pPr>
    </w:p>
    <w:p w14:paraId="3FF6B4B2" w14:textId="77777777" w:rsidR="0002669C" w:rsidRDefault="0002669C" w:rsidP="0002669C">
      <w:pPr>
        <w:spacing w:line="240" w:lineRule="auto"/>
        <w:rPr>
          <w:sz w:val="24"/>
        </w:rPr>
      </w:pPr>
    </w:p>
    <w:p w14:paraId="767EE0AF" w14:textId="77777777" w:rsidR="0002669C" w:rsidRDefault="0002669C" w:rsidP="0002669C">
      <w:pPr>
        <w:ind w:left="-18"/>
        <w:jc w:val="center"/>
        <w:rPr>
          <w:b/>
          <w:bCs/>
        </w:rPr>
      </w:pPr>
      <w:r>
        <w:rPr>
          <w:b/>
          <w:bCs/>
        </w:rPr>
        <w:t>PROJEKTANCI:</w:t>
      </w:r>
    </w:p>
    <w:p w14:paraId="7C7E9979" w14:textId="77777777" w:rsidR="0002669C" w:rsidRDefault="0002669C" w:rsidP="0002669C">
      <w:pPr>
        <w:rPr>
          <w:sz w:val="24"/>
        </w:rPr>
      </w:pPr>
    </w:p>
    <w:tbl>
      <w:tblPr>
        <w:tblStyle w:val="Tabela-Siatka"/>
        <w:tblW w:w="9185" w:type="dxa"/>
        <w:tblInd w:w="0" w:type="dxa"/>
        <w:tblLook w:val="04A0" w:firstRow="1" w:lastRow="0" w:firstColumn="1" w:lastColumn="0" w:noHBand="0" w:noVBand="1"/>
      </w:tblPr>
      <w:tblGrid>
        <w:gridCol w:w="1555"/>
        <w:gridCol w:w="2267"/>
        <w:gridCol w:w="2409"/>
        <w:gridCol w:w="853"/>
        <w:gridCol w:w="2101"/>
      </w:tblGrid>
      <w:tr w:rsidR="0002669C" w14:paraId="68C5AA1E" w14:textId="77777777" w:rsidTr="0002669C">
        <w:tc>
          <w:tcPr>
            <w:tcW w:w="1555" w:type="dxa"/>
            <w:tcBorders>
              <w:top w:val="single" w:sz="4" w:space="0" w:color="auto"/>
              <w:left w:val="single" w:sz="4" w:space="0" w:color="auto"/>
              <w:bottom w:val="single" w:sz="4" w:space="0" w:color="auto"/>
              <w:right w:val="single" w:sz="4" w:space="0" w:color="auto"/>
            </w:tcBorders>
            <w:hideMark/>
          </w:tcPr>
          <w:p w14:paraId="1FD2B98F" w14:textId="77777777" w:rsidR="0002669C" w:rsidRDefault="0002669C">
            <w:pPr>
              <w:jc w:val="center"/>
              <w:rPr>
                <w:rFonts w:ascii="Calibri Light" w:hAnsi="Calibri Light" w:cs="Calibri Light"/>
                <w:b/>
                <w:bCs/>
                <w:sz w:val="16"/>
                <w:szCs w:val="16"/>
              </w:rPr>
            </w:pPr>
            <w:r>
              <w:rPr>
                <w:rFonts w:ascii="Calibri Light" w:hAnsi="Calibri Light" w:cs="Calibri Light"/>
                <w:b/>
                <w:bCs/>
                <w:sz w:val="16"/>
                <w:szCs w:val="16"/>
              </w:rPr>
              <w:t>Branża</w:t>
            </w:r>
          </w:p>
        </w:tc>
        <w:tc>
          <w:tcPr>
            <w:tcW w:w="2267" w:type="dxa"/>
            <w:tcBorders>
              <w:top w:val="single" w:sz="4" w:space="0" w:color="auto"/>
              <w:left w:val="single" w:sz="4" w:space="0" w:color="auto"/>
              <w:bottom w:val="single" w:sz="4" w:space="0" w:color="auto"/>
              <w:right w:val="single" w:sz="4" w:space="0" w:color="auto"/>
            </w:tcBorders>
            <w:hideMark/>
          </w:tcPr>
          <w:p w14:paraId="72256D80" w14:textId="77777777" w:rsidR="0002669C" w:rsidRDefault="0002669C">
            <w:pPr>
              <w:jc w:val="center"/>
              <w:rPr>
                <w:rFonts w:ascii="Calibri Light" w:hAnsi="Calibri Light" w:cs="Calibri Light"/>
                <w:b/>
                <w:bCs/>
                <w:sz w:val="16"/>
                <w:szCs w:val="16"/>
              </w:rPr>
            </w:pPr>
            <w:r>
              <w:rPr>
                <w:rFonts w:ascii="Calibri Light" w:hAnsi="Calibri Light" w:cs="Calibri Light"/>
                <w:b/>
                <w:bCs/>
                <w:sz w:val="16"/>
                <w:szCs w:val="16"/>
              </w:rPr>
              <w:t>Projektant</w:t>
            </w:r>
          </w:p>
        </w:tc>
        <w:tc>
          <w:tcPr>
            <w:tcW w:w="2409" w:type="dxa"/>
            <w:tcBorders>
              <w:top w:val="single" w:sz="4" w:space="0" w:color="auto"/>
              <w:left w:val="single" w:sz="4" w:space="0" w:color="auto"/>
              <w:bottom w:val="single" w:sz="4" w:space="0" w:color="auto"/>
              <w:right w:val="single" w:sz="4" w:space="0" w:color="auto"/>
            </w:tcBorders>
            <w:hideMark/>
          </w:tcPr>
          <w:p w14:paraId="20E6BD70" w14:textId="77777777" w:rsidR="0002669C" w:rsidRDefault="0002669C">
            <w:pPr>
              <w:jc w:val="center"/>
              <w:rPr>
                <w:rFonts w:ascii="Calibri Light" w:hAnsi="Calibri Light" w:cs="Calibri Light"/>
                <w:b/>
                <w:bCs/>
                <w:sz w:val="16"/>
                <w:szCs w:val="16"/>
              </w:rPr>
            </w:pPr>
            <w:r>
              <w:rPr>
                <w:rFonts w:ascii="Calibri Light" w:hAnsi="Calibri Light" w:cs="Calibri Light"/>
                <w:b/>
                <w:bCs/>
                <w:sz w:val="16"/>
                <w:szCs w:val="16"/>
              </w:rPr>
              <w:t>Numer uprawnień</w:t>
            </w:r>
          </w:p>
        </w:tc>
        <w:tc>
          <w:tcPr>
            <w:tcW w:w="853" w:type="dxa"/>
            <w:tcBorders>
              <w:top w:val="single" w:sz="4" w:space="0" w:color="auto"/>
              <w:left w:val="single" w:sz="4" w:space="0" w:color="auto"/>
              <w:bottom w:val="single" w:sz="4" w:space="0" w:color="auto"/>
              <w:right w:val="single" w:sz="4" w:space="0" w:color="auto"/>
            </w:tcBorders>
            <w:hideMark/>
          </w:tcPr>
          <w:p w14:paraId="4EFE47EE" w14:textId="77777777" w:rsidR="0002669C" w:rsidRDefault="0002669C">
            <w:pPr>
              <w:jc w:val="center"/>
              <w:rPr>
                <w:rFonts w:ascii="Calibri Light" w:hAnsi="Calibri Light" w:cs="Calibri Light"/>
                <w:b/>
                <w:bCs/>
                <w:sz w:val="16"/>
                <w:szCs w:val="16"/>
              </w:rPr>
            </w:pPr>
            <w:r>
              <w:rPr>
                <w:rFonts w:ascii="Calibri Light" w:hAnsi="Calibri Light" w:cs="Calibri Light"/>
                <w:b/>
                <w:bCs/>
                <w:sz w:val="16"/>
                <w:szCs w:val="16"/>
              </w:rPr>
              <w:t>Data</w:t>
            </w:r>
          </w:p>
        </w:tc>
        <w:tc>
          <w:tcPr>
            <w:tcW w:w="2101" w:type="dxa"/>
            <w:tcBorders>
              <w:top w:val="single" w:sz="4" w:space="0" w:color="auto"/>
              <w:left w:val="single" w:sz="4" w:space="0" w:color="auto"/>
              <w:bottom w:val="single" w:sz="4" w:space="0" w:color="auto"/>
              <w:right w:val="single" w:sz="4" w:space="0" w:color="auto"/>
            </w:tcBorders>
            <w:hideMark/>
          </w:tcPr>
          <w:p w14:paraId="0C1A51ED" w14:textId="77777777" w:rsidR="0002669C" w:rsidRDefault="0002669C">
            <w:pPr>
              <w:jc w:val="center"/>
              <w:rPr>
                <w:rFonts w:ascii="Calibri Light" w:hAnsi="Calibri Light" w:cs="Calibri Light"/>
                <w:b/>
                <w:bCs/>
                <w:sz w:val="16"/>
                <w:szCs w:val="16"/>
              </w:rPr>
            </w:pPr>
            <w:r>
              <w:rPr>
                <w:rFonts w:ascii="Calibri Light" w:hAnsi="Calibri Light" w:cs="Calibri Light"/>
                <w:b/>
                <w:bCs/>
                <w:sz w:val="16"/>
                <w:szCs w:val="16"/>
              </w:rPr>
              <w:t>Podpis</w:t>
            </w:r>
          </w:p>
        </w:tc>
      </w:tr>
      <w:tr w:rsidR="0002669C" w14:paraId="61648CE4" w14:textId="77777777" w:rsidTr="0002669C">
        <w:tc>
          <w:tcPr>
            <w:tcW w:w="1555" w:type="dxa"/>
            <w:tcBorders>
              <w:top w:val="single" w:sz="4" w:space="0" w:color="auto"/>
              <w:left w:val="single" w:sz="4" w:space="0" w:color="auto"/>
              <w:bottom w:val="single" w:sz="4" w:space="0" w:color="auto"/>
              <w:right w:val="single" w:sz="4" w:space="0" w:color="auto"/>
            </w:tcBorders>
            <w:hideMark/>
          </w:tcPr>
          <w:p w14:paraId="021C2382" w14:textId="77777777" w:rsidR="0002669C" w:rsidRDefault="0002669C">
            <w:pPr>
              <w:rPr>
                <w:rFonts w:ascii="Calibri Light" w:hAnsi="Calibri Light" w:cs="Calibri Light"/>
                <w:sz w:val="14"/>
                <w:szCs w:val="14"/>
              </w:rPr>
            </w:pPr>
            <w:r>
              <w:rPr>
                <w:rFonts w:ascii="Calibri Light" w:hAnsi="Calibri Light" w:cs="Calibri Light"/>
                <w:sz w:val="14"/>
                <w:szCs w:val="14"/>
              </w:rPr>
              <w:t>Architektura</w:t>
            </w:r>
          </w:p>
        </w:tc>
        <w:tc>
          <w:tcPr>
            <w:tcW w:w="2267" w:type="dxa"/>
            <w:tcBorders>
              <w:top w:val="single" w:sz="4" w:space="0" w:color="auto"/>
              <w:left w:val="single" w:sz="4" w:space="0" w:color="auto"/>
              <w:bottom w:val="single" w:sz="4" w:space="0" w:color="auto"/>
              <w:right w:val="single" w:sz="4" w:space="0" w:color="auto"/>
            </w:tcBorders>
            <w:hideMark/>
          </w:tcPr>
          <w:p w14:paraId="0C8AE734" w14:textId="77777777" w:rsidR="0002669C" w:rsidRDefault="0002669C">
            <w:pPr>
              <w:rPr>
                <w:rFonts w:ascii="Calibri Light" w:hAnsi="Calibri Light" w:cs="Calibri Light"/>
                <w:sz w:val="14"/>
                <w:szCs w:val="14"/>
              </w:rPr>
            </w:pPr>
            <w:r>
              <w:rPr>
                <w:rFonts w:ascii="Calibri Light" w:hAnsi="Calibri Light" w:cs="Calibri Light"/>
                <w:sz w:val="14"/>
                <w:szCs w:val="14"/>
              </w:rPr>
              <w:t xml:space="preserve">Projektant: </w:t>
            </w:r>
          </w:p>
          <w:p w14:paraId="47D4797A" w14:textId="77777777" w:rsidR="0002669C" w:rsidRDefault="0002669C">
            <w:pPr>
              <w:rPr>
                <w:rFonts w:ascii="Calibri Light" w:hAnsi="Calibri Light" w:cs="Calibri Light"/>
                <w:sz w:val="14"/>
                <w:szCs w:val="14"/>
              </w:rPr>
            </w:pPr>
            <w:r>
              <w:rPr>
                <w:rFonts w:ascii="Calibri Light" w:hAnsi="Calibri Light" w:cs="Calibri Light"/>
                <w:sz w:val="14"/>
                <w:szCs w:val="14"/>
              </w:rPr>
              <w:t>mgr inż. arch. Karol Cudziło</w:t>
            </w:r>
          </w:p>
        </w:tc>
        <w:tc>
          <w:tcPr>
            <w:tcW w:w="2409" w:type="dxa"/>
            <w:tcBorders>
              <w:top w:val="single" w:sz="4" w:space="0" w:color="auto"/>
              <w:left w:val="single" w:sz="4" w:space="0" w:color="auto"/>
              <w:bottom w:val="single" w:sz="4" w:space="0" w:color="auto"/>
              <w:right w:val="single" w:sz="4" w:space="0" w:color="auto"/>
            </w:tcBorders>
          </w:tcPr>
          <w:p w14:paraId="3D452802"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MA/083/18</w:t>
            </w:r>
          </w:p>
          <w:p w14:paraId="211CB875"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 xml:space="preserve">Specjalność </w:t>
            </w:r>
          </w:p>
          <w:p w14:paraId="65DD3146"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architektoniczna</w:t>
            </w:r>
          </w:p>
          <w:p w14:paraId="71B84349" w14:textId="77777777" w:rsidR="0002669C" w:rsidRDefault="0002669C">
            <w:pPr>
              <w:jc w:val="center"/>
              <w:rPr>
                <w:rFonts w:ascii="Calibri Light" w:hAnsi="Calibri Light" w:cs="Calibri Light"/>
                <w:sz w:val="14"/>
                <w:szCs w:val="14"/>
              </w:rPr>
            </w:pPr>
          </w:p>
        </w:tc>
        <w:tc>
          <w:tcPr>
            <w:tcW w:w="853" w:type="dxa"/>
            <w:tcBorders>
              <w:top w:val="single" w:sz="4" w:space="0" w:color="auto"/>
              <w:left w:val="single" w:sz="4" w:space="0" w:color="auto"/>
              <w:bottom w:val="single" w:sz="4" w:space="0" w:color="auto"/>
              <w:right w:val="single" w:sz="4" w:space="0" w:color="auto"/>
            </w:tcBorders>
            <w:hideMark/>
          </w:tcPr>
          <w:p w14:paraId="44FA4733"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17.04.2023</w:t>
            </w:r>
          </w:p>
        </w:tc>
        <w:tc>
          <w:tcPr>
            <w:tcW w:w="2101" w:type="dxa"/>
            <w:tcBorders>
              <w:top w:val="single" w:sz="4" w:space="0" w:color="auto"/>
              <w:left w:val="single" w:sz="4" w:space="0" w:color="auto"/>
              <w:bottom w:val="single" w:sz="4" w:space="0" w:color="auto"/>
              <w:right w:val="single" w:sz="4" w:space="0" w:color="auto"/>
            </w:tcBorders>
          </w:tcPr>
          <w:p w14:paraId="508A36C9" w14:textId="77777777" w:rsidR="0002669C" w:rsidRDefault="0002669C">
            <w:pPr>
              <w:jc w:val="center"/>
              <w:rPr>
                <w:rFonts w:ascii="Calibri Light" w:hAnsi="Calibri Light" w:cs="Calibri Light"/>
                <w:sz w:val="14"/>
                <w:szCs w:val="14"/>
              </w:rPr>
            </w:pPr>
          </w:p>
        </w:tc>
      </w:tr>
      <w:tr w:rsidR="0002669C" w14:paraId="430AC154" w14:textId="77777777" w:rsidTr="0002669C">
        <w:tc>
          <w:tcPr>
            <w:tcW w:w="1555" w:type="dxa"/>
            <w:tcBorders>
              <w:top w:val="single" w:sz="4" w:space="0" w:color="auto"/>
              <w:left w:val="single" w:sz="4" w:space="0" w:color="auto"/>
              <w:bottom w:val="single" w:sz="4" w:space="0" w:color="auto"/>
              <w:right w:val="single" w:sz="4" w:space="0" w:color="auto"/>
            </w:tcBorders>
            <w:hideMark/>
          </w:tcPr>
          <w:p w14:paraId="697DF8CB" w14:textId="77777777" w:rsidR="0002669C" w:rsidRDefault="0002669C">
            <w:pPr>
              <w:rPr>
                <w:rFonts w:ascii="Calibri Light" w:hAnsi="Calibri Light" w:cs="Calibri Light"/>
                <w:sz w:val="14"/>
                <w:szCs w:val="14"/>
              </w:rPr>
            </w:pPr>
            <w:r>
              <w:rPr>
                <w:rFonts w:ascii="Calibri Light" w:hAnsi="Calibri Light" w:cs="Calibri Light"/>
                <w:sz w:val="14"/>
                <w:szCs w:val="14"/>
              </w:rPr>
              <w:t>Architektura</w:t>
            </w:r>
          </w:p>
        </w:tc>
        <w:tc>
          <w:tcPr>
            <w:tcW w:w="2267" w:type="dxa"/>
            <w:tcBorders>
              <w:top w:val="single" w:sz="4" w:space="0" w:color="auto"/>
              <w:left w:val="single" w:sz="4" w:space="0" w:color="auto"/>
              <w:bottom w:val="single" w:sz="4" w:space="0" w:color="auto"/>
              <w:right w:val="single" w:sz="4" w:space="0" w:color="auto"/>
            </w:tcBorders>
            <w:hideMark/>
          </w:tcPr>
          <w:p w14:paraId="20BE6827" w14:textId="77777777" w:rsidR="0002669C" w:rsidRDefault="0002669C">
            <w:pPr>
              <w:rPr>
                <w:rFonts w:ascii="Calibri Light" w:hAnsi="Calibri Light" w:cs="Calibri Light"/>
                <w:sz w:val="14"/>
                <w:szCs w:val="14"/>
              </w:rPr>
            </w:pPr>
            <w:r>
              <w:rPr>
                <w:rFonts w:ascii="Calibri Light" w:hAnsi="Calibri Light" w:cs="Calibri Light"/>
                <w:sz w:val="14"/>
                <w:szCs w:val="14"/>
              </w:rPr>
              <w:t xml:space="preserve">Sprawdzający: </w:t>
            </w:r>
          </w:p>
          <w:p w14:paraId="43AE62EE" w14:textId="77777777" w:rsidR="0002669C" w:rsidRDefault="0002669C">
            <w:pPr>
              <w:rPr>
                <w:rFonts w:ascii="Calibri Light" w:hAnsi="Calibri Light" w:cs="Calibri Light"/>
                <w:sz w:val="14"/>
                <w:szCs w:val="14"/>
              </w:rPr>
            </w:pPr>
            <w:r>
              <w:rPr>
                <w:rFonts w:ascii="Calibri Light" w:hAnsi="Calibri Light" w:cs="Calibri Light"/>
                <w:sz w:val="14"/>
                <w:szCs w:val="14"/>
              </w:rPr>
              <w:t>mgr inż. arch. Dominik Więcek</w:t>
            </w:r>
          </w:p>
        </w:tc>
        <w:tc>
          <w:tcPr>
            <w:tcW w:w="2409" w:type="dxa"/>
            <w:tcBorders>
              <w:top w:val="single" w:sz="4" w:space="0" w:color="auto"/>
              <w:left w:val="single" w:sz="4" w:space="0" w:color="auto"/>
              <w:bottom w:val="single" w:sz="4" w:space="0" w:color="auto"/>
              <w:right w:val="single" w:sz="4" w:space="0" w:color="auto"/>
            </w:tcBorders>
          </w:tcPr>
          <w:p w14:paraId="1416183C"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MA/091/11</w:t>
            </w:r>
          </w:p>
          <w:p w14:paraId="2EAC6C1F"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Specjalność</w:t>
            </w:r>
          </w:p>
          <w:p w14:paraId="27BCAF30"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architektoniczna</w:t>
            </w:r>
          </w:p>
          <w:p w14:paraId="0C999AAF" w14:textId="77777777" w:rsidR="0002669C" w:rsidRDefault="0002669C">
            <w:pPr>
              <w:jc w:val="center"/>
              <w:rPr>
                <w:rFonts w:ascii="Calibri Light" w:hAnsi="Calibri Light" w:cs="Calibri Light"/>
                <w:sz w:val="14"/>
                <w:szCs w:val="14"/>
              </w:rPr>
            </w:pPr>
          </w:p>
        </w:tc>
        <w:tc>
          <w:tcPr>
            <w:tcW w:w="853" w:type="dxa"/>
            <w:tcBorders>
              <w:top w:val="single" w:sz="4" w:space="0" w:color="auto"/>
              <w:left w:val="single" w:sz="4" w:space="0" w:color="auto"/>
              <w:bottom w:val="single" w:sz="4" w:space="0" w:color="auto"/>
              <w:right w:val="single" w:sz="4" w:space="0" w:color="auto"/>
            </w:tcBorders>
            <w:hideMark/>
          </w:tcPr>
          <w:p w14:paraId="7BCFE1AB"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17.04.2023</w:t>
            </w:r>
          </w:p>
        </w:tc>
        <w:tc>
          <w:tcPr>
            <w:tcW w:w="2101" w:type="dxa"/>
            <w:tcBorders>
              <w:top w:val="single" w:sz="4" w:space="0" w:color="auto"/>
              <w:left w:val="single" w:sz="4" w:space="0" w:color="auto"/>
              <w:bottom w:val="single" w:sz="4" w:space="0" w:color="auto"/>
              <w:right w:val="single" w:sz="4" w:space="0" w:color="auto"/>
            </w:tcBorders>
          </w:tcPr>
          <w:p w14:paraId="711162DE" w14:textId="77777777" w:rsidR="0002669C" w:rsidRDefault="0002669C">
            <w:pPr>
              <w:jc w:val="center"/>
              <w:rPr>
                <w:rFonts w:ascii="Calibri Light" w:hAnsi="Calibri Light" w:cs="Calibri Light"/>
                <w:sz w:val="14"/>
                <w:szCs w:val="14"/>
              </w:rPr>
            </w:pPr>
          </w:p>
        </w:tc>
      </w:tr>
      <w:tr w:rsidR="0002669C" w14:paraId="6FC8DC1A" w14:textId="77777777" w:rsidTr="0002669C">
        <w:tc>
          <w:tcPr>
            <w:tcW w:w="1555" w:type="dxa"/>
            <w:tcBorders>
              <w:top w:val="single" w:sz="4" w:space="0" w:color="auto"/>
              <w:left w:val="single" w:sz="4" w:space="0" w:color="auto"/>
              <w:bottom w:val="single" w:sz="4" w:space="0" w:color="auto"/>
              <w:right w:val="single" w:sz="4" w:space="0" w:color="auto"/>
            </w:tcBorders>
            <w:hideMark/>
          </w:tcPr>
          <w:p w14:paraId="0EA795E6" w14:textId="77777777" w:rsidR="0002669C" w:rsidRDefault="0002669C">
            <w:pPr>
              <w:rPr>
                <w:rFonts w:ascii="Calibri Light" w:hAnsi="Calibri Light" w:cs="Calibri Light"/>
                <w:sz w:val="14"/>
                <w:szCs w:val="14"/>
              </w:rPr>
            </w:pPr>
            <w:r>
              <w:rPr>
                <w:rFonts w:ascii="Calibri Light" w:hAnsi="Calibri Light" w:cs="Calibri Light"/>
                <w:sz w:val="14"/>
                <w:szCs w:val="14"/>
              </w:rPr>
              <w:t>Elektryczna</w:t>
            </w:r>
          </w:p>
        </w:tc>
        <w:tc>
          <w:tcPr>
            <w:tcW w:w="2267" w:type="dxa"/>
            <w:tcBorders>
              <w:top w:val="single" w:sz="4" w:space="0" w:color="auto"/>
              <w:left w:val="single" w:sz="4" w:space="0" w:color="auto"/>
              <w:bottom w:val="single" w:sz="4" w:space="0" w:color="auto"/>
              <w:right w:val="single" w:sz="4" w:space="0" w:color="auto"/>
            </w:tcBorders>
            <w:hideMark/>
          </w:tcPr>
          <w:p w14:paraId="4E2E5EFD" w14:textId="77777777" w:rsidR="0002669C" w:rsidRDefault="0002669C">
            <w:pPr>
              <w:rPr>
                <w:rFonts w:ascii="Calibri Light" w:hAnsi="Calibri Light" w:cs="Calibri Light"/>
                <w:sz w:val="14"/>
                <w:szCs w:val="14"/>
              </w:rPr>
            </w:pPr>
            <w:r>
              <w:rPr>
                <w:rFonts w:ascii="Calibri Light" w:hAnsi="Calibri Light" w:cs="Calibri Light"/>
                <w:sz w:val="14"/>
                <w:szCs w:val="14"/>
              </w:rPr>
              <w:t xml:space="preserve">Projektant: </w:t>
            </w:r>
          </w:p>
          <w:p w14:paraId="63FEDFDB" w14:textId="77777777" w:rsidR="0002669C" w:rsidRDefault="0002669C">
            <w:pPr>
              <w:rPr>
                <w:rFonts w:ascii="Calibri Light" w:hAnsi="Calibri Light" w:cs="Calibri Light"/>
                <w:sz w:val="14"/>
                <w:szCs w:val="14"/>
              </w:rPr>
            </w:pPr>
            <w:r>
              <w:rPr>
                <w:rFonts w:ascii="Calibri Light" w:hAnsi="Calibri Light" w:cs="Calibri Light"/>
                <w:sz w:val="14"/>
                <w:szCs w:val="14"/>
              </w:rPr>
              <w:t xml:space="preserve">mgr. inż. Krzysztof Starczak </w:t>
            </w:r>
          </w:p>
        </w:tc>
        <w:tc>
          <w:tcPr>
            <w:tcW w:w="2409" w:type="dxa"/>
            <w:tcBorders>
              <w:top w:val="single" w:sz="4" w:space="0" w:color="auto"/>
              <w:left w:val="single" w:sz="4" w:space="0" w:color="auto"/>
              <w:bottom w:val="single" w:sz="4" w:space="0" w:color="auto"/>
              <w:right w:val="single" w:sz="4" w:space="0" w:color="auto"/>
            </w:tcBorders>
            <w:hideMark/>
          </w:tcPr>
          <w:p w14:paraId="43DECD7E"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PDK/0323/POOE/21</w:t>
            </w:r>
          </w:p>
          <w:p w14:paraId="557E3B0E"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 xml:space="preserve">Specjalność instalacyjna w zakresie sieci instalacji i urządzeń elektrycznych i elektroenergetycznych </w:t>
            </w:r>
          </w:p>
        </w:tc>
        <w:tc>
          <w:tcPr>
            <w:tcW w:w="853" w:type="dxa"/>
            <w:tcBorders>
              <w:top w:val="single" w:sz="4" w:space="0" w:color="auto"/>
              <w:left w:val="single" w:sz="4" w:space="0" w:color="auto"/>
              <w:bottom w:val="single" w:sz="4" w:space="0" w:color="auto"/>
              <w:right w:val="single" w:sz="4" w:space="0" w:color="auto"/>
            </w:tcBorders>
            <w:hideMark/>
          </w:tcPr>
          <w:p w14:paraId="66AC7195"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17.04.2023</w:t>
            </w:r>
          </w:p>
        </w:tc>
        <w:tc>
          <w:tcPr>
            <w:tcW w:w="2101" w:type="dxa"/>
            <w:tcBorders>
              <w:top w:val="single" w:sz="4" w:space="0" w:color="auto"/>
              <w:left w:val="single" w:sz="4" w:space="0" w:color="auto"/>
              <w:bottom w:val="single" w:sz="4" w:space="0" w:color="auto"/>
              <w:right w:val="single" w:sz="4" w:space="0" w:color="auto"/>
            </w:tcBorders>
          </w:tcPr>
          <w:p w14:paraId="008E57BF" w14:textId="77777777" w:rsidR="0002669C" w:rsidRDefault="0002669C">
            <w:pPr>
              <w:jc w:val="center"/>
              <w:rPr>
                <w:rFonts w:ascii="Calibri Light" w:hAnsi="Calibri Light" w:cs="Calibri Light"/>
                <w:sz w:val="14"/>
                <w:szCs w:val="14"/>
              </w:rPr>
            </w:pPr>
          </w:p>
        </w:tc>
      </w:tr>
      <w:tr w:rsidR="0002669C" w14:paraId="307F6E45" w14:textId="77777777" w:rsidTr="0002669C">
        <w:tc>
          <w:tcPr>
            <w:tcW w:w="1555" w:type="dxa"/>
            <w:tcBorders>
              <w:top w:val="single" w:sz="4" w:space="0" w:color="auto"/>
              <w:left w:val="single" w:sz="4" w:space="0" w:color="auto"/>
              <w:bottom w:val="single" w:sz="4" w:space="0" w:color="auto"/>
              <w:right w:val="single" w:sz="4" w:space="0" w:color="auto"/>
            </w:tcBorders>
            <w:hideMark/>
          </w:tcPr>
          <w:p w14:paraId="07B0C79D" w14:textId="77777777" w:rsidR="0002669C" w:rsidRDefault="0002669C">
            <w:pPr>
              <w:rPr>
                <w:rFonts w:ascii="Calibri Light" w:hAnsi="Calibri Light" w:cs="Calibri Light"/>
                <w:sz w:val="14"/>
                <w:szCs w:val="14"/>
              </w:rPr>
            </w:pPr>
            <w:r>
              <w:rPr>
                <w:rFonts w:ascii="Calibri Light" w:hAnsi="Calibri Light" w:cs="Calibri Light"/>
                <w:sz w:val="14"/>
                <w:szCs w:val="14"/>
              </w:rPr>
              <w:t>Elektryczna</w:t>
            </w:r>
          </w:p>
        </w:tc>
        <w:tc>
          <w:tcPr>
            <w:tcW w:w="2267" w:type="dxa"/>
            <w:tcBorders>
              <w:top w:val="single" w:sz="4" w:space="0" w:color="auto"/>
              <w:left w:val="single" w:sz="4" w:space="0" w:color="auto"/>
              <w:bottom w:val="single" w:sz="4" w:space="0" w:color="auto"/>
              <w:right w:val="single" w:sz="4" w:space="0" w:color="auto"/>
            </w:tcBorders>
            <w:hideMark/>
          </w:tcPr>
          <w:p w14:paraId="23E67BEC" w14:textId="77777777" w:rsidR="0002669C" w:rsidRDefault="0002669C">
            <w:pPr>
              <w:rPr>
                <w:rFonts w:ascii="Calibri Light" w:hAnsi="Calibri Light" w:cs="Calibri Light"/>
                <w:sz w:val="14"/>
                <w:szCs w:val="14"/>
              </w:rPr>
            </w:pPr>
            <w:r>
              <w:rPr>
                <w:rFonts w:ascii="Calibri Light" w:hAnsi="Calibri Light" w:cs="Calibri Light"/>
                <w:sz w:val="14"/>
                <w:szCs w:val="14"/>
              </w:rPr>
              <w:t>Sprawdzający:</w:t>
            </w:r>
          </w:p>
          <w:p w14:paraId="5C2CD4D0" w14:textId="77777777" w:rsidR="0002669C" w:rsidRDefault="0002669C">
            <w:pPr>
              <w:rPr>
                <w:rFonts w:ascii="Calibri Light" w:hAnsi="Calibri Light" w:cs="Calibri Light"/>
                <w:sz w:val="14"/>
                <w:szCs w:val="14"/>
              </w:rPr>
            </w:pPr>
            <w:r>
              <w:rPr>
                <w:rFonts w:ascii="Calibri Light" w:hAnsi="Calibri Light" w:cs="Calibri Light"/>
                <w:sz w:val="14"/>
                <w:szCs w:val="14"/>
              </w:rPr>
              <w:t>mgr. inż. Leszek Bożek</w:t>
            </w:r>
          </w:p>
        </w:tc>
        <w:tc>
          <w:tcPr>
            <w:tcW w:w="2409" w:type="dxa"/>
            <w:tcBorders>
              <w:top w:val="single" w:sz="4" w:space="0" w:color="auto"/>
              <w:left w:val="single" w:sz="4" w:space="0" w:color="auto"/>
              <w:bottom w:val="single" w:sz="4" w:space="0" w:color="auto"/>
              <w:right w:val="single" w:sz="4" w:space="0" w:color="auto"/>
            </w:tcBorders>
            <w:hideMark/>
          </w:tcPr>
          <w:p w14:paraId="3EED25BA"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WA-441/94</w:t>
            </w:r>
          </w:p>
          <w:p w14:paraId="2ACD1535"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Specjalność instalacyjna w zakresie sieci instalacji i urządzeń elektrycznych i elektroenergetycznych</w:t>
            </w:r>
          </w:p>
        </w:tc>
        <w:tc>
          <w:tcPr>
            <w:tcW w:w="853" w:type="dxa"/>
            <w:tcBorders>
              <w:top w:val="single" w:sz="4" w:space="0" w:color="auto"/>
              <w:left w:val="single" w:sz="4" w:space="0" w:color="auto"/>
              <w:bottom w:val="single" w:sz="4" w:space="0" w:color="auto"/>
              <w:right w:val="single" w:sz="4" w:space="0" w:color="auto"/>
            </w:tcBorders>
            <w:hideMark/>
          </w:tcPr>
          <w:p w14:paraId="18B3546B" w14:textId="77777777" w:rsidR="0002669C" w:rsidRDefault="0002669C">
            <w:pPr>
              <w:jc w:val="center"/>
              <w:rPr>
                <w:rFonts w:ascii="Calibri Light" w:hAnsi="Calibri Light" w:cs="Calibri Light"/>
                <w:sz w:val="14"/>
                <w:szCs w:val="14"/>
              </w:rPr>
            </w:pPr>
            <w:r>
              <w:rPr>
                <w:rFonts w:ascii="Calibri Light" w:hAnsi="Calibri Light" w:cs="Calibri Light"/>
                <w:sz w:val="14"/>
                <w:szCs w:val="14"/>
              </w:rPr>
              <w:t>17.04.2023</w:t>
            </w:r>
          </w:p>
        </w:tc>
        <w:tc>
          <w:tcPr>
            <w:tcW w:w="2101" w:type="dxa"/>
            <w:tcBorders>
              <w:top w:val="single" w:sz="4" w:space="0" w:color="auto"/>
              <w:left w:val="single" w:sz="4" w:space="0" w:color="auto"/>
              <w:bottom w:val="single" w:sz="4" w:space="0" w:color="auto"/>
              <w:right w:val="single" w:sz="4" w:space="0" w:color="auto"/>
            </w:tcBorders>
          </w:tcPr>
          <w:p w14:paraId="32BA4F42" w14:textId="77777777" w:rsidR="0002669C" w:rsidRDefault="0002669C">
            <w:pPr>
              <w:jc w:val="center"/>
              <w:rPr>
                <w:rFonts w:ascii="Calibri Light" w:hAnsi="Calibri Light" w:cs="Calibri Light"/>
                <w:sz w:val="14"/>
                <w:szCs w:val="14"/>
              </w:rPr>
            </w:pPr>
          </w:p>
        </w:tc>
      </w:tr>
    </w:tbl>
    <w:p w14:paraId="23B617FF" w14:textId="77777777" w:rsidR="0002669C" w:rsidRDefault="0002669C" w:rsidP="0002669C">
      <w:pPr>
        <w:rPr>
          <w:sz w:val="24"/>
        </w:rPr>
      </w:pPr>
    </w:p>
    <w:p w14:paraId="1BC35DB1" w14:textId="77777777" w:rsidR="0002669C" w:rsidRDefault="0002669C" w:rsidP="0002669C">
      <w:pPr>
        <w:rPr>
          <w:sz w:val="24"/>
        </w:rPr>
      </w:pPr>
    </w:p>
    <w:p w14:paraId="02AAD22E" w14:textId="77777777" w:rsidR="00FE1BD3" w:rsidRDefault="00FE1BD3">
      <w:pPr>
        <w:spacing w:after="160"/>
        <w:jc w:val="left"/>
      </w:pPr>
      <w:r>
        <w:br w:type="page"/>
      </w:r>
    </w:p>
    <w:p w14:paraId="3EF92572" w14:textId="355E41CB" w:rsidR="00FE1BD3" w:rsidRDefault="00FE1BD3" w:rsidP="00FE1BD3"/>
    <w:sdt>
      <w:sdtPr>
        <w:rPr>
          <w:rFonts w:ascii="Calibri" w:eastAsiaTheme="minorHAnsi" w:hAnsi="Calibri" w:cs="Calibri"/>
          <w:color w:val="auto"/>
          <w:kern w:val="2"/>
          <w:sz w:val="18"/>
          <w:szCs w:val="22"/>
          <w:lang w:eastAsia="en-US"/>
          <w14:ligatures w14:val="standardContextual"/>
        </w:rPr>
        <w:id w:val="-169805610"/>
        <w:docPartObj>
          <w:docPartGallery w:val="Table of Contents"/>
          <w:docPartUnique/>
        </w:docPartObj>
      </w:sdtPr>
      <w:sdtEndPr>
        <w:rPr>
          <w:b/>
          <w:bCs/>
        </w:rPr>
      </w:sdtEndPr>
      <w:sdtContent>
        <w:p w14:paraId="03223AB2" w14:textId="04B64FF6" w:rsidR="00233C49" w:rsidRPr="00233C49" w:rsidRDefault="00233C49" w:rsidP="00233C49">
          <w:pPr>
            <w:pStyle w:val="Nagwekspisutreci"/>
            <w:spacing w:before="0"/>
            <w:rPr>
              <w:color w:val="auto"/>
              <w:sz w:val="20"/>
              <w:szCs w:val="20"/>
            </w:rPr>
          </w:pPr>
          <w:r w:rsidRPr="00233C49">
            <w:rPr>
              <w:color w:val="auto"/>
              <w:sz w:val="20"/>
              <w:szCs w:val="20"/>
            </w:rPr>
            <w:t>Spis treści</w:t>
          </w:r>
        </w:p>
        <w:p w14:paraId="65748138" w14:textId="4A41E3A7" w:rsidR="007E0B15" w:rsidRDefault="00233C49" w:rsidP="007E0B15">
          <w:pPr>
            <w:pStyle w:val="Spistreci1"/>
            <w:tabs>
              <w:tab w:val="left" w:pos="360"/>
              <w:tab w:val="right" w:leader="dot" w:pos="9016"/>
            </w:tabs>
            <w:spacing w:after="0"/>
            <w:rPr>
              <w:rFonts w:asciiTheme="minorHAnsi" w:eastAsiaTheme="minorEastAsia" w:hAnsiTheme="minorHAnsi" w:cstheme="minorBidi"/>
              <w:noProof/>
              <w:sz w:val="22"/>
              <w:lang w:eastAsia="pl-PL"/>
            </w:rPr>
          </w:pPr>
          <w:r>
            <w:fldChar w:fldCharType="begin"/>
          </w:r>
          <w:r>
            <w:instrText xml:space="preserve"> TOC \o "1-3" \h \z \u </w:instrText>
          </w:r>
          <w:r>
            <w:fldChar w:fldCharType="separate"/>
          </w:r>
          <w:hyperlink w:anchor="_Toc148001247" w:history="1">
            <w:r w:rsidR="007E0B15" w:rsidRPr="00DD3D97">
              <w:rPr>
                <w:rStyle w:val="Hipercze"/>
                <w:noProof/>
              </w:rPr>
              <w:t>1</w:t>
            </w:r>
            <w:r w:rsidR="007E0B15">
              <w:rPr>
                <w:rFonts w:asciiTheme="minorHAnsi" w:eastAsiaTheme="minorEastAsia" w:hAnsiTheme="minorHAnsi" w:cstheme="minorBidi"/>
                <w:noProof/>
                <w:sz w:val="22"/>
                <w:lang w:eastAsia="pl-PL"/>
              </w:rPr>
              <w:tab/>
            </w:r>
            <w:r w:rsidR="007E0B15" w:rsidRPr="00DD3D97">
              <w:rPr>
                <w:rStyle w:val="Hipercze"/>
                <w:noProof/>
              </w:rPr>
              <w:t>Określenie przedmiotu zamierzenia budowlanego</w:t>
            </w:r>
            <w:r w:rsidR="007E0B15">
              <w:rPr>
                <w:noProof/>
                <w:webHidden/>
              </w:rPr>
              <w:tab/>
            </w:r>
            <w:r w:rsidR="007E0B15">
              <w:rPr>
                <w:noProof/>
                <w:webHidden/>
              </w:rPr>
              <w:fldChar w:fldCharType="begin"/>
            </w:r>
            <w:r w:rsidR="007E0B15">
              <w:rPr>
                <w:noProof/>
                <w:webHidden/>
              </w:rPr>
              <w:instrText xml:space="preserve"> PAGEREF _Toc148001247 \h </w:instrText>
            </w:r>
            <w:r w:rsidR="007E0B15">
              <w:rPr>
                <w:noProof/>
                <w:webHidden/>
              </w:rPr>
            </w:r>
            <w:r w:rsidR="007E0B15">
              <w:rPr>
                <w:noProof/>
                <w:webHidden/>
              </w:rPr>
              <w:fldChar w:fldCharType="separate"/>
            </w:r>
            <w:r w:rsidR="00C46A0F">
              <w:rPr>
                <w:noProof/>
                <w:webHidden/>
              </w:rPr>
              <w:t>4</w:t>
            </w:r>
            <w:r w:rsidR="007E0B15">
              <w:rPr>
                <w:noProof/>
                <w:webHidden/>
              </w:rPr>
              <w:fldChar w:fldCharType="end"/>
            </w:r>
          </w:hyperlink>
        </w:p>
        <w:p w14:paraId="418E1BB5" w14:textId="3A24FAB0"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48" w:history="1">
            <w:r w:rsidR="007E0B15" w:rsidRPr="00DD3D97">
              <w:rPr>
                <w:rStyle w:val="Hipercze"/>
                <w:noProof/>
              </w:rPr>
              <w:t>1.1</w:t>
            </w:r>
            <w:r w:rsidR="007E0B15">
              <w:rPr>
                <w:rFonts w:asciiTheme="minorHAnsi" w:eastAsiaTheme="minorEastAsia" w:hAnsiTheme="minorHAnsi" w:cstheme="minorBidi"/>
                <w:noProof/>
                <w:sz w:val="22"/>
                <w:lang w:eastAsia="pl-PL"/>
              </w:rPr>
              <w:tab/>
            </w:r>
            <w:r w:rsidR="007E0B15" w:rsidRPr="00DD3D97">
              <w:rPr>
                <w:rStyle w:val="Hipercze"/>
                <w:noProof/>
              </w:rPr>
              <w:t>Przedmiot zamierzenia  budowlanego</w:t>
            </w:r>
            <w:r w:rsidR="007E0B15">
              <w:rPr>
                <w:noProof/>
                <w:webHidden/>
              </w:rPr>
              <w:tab/>
            </w:r>
            <w:r w:rsidR="007E0B15">
              <w:rPr>
                <w:noProof/>
                <w:webHidden/>
              </w:rPr>
              <w:fldChar w:fldCharType="begin"/>
            </w:r>
            <w:r w:rsidR="007E0B15">
              <w:rPr>
                <w:noProof/>
                <w:webHidden/>
              </w:rPr>
              <w:instrText xml:space="preserve"> PAGEREF _Toc148001248 \h </w:instrText>
            </w:r>
            <w:r w:rsidR="007E0B15">
              <w:rPr>
                <w:noProof/>
                <w:webHidden/>
              </w:rPr>
            </w:r>
            <w:r w:rsidR="007E0B15">
              <w:rPr>
                <w:noProof/>
                <w:webHidden/>
              </w:rPr>
              <w:fldChar w:fldCharType="separate"/>
            </w:r>
            <w:r w:rsidR="00C46A0F">
              <w:rPr>
                <w:noProof/>
                <w:webHidden/>
              </w:rPr>
              <w:t>4</w:t>
            </w:r>
            <w:r w:rsidR="007E0B15">
              <w:rPr>
                <w:noProof/>
                <w:webHidden/>
              </w:rPr>
              <w:fldChar w:fldCharType="end"/>
            </w:r>
          </w:hyperlink>
        </w:p>
        <w:p w14:paraId="03C9CAD8" w14:textId="44E21E4F"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49" w:history="1">
            <w:r w:rsidR="007E0B15" w:rsidRPr="00DD3D97">
              <w:rPr>
                <w:rStyle w:val="Hipercze"/>
                <w:noProof/>
              </w:rPr>
              <w:t>1.2</w:t>
            </w:r>
            <w:r w:rsidR="007E0B15">
              <w:rPr>
                <w:rFonts w:asciiTheme="minorHAnsi" w:eastAsiaTheme="minorEastAsia" w:hAnsiTheme="minorHAnsi" w:cstheme="minorBidi"/>
                <w:noProof/>
                <w:sz w:val="22"/>
                <w:lang w:eastAsia="pl-PL"/>
              </w:rPr>
              <w:tab/>
            </w:r>
            <w:r w:rsidR="007E0B15" w:rsidRPr="00DD3D97">
              <w:rPr>
                <w:rStyle w:val="Hipercze"/>
                <w:noProof/>
              </w:rPr>
              <w:t>Inwestor</w:t>
            </w:r>
            <w:r w:rsidR="007E0B15">
              <w:rPr>
                <w:noProof/>
                <w:webHidden/>
              </w:rPr>
              <w:tab/>
            </w:r>
            <w:r w:rsidR="007E0B15">
              <w:rPr>
                <w:noProof/>
                <w:webHidden/>
              </w:rPr>
              <w:fldChar w:fldCharType="begin"/>
            </w:r>
            <w:r w:rsidR="007E0B15">
              <w:rPr>
                <w:noProof/>
                <w:webHidden/>
              </w:rPr>
              <w:instrText xml:space="preserve"> PAGEREF _Toc148001249 \h </w:instrText>
            </w:r>
            <w:r w:rsidR="007E0B15">
              <w:rPr>
                <w:noProof/>
                <w:webHidden/>
              </w:rPr>
            </w:r>
            <w:r w:rsidR="007E0B15">
              <w:rPr>
                <w:noProof/>
                <w:webHidden/>
              </w:rPr>
              <w:fldChar w:fldCharType="separate"/>
            </w:r>
            <w:r w:rsidR="00C46A0F">
              <w:rPr>
                <w:noProof/>
                <w:webHidden/>
              </w:rPr>
              <w:t>4</w:t>
            </w:r>
            <w:r w:rsidR="007E0B15">
              <w:rPr>
                <w:noProof/>
                <w:webHidden/>
              </w:rPr>
              <w:fldChar w:fldCharType="end"/>
            </w:r>
          </w:hyperlink>
        </w:p>
        <w:p w14:paraId="6F777D02" w14:textId="059B35CA"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50" w:history="1">
            <w:r w:rsidR="007E0B15" w:rsidRPr="00DD3D97">
              <w:rPr>
                <w:rStyle w:val="Hipercze"/>
                <w:noProof/>
              </w:rPr>
              <w:t>1.3</w:t>
            </w:r>
            <w:r w:rsidR="007E0B15">
              <w:rPr>
                <w:rFonts w:asciiTheme="minorHAnsi" w:eastAsiaTheme="minorEastAsia" w:hAnsiTheme="minorHAnsi" w:cstheme="minorBidi"/>
                <w:noProof/>
                <w:sz w:val="22"/>
                <w:lang w:eastAsia="pl-PL"/>
              </w:rPr>
              <w:tab/>
            </w:r>
            <w:r w:rsidR="007E0B15" w:rsidRPr="00DD3D97">
              <w:rPr>
                <w:rStyle w:val="Hipercze"/>
                <w:noProof/>
              </w:rPr>
              <w:t>Jednostka projektowa</w:t>
            </w:r>
            <w:r w:rsidR="007E0B15">
              <w:rPr>
                <w:noProof/>
                <w:webHidden/>
              </w:rPr>
              <w:tab/>
            </w:r>
            <w:r w:rsidR="007E0B15">
              <w:rPr>
                <w:noProof/>
                <w:webHidden/>
              </w:rPr>
              <w:fldChar w:fldCharType="begin"/>
            </w:r>
            <w:r w:rsidR="007E0B15">
              <w:rPr>
                <w:noProof/>
                <w:webHidden/>
              </w:rPr>
              <w:instrText xml:space="preserve"> PAGEREF _Toc148001250 \h </w:instrText>
            </w:r>
            <w:r w:rsidR="007E0B15">
              <w:rPr>
                <w:noProof/>
                <w:webHidden/>
              </w:rPr>
            </w:r>
            <w:r w:rsidR="007E0B15">
              <w:rPr>
                <w:noProof/>
                <w:webHidden/>
              </w:rPr>
              <w:fldChar w:fldCharType="separate"/>
            </w:r>
            <w:r w:rsidR="00C46A0F">
              <w:rPr>
                <w:noProof/>
                <w:webHidden/>
              </w:rPr>
              <w:t>4</w:t>
            </w:r>
            <w:r w:rsidR="007E0B15">
              <w:rPr>
                <w:noProof/>
                <w:webHidden/>
              </w:rPr>
              <w:fldChar w:fldCharType="end"/>
            </w:r>
          </w:hyperlink>
        </w:p>
        <w:p w14:paraId="5603ACF0" w14:textId="647A68DD"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51" w:history="1">
            <w:r w:rsidR="007E0B15" w:rsidRPr="00DD3D97">
              <w:rPr>
                <w:rStyle w:val="Hipercze"/>
                <w:noProof/>
              </w:rPr>
              <w:t>1.4</w:t>
            </w:r>
            <w:r w:rsidR="007E0B15">
              <w:rPr>
                <w:rFonts w:asciiTheme="minorHAnsi" w:eastAsiaTheme="minorEastAsia" w:hAnsiTheme="minorHAnsi" w:cstheme="minorBidi"/>
                <w:noProof/>
                <w:sz w:val="22"/>
                <w:lang w:eastAsia="pl-PL"/>
              </w:rPr>
              <w:tab/>
            </w:r>
            <w:r w:rsidR="007E0B15" w:rsidRPr="00DD3D97">
              <w:rPr>
                <w:rStyle w:val="Hipercze"/>
                <w:noProof/>
              </w:rPr>
              <w:t>Zakres opracowania</w:t>
            </w:r>
            <w:r w:rsidR="007E0B15">
              <w:rPr>
                <w:noProof/>
                <w:webHidden/>
              </w:rPr>
              <w:tab/>
            </w:r>
            <w:r w:rsidR="007E0B15">
              <w:rPr>
                <w:noProof/>
                <w:webHidden/>
              </w:rPr>
              <w:fldChar w:fldCharType="begin"/>
            </w:r>
            <w:r w:rsidR="007E0B15">
              <w:rPr>
                <w:noProof/>
                <w:webHidden/>
              </w:rPr>
              <w:instrText xml:space="preserve"> PAGEREF _Toc148001251 \h </w:instrText>
            </w:r>
            <w:r w:rsidR="007E0B15">
              <w:rPr>
                <w:noProof/>
                <w:webHidden/>
              </w:rPr>
            </w:r>
            <w:r w:rsidR="007E0B15">
              <w:rPr>
                <w:noProof/>
                <w:webHidden/>
              </w:rPr>
              <w:fldChar w:fldCharType="separate"/>
            </w:r>
            <w:r w:rsidR="00C46A0F">
              <w:rPr>
                <w:noProof/>
                <w:webHidden/>
              </w:rPr>
              <w:t>4</w:t>
            </w:r>
            <w:r w:rsidR="007E0B15">
              <w:rPr>
                <w:noProof/>
                <w:webHidden/>
              </w:rPr>
              <w:fldChar w:fldCharType="end"/>
            </w:r>
          </w:hyperlink>
        </w:p>
        <w:p w14:paraId="660E4CBA" w14:textId="2DE1DEF7"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52" w:history="1">
            <w:r w:rsidR="007E0B15" w:rsidRPr="00DD3D97">
              <w:rPr>
                <w:rStyle w:val="Hipercze"/>
                <w:noProof/>
              </w:rPr>
              <w:t>1.5</w:t>
            </w:r>
            <w:r w:rsidR="007E0B15">
              <w:rPr>
                <w:rFonts w:asciiTheme="minorHAnsi" w:eastAsiaTheme="minorEastAsia" w:hAnsiTheme="minorHAnsi" w:cstheme="minorBidi"/>
                <w:noProof/>
                <w:sz w:val="22"/>
                <w:lang w:eastAsia="pl-PL"/>
              </w:rPr>
              <w:tab/>
            </w:r>
            <w:r w:rsidR="007E0B15" w:rsidRPr="00DD3D97">
              <w:rPr>
                <w:rStyle w:val="Hipercze"/>
                <w:noProof/>
              </w:rPr>
              <w:t>Podstawa opracowania</w:t>
            </w:r>
            <w:r w:rsidR="007E0B15">
              <w:rPr>
                <w:noProof/>
                <w:webHidden/>
              </w:rPr>
              <w:tab/>
            </w:r>
            <w:r w:rsidR="007E0B15">
              <w:rPr>
                <w:noProof/>
                <w:webHidden/>
              </w:rPr>
              <w:fldChar w:fldCharType="begin"/>
            </w:r>
            <w:r w:rsidR="007E0B15">
              <w:rPr>
                <w:noProof/>
                <w:webHidden/>
              </w:rPr>
              <w:instrText xml:space="preserve"> PAGEREF _Toc148001252 \h </w:instrText>
            </w:r>
            <w:r w:rsidR="007E0B15">
              <w:rPr>
                <w:noProof/>
                <w:webHidden/>
              </w:rPr>
            </w:r>
            <w:r w:rsidR="007E0B15">
              <w:rPr>
                <w:noProof/>
                <w:webHidden/>
              </w:rPr>
              <w:fldChar w:fldCharType="separate"/>
            </w:r>
            <w:r w:rsidR="00C46A0F">
              <w:rPr>
                <w:noProof/>
                <w:webHidden/>
              </w:rPr>
              <w:t>4</w:t>
            </w:r>
            <w:r w:rsidR="007E0B15">
              <w:rPr>
                <w:noProof/>
                <w:webHidden/>
              </w:rPr>
              <w:fldChar w:fldCharType="end"/>
            </w:r>
          </w:hyperlink>
        </w:p>
        <w:p w14:paraId="4DA257BB" w14:textId="47C1FDF5"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53" w:history="1">
            <w:r w:rsidR="007E0B15" w:rsidRPr="00DD3D97">
              <w:rPr>
                <w:rStyle w:val="Hipercze"/>
                <w:noProof/>
              </w:rPr>
              <w:t>1.6</w:t>
            </w:r>
            <w:r w:rsidR="007E0B15">
              <w:rPr>
                <w:rFonts w:asciiTheme="minorHAnsi" w:eastAsiaTheme="minorEastAsia" w:hAnsiTheme="minorHAnsi" w:cstheme="minorBidi"/>
                <w:noProof/>
                <w:sz w:val="22"/>
                <w:lang w:eastAsia="pl-PL"/>
              </w:rPr>
              <w:tab/>
            </w:r>
            <w:r w:rsidR="007E0B15" w:rsidRPr="00DD3D97">
              <w:rPr>
                <w:rStyle w:val="Hipercze"/>
                <w:noProof/>
              </w:rPr>
              <w:t>Podstawa prawna</w:t>
            </w:r>
            <w:r w:rsidR="007E0B15">
              <w:rPr>
                <w:noProof/>
                <w:webHidden/>
              </w:rPr>
              <w:tab/>
            </w:r>
            <w:r w:rsidR="007E0B15">
              <w:rPr>
                <w:noProof/>
                <w:webHidden/>
              </w:rPr>
              <w:fldChar w:fldCharType="begin"/>
            </w:r>
            <w:r w:rsidR="007E0B15">
              <w:rPr>
                <w:noProof/>
                <w:webHidden/>
              </w:rPr>
              <w:instrText xml:space="preserve"> PAGEREF _Toc148001253 \h </w:instrText>
            </w:r>
            <w:r w:rsidR="007E0B15">
              <w:rPr>
                <w:noProof/>
                <w:webHidden/>
              </w:rPr>
            </w:r>
            <w:r w:rsidR="007E0B15">
              <w:rPr>
                <w:noProof/>
                <w:webHidden/>
              </w:rPr>
              <w:fldChar w:fldCharType="separate"/>
            </w:r>
            <w:r w:rsidR="00C46A0F">
              <w:rPr>
                <w:noProof/>
                <w:webHidden/>
              </w:rPr>
              <w:t>5</w:t>
            </w:r>
            <w:r w:rsidR="007E0B15">
              <w:rPr>
                <w:noProof/>
                <w:webHidden/>
              </w:rPr>
              <w:fldChar w:fldCharType="end"/>
            </w:r>
          </w:hyperlink>
        </w:p>
        <w:p w14:paraId="680C8ACE" w14:textId="2BE04B89" w:rsidR="007E0B15" w:rsidRDefault="00205186" w:rsidP="007E0B15">
          <w:pPr>
            <w:pStyle w:val="Spistreci1"/>
            <w:tabs>
              <w:tab w:val="left" w:pos="360"/>
              <w:tab w:val="right" w:leader="dot" w:pos="9016"/>
            </w:tabs>
            <w:spacing w:after="0"/>
            <w:rPr>
              <w:rFonts w:asciiTheme="minorHAnsi" w:eastAsiaTheme="minorEastAsia" w:hAnsiTheme="minorHAnsi" w:cstheme="minorBidi"/>
              <w:noProof/>
              <w:sz w:val="22"/>
              <w:lang w:eastAsia="pl-PL"/>
            </w:rPr>
          </w:pPr>
          <w:hyperlink w:anchor="_Toc148001254" w:history="1">
            <w:r w:rsidR="007E0B15" w:rsidRPr="00DD3D97">
              <w:rPr>
                <w:rStyle w:val="Hipercze"/>
                <w:noProof/>
              </w:rPr>
              <w:t>2</w:t>
            </w:r>
            <w:r w:rsidR="007E0B15">
              <w:rPr>
                <w:rFonts w:asciiTheme="minorHAnsi" w:eastAsiaTheme="minorEastAsia" w:hAnsiTheme="minorHAnsi" w:cstheme="minorBidi"/>
                <w:noProof/>
                <w:sz w:val="22"/>
                <w:lang w:eastAsia="pl-PL"/>
              </w:rPr>
              <w:tab/>
            </w:r>
            <w:r w:rsidR="007E0B15" w:rsidRPr="00DD3D97">
              <w:rPr>
                <w:rStyle w:val="Hipercze"/>
                <w:noProof/>
              </w:rPr>
              <w:t>CZĘŚĆ BUDOWLANA</w:t>
            </w:r>
            <w:r w:rsidR="007E0B15">
              <w:rPr>
                <w:noProof/>
                <w:webHidden/>
              </w:rPr>
              <w:tab/>
            </w:r>
            <w:r w:rsidR="007E0B15">
              <w:rPr>
                <w:noProof/>
                <w:webHidden/>
              </w:rPr>
              <w:fldChar w:fldCharType="begin"/>
            </w:r>
            <w:r w:rsidR="007E0B15">
              <w:rPr>
                <w:noProof/>
                <w:webHidden/>
              </w:rPr>
              <w:instrText xml:space="preserve"> PAGEREF _Toc148001254 \h </w:instrText>
            </w:r>
            <w:r w:rsidR="007E0B15">
              <w:rPr>
                <w:noProof/>
                <w:webHidden/>
              </w:rPr>
            </w:r>
            <w:r w:rsidR="007E0B15">
              <w:rPr>
                <w:noProof/>
                <w:webHidden/>
              </w:rPr>
              <w:fldChar w:fldCharType="separate"/>
            </w:r>
            <w:r w:rsidR="00C46A0F">
              <w:rPr>
                <w:noProof/>
                <w:webHidden/>
              </w:rPr>
              <w:t>5</w:t>
            </w:r>
            <w:r w:rsidR="007E0B15">
              <w:rPr>
                <w:noProof/>
                <w:webHidden/>
              </w:rPr>
              <w:fldChar w:fldCharType="end"/>
            </w:r>
          </w:hyperlink>
        </w:p>
        <w:p w14:paraId="4435F3ED" w14:textId="688664F7"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55" w:history="1">
            <w:r w:rsidR="007E0B15" w:rsidRPr="00DD3D97">
              <w:rPr>
                <w:rStyle w:val="Hipercze"/>
                <w:noProof/>
              </w:rPr>
              <w:t>2.1</w:t>
            </w:r>
            <w:r w:rsidR="007E0B15">
              <w:rPr>
                <w:rFonts w:asciiTheme="minorHAnsi" w:eastAsiaTheme="minorEastAsia" w:hAnsiTheme="minorHAnsi" w:cstheme="minorBidi"/>
                <w:noProof/>
                <w:sz w:val="22"/>
                <w:lang w:eastAsia="pl-PL"/>
              </w:rPr>
              <w:tab/>
            </w:r>
            <w:r w:rsidR="007E0B15" w:rsidRPr="00DD3D97">
              <w:rPr>
                <w:rStyle w:val="Hipercze"/>
                <w:noProof/>
              </w:rPr>
              <w:t>Informacje o obiekcie budowlanym</w:t>
            </w:r>
            <w:r w:rsidR="007E0B15">
              <w:rPr>
                <w:noProof/>
                <w:webHidden/>
              </w:rPr>
              <w:tab/>
            </w:r>
            <w:r w:rsidR="007E0B15">
              <w:rPr>
                <w:noProof/>
                <w:webHidden/>
              </w:rPr>
              <w:fldChar w:fldCharType="begin"/>
            </w:r>
            <w:r w:rsidR="007E0B15">
              <w:rPr>
                <w:noProof/>
                <w:webHidden/>
              </w:rPr>
              <w:instrText xml:space="preserve"> PAGEREF _Toc148001255 \h </w:instrText>
            </w:r>
            <w:r w:rsidR="007E0B15">
              <w:rPr>
                <w:noProof/>
                <w:webHidden/>
              </w:rPr>
            </w:r>
            <w:r w:rsidR="007E0B15">
              <w:rPr>
                <w:noProof/>
                <w:webHidden/>
              </w:rPr>
              <w:fldChar w:fldCharType="separate"/>
            </w:r>
            <w:r w:rsidR="00C46A0F">
              <w:rPr>
                <w:noProof/>
                <w:webHidden/>
              </w:rPr>
              <w:t>5</w:t>
            </w:r>
            <w:r w:rsidR="007E0B15">
              <w:rPr>
                <w:noProof/>
                <w:webHidden/>
              </w:rPr>
              <w:fldChar w:fldCharType="end"/>
            </w:r>
          </w:hyperlink>
        </w:p>
        <w:p w14:paraId="64DBA4EF" w14:textId="4B072173"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56" w:history="1">
            <w:r w:rsidR="007E0B15" w:rsidRPr="00DD3D97">
              <w:rPr>
                <w:rStyle w:val="Hipercze"/>
                <w:noProof/>
              </w:rPr>
              <w:t>2.1.1</w:t>
            </w:r>
            <w:r w:rsidR="007E0B15">
              <w:rPr>
                <w:rFonts w:asciiTheme="minorHAnsi" w:eastAsiaTheme="minorEastAsia" w:hAnsiTheme="minorHAnsi" w:cstheme="minorBidi"/>
                <w:noProof/>
                <w:sz w:val="22"/>
                <w:lang w:eastAsia="pl-PL"/>
              </w:rPr>
              <w:tab/>
            </w:r>
            <w:r w:rsidR="007E0B15" w:rsidRPr="00DD3D97">
              <w:rPr>
                <w:rStyle w:val="Hipercze"/>
                <w:noProof/>
              </w:rPr>
              <w:t>Informacje o powierzchni wewnętrznej, wysokości, liczbie kondygnacji</w:t>
            </w:r>
            <w:r w:rsidR="007E0B15">
              <w:rPr>
                <w:noProof/>
                <w:webHidden/>
              </w:rPr>
              <w:tab/>
            </w:r>
            <w:r w:rsidR="007E0B15">
              <w:rPr>
                <w:noProof/>
                <w:webHidden/>
              </w:rPr>
              <w:fldChar w:fldCharType="begin"/>
            </w:r>
            <w:r w:rsidR="007E0B15">
              <w:rPr>
                <w:noProof/>
                <w:webHidden/>
              </w:rPr>
              <w:instrText xml:space="preserve"> PAGEREF _Toc148001256 \h </w:instrText>
            </w:r>
            <w:r w:rsidR="007E0B15">
              <w:rPr>
                <w:noProof/>
                <w:webHidden/>
              </w:rPr>
            </w:r>
            <w:r w:rsidR="007E0B15">
              <w:rPr>
                <w:noProof/>
                <w:webHidden/>
              </w:rPr>
              <w:fldChar w:fldCharType="separate"/>
            </w:r>
            <w:r w:rsidR="00C46A0F">
              <w:rPr>
                <w:noProof/>
                <w:webHidden/>
              </w:rPr>
              <w:t>5</w:t>
            </w:r>
            <w:r w:rsidR="007E0B15">
              <w:rPr>
                <w:noProof/>
                <w:webHidden/>
              </w:rPr>
              <w:fldChar w:fldCharType="end"/>
            </w:r>
          </w:hyperlink>
        </w:p>
        <w:p w14:paraId="59535CDC" w14:textId="364B92E6"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57" w:history="1">
            <w:r w:rsidR="007E0B15" w:rsidRPr="00DD3D97">
              <w:rPr>
                <w:rStyle w:val="Hipercze"/>
                <w:noProof/>
              </w:rPr>
              <w:t>2.1.2</w:t>
            </w:r>
            <w:r w:rsidR="007E0B15">
              <w:rPr>
                <w:rFonts w:asciiTheme="minorHAnsi" w:eastAsiaTheme="minorEastAsia" w:hAnsiTheme="minorHAnsi" w:cstheme="minorBidi"/>
                <w:noProof/>
                <w:sz w:val="22"/>
                <w:lang w:eastAsia="pl-PL"/>
              </w:rPr>
              <w:tab/>
            </w:r>
            <w:r w:rsidR="007E0B15" w:rsidRPr="00DD3D97">
              <w:rPr>
                <w:rStyle w:val="Hipercze"/>
                <w:noProof/>
              </w:rPr>
              <w:t>Charakterystyka zagrożenia pożarowego, w tym informacje o parametrach pożarowych materiałów niebezpiecznych pożarowo oraz zagrożeniach wynikających z procesów technologicznych, a także w zależności od potrzeb – charakterystykę pożarów przyjętych do celówprojektowych.</w:t>
            </w:r>
            <w:r w:rsidR="007E0B15">
              <w:rPr>
                <w:noProof/>
                <w:webHidden/>
              </w:rPr>
              <w:tab/>
            </w:r>
            <w:r w:rsidR="007E0B15">
              <w:rPr>
                <w:noProof/>
                <w:webHidden/>
              </w:rPr>
              <w:fldChar w:fldCharType="begin"/>
            </w:r>
            <w:r w:rsidR="007E0B15">
              <w:rPr>
                <w:noProof/>
                <w:webHidden/>
              </w:rPr>
              <w:instrText xml:space="preserve"> PAGEREF _Toc148001257 \h </w:instrText>
            </w:r>
            <w:r w:rsidR="007E0B15">
              <w:rPr>
                <w:noProof/>
                <w:webHidden/>
              </w:rPr>
            </w:r>
            <w:r w:rsidR="007E0B15">
              <w:rPr>
                <w:noProof/>
                <w:webHidden/>
              </w:rPr>
              <w:fldChar w:fldCharType="separate"/>
            </w:r>
            <w:r w:rsidR="00C46A0F">
              <w:rPr>
                <w:noProof/>
                <w:webHidden/>
              </w:rPr>
              <w:t>6</w:t>
            </w:r>
            <w:r w:rsidR="007E0B15">
              <w:rPr>
                <w:noProof/>
                <w:webHidden/>
              </w:rPr>
              <w:fldChar w:fldCharType="end"/>
            </w:r>
          </w:hyperlink>
        </w:p>
        <w:p w14:paraId="6E1E3D4F" w14:textId="5C57F904"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58" w:history="1">
            <w:r w:rsidR="007E0B15" w:rsidRPr="00DD3D97">
              <w:rPr>
                <w:rStyle w:val="Hipercze"/>
                <w:noProof/>
              </w:rPr>
              <w:t>2.1.3</w:t>
            </w:r>
            <w:r w:rsidR="007E0B15">
              <w:rPr>
                <w:rFonts w:asciiTheme="minorHAnsi" w:eastAsiaTheme="minorEastAsia" w:hAnsiTheme="minorHAnsi" w:cstheme="minorBidi"/>
                <w:noProof/>
                <w:sz w:val="22"/>
                <w:lang w:eastAsia="pl-PL"/>
              </w:rPr>
              <w:tab/>
            </w:r>
            <w:r w:rsidR="007E0B15" w:rsidRPr="00DD3D97">
              <w:rPr>
                <w:rStyle w:val="Hipercze"/>
                <w:noProof/>
              </w:rPr>
              <w:t>Informacja o klasyfikacji pożarowej z uwagi na przeznaczenie i sposób użytkowania</w:t>
            </w:r>
            <w:r w:rsidR="007E0B15">
              <w:rPr>
                <w:noProof/>
                <w:webHidden/>
              </w:rPr>
              <w:tab/>
            </w:r>
            <w:r w:rsidR="007E0B15">
              <w:rPr>
                <w:noProof/>
                <w:webHidden/>
              </w:rPr>
              <w:fldChar w:fldCharType="begin"/>
            </w:r>
            <w:r w:rsidR="007E0B15">
              <w:rPr>
                <w:noProof/>
                <w:webHidden/>
              </w:rPr>
              <w:instrText xml:space="preserve"> PAGEREF _Toc148001258 \h </w:instrText>
            </w:r>
            <w:r w:rsidR="007E0B15">
              <w:rPr>
                <w:noProof/>
                <w:webHidden/>
              </w:rPr>
            </w:r>
            <w:r w:rsidR="007E0B15">
              <w:rPr>
                <w:noProof/>
                <w:webHidden/>
              </w:rPr>
              <w:fldChar w:fldCharType="separate"/>
            </w:r>
            <w:r w:rsidR="00C46A0F">
              <w:rPr>
                <w:noProof/>
                <w:webHidden/>
              </w:rPr>
              <w:t>6</w:t>
            </w:r>
            <w:r w:rsidR="007E0B15">
              <w:rPr>
                <w:noProof/>
                <w:webHidden/>
              </w:rPr>
              <w:fldChar w:fldCharType="end"/>
            </w:r>
          </w:hyperlink>
        </w:p>
        <w:p w14:paraId="1922F44A" w14:textId="2B38FCCC"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59" w:history="1">
            <w:r w:rsidR="007E0B15" w:rsidRPr="00DD3D97">
              <w:rPr>
                <w:rStyle w:val="Hipercze"/>
                <w:noProof/>
              </w:rPr>
              <w:t>2.1.4</w:t>
            </w:r>
            <w:r w:rsidR="007E0B15">
              <w:rPr>
                <w:rFonts w:asciiTheme="minorHAnsi" w:eastAsiaTheme="minorEastAsia" w:hAnsiTheme="minorHAnsi" w:cstheme="minorBidi"/>
                <w:noProof/>
                <w:sz w:val="22"/>
                <w:lang w:eastAsia="pl-PL"/>
              </w:rPr>
              <w:tab/>
            </w:r>
            <w:r w:rsidR="007E0B15" w:rsidRPr="00DD3D97">
              <w:rPr>
                <w:rStyle w:val="Hipercze"/>
                <w:noProof/>
              </w:rPr>
              <w:t>Informacja o kategorii zagrożenia ludzi oraz przewidywanej liczby osób na każdej kondygnacji, a także w pomieszczeniach, w których drzwi ewakuacyjne powinny się otwierać na zewnątrz</w:t>
            </w:r>
            <w:r w:rsidR="007E0B15">
              <w:rPr>
                <w:noProof/>
                <w:webHidden/>
              </w:rPr>
              <w:tab/>
            </w:r>
            <w:r w:rsidR="007E0B15">
              <w:rPr>
                <w:noProof/>
                <w:webHidden/>
              </w:rPr>
              <w:fldChar w:fldCharType="begin"/>
            </w:r>
            <w:r w:rsidR="007E0B15">
              <w:rPr>
                <w:noProof/>
                <w:webHidden/>
              </w:rPr>
              <w:instrText xml:space="preserve"> PAGEREF _Toc148001259 \h </w:instrText>
            </w:r>
            <w:r w:rsidR="007E0B15">
              <w:rPr>
                <w:noProof/>
                <w:webHidden/>
              </w:rPr>
            </w:r>
            <w:r w:rsidR="007E0B15">
              <w:rPr>
                <w:noProof/>
                <w:webHidden/>
              </w:rPr>
              <w:fldChar w:fldCharType="separate"/>
            </w:r>
            <w:r w:rsidR="00C46A0F">
              <w:rPr>
                <w:noProof/>
                <w:webHidden/>
              </w:rPr>
              <w:t>6</w:t>
            </w:r>
            <w:r w:rsidR="007E0B15">
              <w:rPr>
                <w:noProof/>
                <w:webHidden/>
              </w:rPr>
              <w:fldChar w:fldCharType="end"/>
            </w:r>
          </w:hyperlink>
        </w:p>
        <w:p w14:paraId="6D0286A2" w14:textId="6D8CA605"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60" w:history="1">
            <w:r w:rsidR="007E0B15" w:rsidRPr="00DD3D97">
              <w:rPr>
                <w:rStyle w:val="Hipercze"/>
                <w:noProof/>
              </w:rPr>
              <w:t>2.1.5</w:t>
            </w:r>
            <w:r w:rsidR="007E0B15">
              <w:rPr>
                <w:rFonts w:asciiTheme="minorHAnsi" w:eastAsiaTheme="minorEastAsia" w:hAnsiTheme="minorHAnsi" w:cstheme="minorBidi"/>
                <w:noProof/>
                <w:sz w:val="22"/>
                <w:lang w:eastAsia="pl-PL"/>
              </w:rPr>
              <w:tab/>
            </w:r>
            <w:r w:rsidR="007E0B15" w:rsidRPr="00DD3D97">
              <w:rPr>
                <w:rStyle w:val="Hipercze"/>
                <w:noProof/>
              </w:rPr>
              <w:t>Informacja o podziale na strefy pożarowe z uwagi na przeznaczenie i sposób użytkowania</w:t>
            </w:r>
            <w:r w:rsidR="007E0B15">
              <w:rPr>
                <w:noProof/>
                <w:webHidden/>
              </w:rPr>
              <w:tab/>
            </w:r>
            <w:r w:rsidR="007E0B15">
              <w:rPr>
                <w:noProof/>
                <w:webHidden/>
              </w:rPr>
              <w:fldChar w:fldCharType="begin"/>
            </w:r>
            <w:r w:rsidR="007E0B15">
              <w:rPr>
                <w:noProof/>
                <w:webHidden/>
              </w:rPr>
              <w:instrText xml:space="preserve"> PAGEREF _Toc148001260 \h </w:instrText>
            </w:r>
            <w:r w:rsidR="007E0B15">
              <w:rPr>
                <w:noProof/>
                <w:webHidden/>
              </w:rPr>
            </w:r>
            <w:r w:rsidR="007E0B15">
              <w:rPr>
                <w:noProof/>
                <w:webHidden/>
              </w:rPr>
              <w:fldChar w:fldCharType="separate"/>
            </w:r>
            <w:r w:rsidR="00C46A0F">
              <w:rPr>
                <w:noProof/>
                <w:webHidden/>
              </w:rPr>
              <w:t>6</w:t>
            </w:r>
            <w:r w:rsidR="007E0B15">
              <w:rPr>
                <w:noProof/>
                <w:webHidden/>
              </w:rPr>
              <w:fldChar w:fldCharType="end"/>
            </w:r>
          </w:hyperlink>
        </w:p>
        <w:p w14:paraId="14F3E732" w14:textId="2E0CE19E"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61" w:history="1">
            <w:r w:rsidR="007E0B15" w:rsidRPr="00DD3D97">
              <w:rPr>
                <w:rStyle w:val="Hipercze"/>
                <w:noProof/>
              </w:rPr>
              <w:t>2.1.6</w:t>
            </w:r>
            <w:r w:rsidR="007E0B15">
              <w:rPr>
                <w:rFonts w:asciiTheme="minorHAnsi" w:eastAsiaTheme="minorEastAsia" w:hAnsiTheme="minorHAnsi" w:cstheme="minorBidi"/>
                <w:noProof/>
                <w:sz w:val="22"/>
                <w:lang w:eastAsia="pl-PL"/>
              </w:rPr>
              <w:tab/>
            </w:r>
            <w:r w:rsidR="007E0B15" w:rsidRPr="00DD3D97">
              <w:rPr>
                <w:rStyle w:val="Hipercze"/>
                <w:noProof/>
              </w:rPr>
              <w:t>Maksymalna gęstość obciążenia ogniowego poszczególnych stref pożarowych PM wraz z warunkami przyjętymi do ich określenia</w:t>
            </w:r>
            <w:r w:rsidR="007E0B15">
              <w:rPr>
                <w:noProof/>
                <w:webHidden/>
              </w:rPr>
              <w:tab/>
            </w:r>
            <w:r w:rsidR="007E0B15">
              <w:rPr>
                <w:noProof/>
                <w:webHidden/>
              </w:rPr>
              <w:fldChar w:fldCharType="begin"/>
            </w:r>
            <w:r w:rsidR="007E0B15">
              <w:rPr>
                <w:noProof/>
                <w:webHidden/>
              </w:rPr>
              <w:instrText xml:space="preserve"> PAGEREF _Toc148001261 \h </w:instrText>
            </w:r>
            <w:r w:rsidR="007E0B15">
              <w:rPr>
                <w:noProof/>
                <w:webHidden/>
              </w:rPr>
            </w:r>
            <w:r w:rsidR="007E0B15">
              <w:rPr>
                <w:noProof/>
                <w:webHidden/>
              </w:rPr>
              <w:fldChar w:fldCharType="separate"/>
            </w:r>
            <w:r w:rsidR="00C46A0F">
              <w:rPr>
                <w:noProof/>
                <w:webHidden/>
              </w:rPr>
              <w:t>7</w:t>
            </w:r>
            <w:r w:rsidR="007E0B15">
              <w:rPr>
                <w:noProof/>
                <w:webHidden/>
              </w:rPr>
              <w:fldChar w:fldCharType="end"/>
            </w:r>
          </w:hyperlink>
        </w:p>
        <w:p w14:paraId="6BF923D5" w14:textId="682F3CEA"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62" w:history="1">
            <w:r w:rsidR="007E0B15" w:rsidRPr="00DD3D97">
              <w:rPr>
                <w:rStyle w:val="Hipercze"/>
                <w:noProof/>
              </w:rPr>
              <w:t>2.1.7</w:t>
            </w:r>
            <w:r w:rsidR="007E0B15">
              <w:rPr>
                <w:rFonts w:asciiTheme="minorHAnsi" w:eastAsiaTheme="minorEastAsia" w:hAnsiTheme="minorHAnsi" w:cstheme="minorBidi"/>
                <w:noProof/>
                <w:sz w:val="22"/>
                <w:lang w:eastAsia="pl-PL"/>
              </w:rPr>
              <w:tab/>
            </w:r>
            <w:r w:rsidR="007E0B15" w:rsidRPr="00DD3D97">
              <w:rPr>
                <w:rStyle w:val="Hipercze"/>
                <w:noProof/>
              </w:rPr>
              <w:t>Informacja o klasie odporności pożarowej, odporności ogniowej i stopniu rozprzestrzeniania ognia przez elementy budowlane oraz klasie reakcji na ogień elementów wykończenia wnętrz i wyposażenia stałego pomieszczeń i dróg ewakuacyjnych</w:t>
            </w:r>
            <w:r w:rsidR="007E0B15">
              <w:rPr>
                <w:noProof/>
                <w:webHidden/>
              </w:rPr>
              <w:tab/>
            </w:r>
            <w:r w:rsidR="007E0B15">
              <w:rPr>
                <w:noProof/>
                <w:webHidden/>
              </w:rPr>
              <w:fldChar w:fldCharType="begin"/>
            </w:r>
            <w:r w:rsidR="007E0B15">
              <w:rPr>
                <w:noProof/>
                <w:webHidden/>
              </w:rPr>
              <w:instrText xml:space="preserve"> PAGEREF _Toc148001262 \h </w:instrText>
            </w:r>
            <w:r w:rsidR="007E0B15">
              <w:rPr>
                <w:noProof/>
                <w:webHidden/>
              </w:rPr>
            </w:r>
            <w:r w:rsidR="007E0B15">
              <w:rPr>
                <w:noProof/>
                <w:webHidden/>
              </w:rPr>
              <w:fldChar w:fldCharType="separate"/>
            </w:r>
            <w:r w:rsidR="00C46A0F">
              <w:rPr>
                <w:noProof/>
                <w:webHidden/>
              </w:rPr>
              <w:t>7</w:t>
            </w:r>
            <w:r w:rsidR="007E0B15">
              <w:rPr>
                <w:noProof/>
                <w:webHidden/>
              </w:rPr>
              <w:fldChar w:fldCharType="end"/>
            </w:r>
          </w:hyperlink>
        </w:p>
        <w:p w14:paraId="4FE084D6" w14:textId="0B1D78B4"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63" w:history="1">
            <w:r w:rsidR="007E0B15" w:rsidRPr="00DD3D97">
              <w:rPr>
                <w:rStyle w:val="Hipercze"/>
                <w:noProof/>
              </w:rPr>
              <w:t>2.1.8</w:t>
            </w:r>
            <w:r w:rsidR="007E0B15">
              <w:rPr>
                <w:rFonts w:asciiTheme="minorHAnsi" w:eastAsiaTheme="minorEastAsia" w:hAnsiTheme="minorHAnsi" w:cstheme="minorBidi"/>
                <w:noProof/>
                <w:sz w:val="22"/>
                <w:lang w:eastAsia="pl-PL"/>
              </w:rPr>
              <w:tab/>
            </w:r>
            <w:r w:rsidR="007E0B15" w:rsidRPr="00DD3D97">
              <w:rPr>
                <w:rStyle w:val="Hipercze"/>
                <w:noProof/>
              </w:rPr>
              <w:t>Informacja o zagrożeniu wybuchem, w tym informacja o pomieszczeniach zagrożonych wybuchem i strefach zagrożenia wybuchem, oraz rozwiązaniach techniczno-budowlanych, instalacyjnych i urządzeniach zabezpieczających przed powstaniem wybuchu, jak również ograniczających jego skutki</w:t>
            </w:r>
            <w:r w:rsidR="007E0B15">
              <w:rPr>
                <w:noProof/>
                <w:webHidden/>
              </w:rPr>
              <w:tab/>
            </w:r>
            <w:r w:rsidR="007E0B15">
              <w:rPr>
                <w:noProof/>
                <w:webHidden/>
              </w:rPr>
              <w:fldChar w:fldCharType="begin"/>
            </w:r>
            <w:r w:rsidR="007E0B15">
              <w:rPr>
                <w:noProof/>
                <w:webHidden/>
              </w:rPr>
              <w:instrText xml:space="preserve"> PAGEREF _Toc148001263 \h </w:instrText>
            </w:r>
            <w:r w:rsidR="007E0B15">
              <w:rPr>
                <w:noProof/>
                <w:webHidden/>
              </w:rPr>
            </w:r>
            <w:r w:rsidR="007E0B15">
              <w:rPr>
                <w:noProof/>
                <w:webHidden/>
              </w:rPr>
              <w:fldChar w:fldCharType="separate"/>
            </w:r>
            <w:r w:rsidR="00C46A0F">
              <w:rPr>
                <w:noProof/>
                <w:webHidden/>
              </w:rPr>
              <w:t>8</w:t>
            </w:r>
            <w:r w:rsidR="007E0B15">
              <w:rPr>
                <w:noProof/>
                <w:webHidden/>
              </w:rPr>
              <w:fldChar w:fldCharType="end"/>
            </w:r>
          </w:hyperlink>
        </w:p>
        <w:p w14:paraId="7354D34A" w14:textId="5F3F914D"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64" w:history="1">
            <w:r w:rsidR="007E0B15" w:rsidRPr="00DD3D97">
              <w:rPr>
                <w:rStyle w:val="Hipercze"/>
                <w:noProof/>
              </w:rPr>
              <w:t>2.1.9</w:t>
            </w:r>
            <w:r w:rsidR="007E0B15">
              <w:rPr>
                <w:rFonts w:asciiTheme="minorHAnsi" w:eastAsiaTheme="minorEastAsia" w:hAnsiTheme="minorHAnsi" w:cstheme="minorBidi"/>
                <w:noProof/>
                <w:sz w:val="22"/>
                <w:lang w:eastAsia="pl-PL"/>
              </w:rPr>
              <w:tab/>
            </w:r>
            <w:r w:rsidR="007E0B15" w:rsidRPr="00DD3D97">
              <w:rPr>
                <w:rStyle w:val="Hipercze"/>
                <w:noProof/>
              </w:rPr>
              <w:t>Informacje o warunkach i strategii ewakuacji ludzi lub ich uratowania w inny sposób, uwzględniające liczbę i stan sprawności osób przebywających w obiekcie, wraz z danymi o przewidywanych środkach do ewakuacji osób o ograniczonej zdolności poruszania się</w:t>
            </w:r>
            <w:r w:rsidR="007E0B15">
              <w:rPr>
                <w:noProof/>
                <w:webHidden/>
              </w:rPr>
              <w:tab/>
            </w:r>
            <w:r w:rsidR="007E0B15">
              <w:rPr>
                <w:noProof/>
                <w:webHidden/>
              </w:rPr>
              <w:fldChar w:fldCharType="begin"/>
            </w:r>
            <w:r w:rsidR="007E0B15">
              <w:rPr>
                <w:noProof/>
                <w:webHidden/>
              </w:rPr>
              <w:instrText xml:space="preserve"> PAGEREF _Toc148001264 \h </w:instrText>
            </w:r>
            <w:r w:rsidR="007E0B15">
              <w:rPr>
                <w:noProof/>
                <w:webHidden/>
              </w:rPr>
            </w:r>
            <w:r w:rsidR="007E0B15">
              <w:rPr>
                <w:noProof/>
                <w:webHidden/>
              </w:rPr>
              <w:fldChar w:fldCharType="separate"/>
            </w:r>
            <w:r w:rsidR="00C46A0F">
              <w:rPr>
                <w:noProof/>
                <w:webHidden/>
              </w:rPr>
              <w:t>8</w:t>
            </w:r>
            <w:r w:rsidR="007E0B15">
              <w:rPr>
                <w:noProof/>
                <w:webHidden/>
              </w:rPr>
              <w:fldChar w:fldCharType="end"/>
            </w:r>
          </w:hyperlink>
        </w:p>
        <w:p w14:paraId="183ABE03" w14:textId="7C3918FC"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65" w:history="1">
            <w:r w:rsidR="007E0B15" w:rsidRPr="00DD3D97">
              <w:rPr>
                <w:rStyle w:val="Hipercze"/>
                <w:noProof/>
              </w:rPr>
              <w:t>2.1.10</w:t>
            </w:r>
            <w:r w:rsidR="007E0B15">
              <w:rPr>
                <w:rFonts w:asciiTheme="minorHAnsi" w:eastAsiaTheme="minorEastAsia" w:hAnsiTheme="minorHAnsi" w:cstheme="minorBidi"/>
                <w:noProof/>
                <w:sz w:val="22"/>
                <w:lang w:eastAsia="pl-PL"/>
              </w:rPr>
              <w:tab/>
            </w:r>
            <w:r w:rsidR="007E0B15" w:rsidRPr="00DD3D97">
              <w:rPr>
                <w:rStyle w:val="Hipercze"/>
                <w:noProof/>
              </w:rPr>
              <w:t>Informacje o urządzeniach przeciwpożarowych oraz innych instalacjach i urządzeniach służących bezpieczeństwu pożarowemu, wraz z charakterystyką tych urządzeń i instalacji</w:t>
            </w:r>
            <w:r w:rsidR="007E0B15">
              <w:rPr>
                <w:noProof/>
                <w:webHidden/>
              </w:rPr>
              <w:tab/>
            </w:r>
            <w:r w:rsidR="007E0B15">
              <w:rPr>
                <w:noProof/>
                <w:webHidden/>
              </w:rPr>
              <w:fldChar w:fldCharType="begin"/>
            </w:r>
            <w:r w:rsidR="007E0B15">
              <w:rPr>
                <w:noProof/>
                <w:webHidden/>
              </w:rPr>
              <w:instrText xml:space="preserve"> PAGEREF _Toc148001265 \h </w:instrText>
            </w:r>
            <w:r w:rsidR="007E0B15">
              <w:rPr>
                <w:noProof/>
                <w:webHidden/>
              </w:rPr>
            </w:r>
            <w:r w:rsidR="007E0B15">
              <w:rPr>
                <w:noProof/>
                <w:webHidden/>
              </w:rPr>
              <w:fldChar w:fldCharType="separate"/>
            </w:r>
            <w:r w:rsidR="00C46A0F">
              <w:rPr>
                <w:noProof/>
                <w:webHidden/>
              </w:rPr>
              <w:t>9</w:t>
            </w:r>
            <w:r w:rsidR="007E0B15">
              <w:rPr>
                <w:noProof/>
                <w:webHidden/>
              </w:rPr>
              <w:fldChar w:fldCharType="end"/>
            </w:r>
          </w:hyperlink>
        </w:p>
        <w:p w14:paraId="209843F2" w14:textId="1ABCA1A8"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66" w:history="1">
            <w:r w:rsidR="007E0B15" w:rsidRPr="00DD3D97">
              <w:rPr>
                <w:rStyle w:val="Hipercze"/>
                <w:noProof/>
              </w:rPr>
              <w:t>2.1.11</w:t>
            </w:r>
            <w:r w:rsidR="007E0B15">
              <w:rPr>
                <w:rFonts w:asciiTheme="minorHAnsi" w:eastAsiaTheme="minorEastAsia" w:hAnsiTheme="minorHAnsi" w:cstheme="minorBidi"/>
                <w:noProof/>
                <w:sz w:val="22"/>
                <w:lang w:eastAsia="pl-PL"/>
              </w:rPr>
              <w:tab/>
            </w:r>
            <w:r w:rsidR="007E0B15" w:rsidRPr="00DD3D97">
              <w:rPr>
                <w:rStyle w:val="Hipercze"/>
                <w:noProof/>
              </w:rPr>
              <w:t>Informacja o sposobie zabezpieczenia przeciwpożarowego instalacji użytkowych i, w tym wentylacyjnej i ogrzewczej, gazowej, elektrycznej, teletechnicznej i piorunochronnej, oraz instalacji urządzeń technologicznych</w:t>
            </w:r>
            <w:r w:rsidR="007E0B15">
              <w:rPr>
                <w:noProof/>
                <w:webHidden/>
              </w:rPr>
              <w:tab/>
            </w:r>
            <w:r w:rsidR="007E0B15">
              <w:rPr>
                <w:noProof/>
                <w:webHidden/>
              </w:rPr>
              <w:fldChar w:fldCharType="begin"/>
            </w:r>
            <w:r w:rsidR="007E0B15">
              <w:rPr>
                <w:noProof/>
                <w:webHidden/>
              </w:rPr>
              <w:instrText xml:space="preserve"> PAGEREF _Toc148001266 \h </w:instrText>
            </w:r>
            <w:r w:rsidR="007E0B15">
              <w:rPr>
                <w:noProof/>
                <w:webHidden/>
              </w:rPr>
            </w:r>
            <w:r w:rsidR="007E0B15">
              <w:rPr>
                <w:noProof/>
                <w:webHidden/>
              </w:rPr>
              <w:fldChar w:fldCharType="separate"/>
            </w:r>
            <w:r w:rsidR="00C46A0F">
              <w:rPr>
                <w:noProof/>
                <w:webHidden/>
              </w:rPr>
              <w:t>9</w:t>
            </w:r>
            <w:r w:rsidR="007E0B15">
              <w:rPr>
                <w:noProof/>
                <w:webHidden/>
              </w:rPr>
              <w:fldChar w:fldCharType="end"/>
            </w:r>
          </w:hyperlink>
        </w:p>
        <w:p w14:paraId="0C736000" w14:textId="7B4A45A8"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67" w:history="1">
            <w:r w:rsidR="007E0B15" w:rsidRPr="00DD3D97">
              <w:rPr>
                <w:rStyle w:val="Hipercze"/>
                <w:noProof/>
              </w:rPr>
              <w:t>2.1.12</w:t>
            </w:r>
            <w:r w:rsidR="007E0B15">
              <w:rPr>
                <w:rFonts w:asciiTheme="minorHAnsi" w:eastAsiaTheme="minorEastAsia" w:hAnsiTheme="minorHAnsi" w:cstheme="minorBidi"/>
                <w:noProof/>
                <w:sz w:val="22"/>
                <w:lang w:eastAsia="pl-PL"/>
              </w:rPr>
              <w:tab/>
            </w:r>
            <w:r w:rsidR="007E0B15" w:rsidRPr="00DD3D97">
              <w:rPr>
                <w:rStyle w:val="Hipercze"/>
                <w:noProof/>
              </w:rPr>
              <w:t>Informacje o przyjętych scenariuszach pożarowych</w:t>
            </w:r>
            <w:r w:rsidR="007E0B15">
              <w:rPr>
                <w:noProof/>
                <w:webHidden/>
              </w:rPr>
              <w:tab/>
            </w:r>
            <w:r w:rsidR="007E0B15">
              <w:rPr>
                <w:noProof/>
                <w:webHidden/>
              </w:rPr>
              <w:fldChar w:fldCharType="begin"/>
            </w:r>
            <w:r w:rsidR="007E0B15">
              <w:rPr>
                <w:noProof/>
                <w:webHidden/>
              </w:rPr>
              <w:instrText xml:space="preserve"> PAGEREF _Toc148001267 \h </w:instrText>
            </w:r>
            <w:r w:rsidR="007E0B15">
              <w:rPr>
                <w:noProof/>
                <w:webHidden/>
              </w:rPr>
            </w:r>
            <w:r w:rsidR="007E0B15">
              <w:rPr>
                <w:noProof/>
                <w:webHidden/>
              </w:rPr>
              <w:fldChar w:fldCharType="separate"/>
            </w:r>
            <w:r w:rsidR="00C46A0F">
              <w:rPr>
                <w:noProof/>
                <w:webHidden/>
              </w:rPr>
              <w:t>10</w:t>
            </w:r>
            <w:r w:rsidR="007E0B15">
              <w:rPr>
                <w:noProof/>
                <w:webHidden/>
              </w:rPr>
              <w:fldChar w:fldCharType="end"/>
            </w:r>
          </w:hyperlink>
        </w:p>
        <w:p w14:paraId="4136A59C" w14:textId="3F6D7AEC"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68" w:history="1">
            <w:r w:rsidR="007E0B15" w:rsidRPr="00DD3D97">
              <w:rPr>
                <w:rStyle w:val="Hipercze"/>
                <w:noProof/>
              </w:rPr>
              <w:t>2.1.13</w:t>
            </w:r>
            <w:r w:rsidR="007E0B15">
              <w:rPr>
                <w:rFonts w:asciiTheme="minorHAnsi" w:eastAsiaTheme="minorEastAsia" w:hAnsiTheme="minorHAnsi" w:cstheme="minorBidi"/>
                <w:noProof/>
                <w:sz w:val="22"/>
                <w:lang w:eastAsia="pl-PL"/>
              </w:rPr>
              <w:tab/>
            </w:r>
            <w:r w:rsidR="007E0B15" w:rsidRPr="00DD3D97">
              <w:rPr>
                <w:rStyle w:val="Hipercze"/>
                <w:noProof/>
              </w:rPr>
              <w:t>Informacje o wyposażeniu w gaśnice i inny sprzęt gaśniczy</w:t>
            </w:r>
            <w:r w:rsidR="007E0B15">
              <w:rPr>
                <w:noProof/>
                <w:webHidden/>
              </w:rPr>
              <w:tab/>
            </w:r>
            <w:r w:rsidR="007E0B15">
              <w:rPr>
                <w:noProof/>
                <w:webHidden/>
              </w:rPr>
              <w:fldChar w:fldCharType="begin"/>
            </w:r>
            <w:r w:rsidR="007E0B15">
              <w:rPr>
                <w:noProof/>
                <w:webHidden/>
              </w:rPr>
              <w:instrText xml:space="preserve"> PAGEREF _Toc148001268 \h </w:instrText>
            </w:r>
            <w:r w:rsidR="007E0B15">
              <w:rPr>
                <w:noProof/>
                <w:webHidden/>
              </w:rPr>
            </w:r>
            <w:r w:rsidR="007E0B15">
              <w:rPr>
                <w:noProof/>
                <w:webHidden/>
              </w:rPr>
              <w:fldChar w:fldCharType="separate"/>
            </w:r>
            <w:r w:rsidR="00C46A0F">
              <w:rPr>
                <w:noProof/>
                <w:webHidden/>
              </w:rPr>
              <w:t>10</w:t>
            </w:r>
            <w:r w:rsidR="007E0B15">
              <w:rPr>
                <w:noProof/>
                <w:webHidden/>
              </w:rPr>
              <w:fldChar w:fldCharType="end"/>
            </w:r>
          </w:hyperlink>
        </w:p>
        <w:p w14:paraId="687C21B1" w14:textId="48732E1C"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69" w:history="1">
            <w:r w:rsidR="007E0B15" w:rsidRPr="00DD3D97">
              <w:rPr>
                <w:rStyle w:val="Hipercze"/>
                <w:noProof/>
              </w:rPr>
              <w:t>2.1.14</w:t>
            </w:r>
            <w:r w:rsidR="007E0B15">
              <w:rPr>
                <w:rFonts w:asciiTheme="minorHAnsi" w:eastAsiaTheme="minorEastAsia" w:hAnsiTheme="minorHAnsi" w:cstheme="minorBidi"/>
                <w:noProof/>
                <w:sz w:val="22"/>
                <w:lang w:eastAsia="pl-PL"/>
              </w:rPr>
              <w:tab/>
            </w:r>
            <w:r w:rsidR="007E0B15" w:rsidRPr="00DD3D97">
              <w:rPr>
                <w:rStyle w:val="Hipercze"/>
                <w:noProof/>
              </w:rPr>
              <w:t>Informacje o przygotowaniu obiektu budowlanego do prowadzenia działań ratowniczych, w tym informacje o punktach poboru wody do celów przeciwpożarowych, nasadach umożliwiających zasilanie urządzeń gaśniczych i  innych rozwiązaniach służących tym działaniom, dźwigach dla ekip ratowniczych oraz prowadzących do nich dojściach.</w:t>
            </w:r>
            <w:r w:rsidR="007E0B15">
              <w:rPr>
                <w:noProof/>
                <w:webHidden/>
              </w:rPr>
              <w:tab/>
            </w:r>
            <w:r w:rsidR="007E0B15">
              <w:rPr>
                <w:noProof/>
                <w:webHidden/>
              </w:rPr>
              <w:fldChar w:fldCharType="begin"/>
            </w:r>
            <w:r w:rsidR="007E0B15">
              <w:rPr>
                <w:noProof/>
                <w:webHidden/>
              </w:rPr>
              <w:instrText xml:space="preserve"> PAGEREF _Toc148001269 \h </w:instrText>
            </w:r>
            <w:r w:rsidR="007E0B15">
              <w:rPr>
                <w:noProof/>
                <w:webHidden/>
              </w:rPr>
            </w:r>
            <w:r w:rsidR="007E0B15">
              <w:rPr>
                <w:noProof/>
                <w:webHidden/>
              </w:rPr>
              <w:fldChar w:fldCharType="separate"/>
            </w:r>
            <w:r w:rsidR="00C46A0F">
              <w:rPr>
                <w:noProof/>
                <w:webHidden/>
              </w:rPr>
              <w:t>10</w:t>
            </w:r>
            <w:r w:rsidR="007E0B15">
              <w:rPr>
                <w:noProof/>
                <w:webHidden/>
              </w:rPr>
              <w:fldChar w:fldCharType="end"/>
            </w:r>
          </w:hyperlink>
        </w:p>
        <w:p w14:paraId="7D258333" w14:textId="3731EA54"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70" w:history="1">
            <w:r w:rsidR="007E0B15" w:rsidRPr="00DD3D97">
              <w:rPr>
                <w:rStyle w:val="Hipercze"/>
                <w:noProof/>
              </w:rPr>
              <w:t>2.2</w:t>
            </w:r>
            <w:r w:rsidR="007E0B15">
              <w:rPr>
                <w:rFonts w:asciiTheme="minorHAnsi" w:eastAsiaTheme="minorEastAsia" w:hAnsiTheme="minorHAnsi" w:cstheme="minorBidi"/>
                <w:noProof/>
                <w:sz w:val="22"/>
                <w:lang w:eastAsia="pl-PL"/>
              </w:rPr>
              <w:tab/>
            </w:r>
            <w:r w:rsidR="007E0B15" w:rsidRPr="00DD3D97">
              <w:rPr>
                <w:rStyle w:val="Hipercze"/>
                <w:noProof/>
              </w:rPr>
              <w:t>Zakres opracowania branży budowlanej</w:t>
            </w:r>
            <w:r w:rsidR="007E0B15">
              <w:rPr>
                <w:noProof/>
                <w:webHidden/>
              </w:rPr>
              <w:tab/>
            </w:r>
            <w:r w:rsidR="007E0B15">
              <w:rPr>
                <w:noProof/>
                <w:webHidden/>
              </w:rPr>
              <w:fldChar w:fldCharType="begin"/>
            </w:r>
            <w:r w:rsidR="007E0B15">
              <w:rPr>
                <w:noProof/>
                <w:webHidden/>
              </w:rPr>
              <w:instrText xml:space="preserve"> PAGEREF _Toc148001270 \h </w:instrText>
            </w:r>
            <w:r w:rsidR="007E0B15">
              <w:rPr>
                <w:noProof/>
                <w:webHidden/>
              </w:rPr>
            </w:r>
            <w:r w:rsidR="007E0B15">
              <w:rPr>
                <w:noProof/>
                <w:webHidden/>
              </w:rPr>
              <w:fldChar w:fldCharType="separate"/>
            </w:r>
            <w:r w:rsidR="00C46A0F">
              <w:rPr>
                <w:noProof/>
                <w:webHidden/>
              </w:rPr>
              <w:t>10</w:t>
            </w:r>
            <w:r w:rsidR="007E0B15">
              <w:rPr>
                <w:noProof/>
                <w:webHidden/>
              </w:rPr>
              <w:fldChar w:fldCharType="end"/>
            </w:r>
          </w:hyperlink>
        </w:p>
        <w:p w14:paraId="23273E0E" w14:textId="0001DDB3"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71" w:history="1">
            <w:r w:rsidR="007E0B15" w:rsidRPr="00DD3D97">
              <w:rPr>
                <w:rStyle w:val="Hipercze"/>
                <w:noProof/>
              </w:rPr>
              <w:t>2.3</w:t>
            </w:r>
            <w:r w:rsidR="007E0B15">
              <w:rPr>
                <w:rFonts w:asciiTheme="minorHAnsi" w:eastAsiaTheme="minorEastAsia" w:hAnsiTheme="minorHAnsi" w:cstheme="minorBidi"/>
                <w:noProof/>
                <w:sz w:val="22"/>
                <w:lang w:eastAsia="pl-PL"/>
              </w:rPr>
              <w:tab/>
            </w:r>
            <w:r w:rsidR="007E0B15" w:rsidRPr="00DD3D97">
              <w:rPr>
                <w:rStyle w:val="Hipercze"/>
                <w:noProof/>
              </w:rPr>
              <w:t>Wykonanie przepustów przez przegrody budowlane</w:t>
            </w:r>
            <w:r w:rsidR="007E0B15">
              <w:rPr>
                <w:noProof/>
                <w:webHidden/>
              </w:rPr>
              <w:tab/>
            </w:r>
            <w:r w:rsidR="007E0B15">
              <w:rPr>
                <w:noProof/>
                <w:webHidden/>
              </w:rPr>
              <w:fldChar w:fldCharType="begin"/>
            </w:r>
            <w:r w:rsidR="007E0B15">
              <w:rPr>
                <w:noProof/>
                <w:webHidden/>
              </w:rPr>
              <w:instrText xml:space="preserve"> PAGEREF _Toc148001271 \h </w:instrText>
            </w:r>
            <w:r w:rsidR="007E0B15">
              <w:rPr>
                <w:noProof/>
                <w:webHidden/>
              </w:rPr>
            </w:r>
            <w:r w:rsidR="007E0B15">
              <w:rPr>
                <w:noProof/>
                <w:webHidden/>
              </w:rPr>
              <w:fldChar w:fldCharType="separate"/>
            </w:r>
            <w:r w:rsidR="00C46A0F">
              <w:rPr>
                <w:noProof/>
                <w:webHidden/>
              </w:rPr>
              <w:t>10</w:t>
            </w:r>
            <w:r w:rsidR="007E0B15">
              <w:rPr>
                <w:noProof/>
                <w:webHidden/>
              </w:rPr>
              <w:fldChar w:fldCharType="end"/>
            </w:r>
          </w:hyperlink>
        </w:p>
        <w:p w14:paraId="338462BF" w14:textId="1BBD1101"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72" w:history="1">
            <w:r w:rsidR="007E0B15" w:rsidRPr="00DD3D97">
              <w:rPr>
                <w:rStyle w:val="Hipercze"/>
                <w:noProof/>
              </w:rPr>
              <w:t>2.4</w:t>
            </w:r>
            <w:r w:rsidR="007E0B15">
              <w:rPr>
                <w:rFonts w:asciiTheme="minorHAnsi" w:eastAsiaTheme="minorEastAsia" w:hAnsiTheme="minorHAnsi" w:cstheme="minorBidi"/>
                <w:noProof/>
                <w:sz w:val="22"/>
                <w:lang w:eastAsia="pl-PL"/>
              </w:rPr>
              <w:tab/>
            </w:r>
            <w:r w:rsidR="007E0B15" w:rsidRPr="00DD3D97">
              <w:rPr>
                <w:rStyle w:val="Hipercze"/>
                <w:noProof/>
              </w:rPr>
              <w:t>Wykonanie napraw ścian i sufitów</w:t>
            </w:r>
            <w:r w:rsidR="007E0B15">
              <w:rPr>
                <w:noProof/>
                <w:webHidden/>
              </w:rPr>
              <w:tab/>
            </w:r>
            <w:r w:rsidR="007E0B15">
              <w:rPr>
                <w:noProof/>
                <w:webHidden/>
              </w:rPr>
              <w:fldChar w:fldCharType="begin"/>
            </w:r>
            <w:r w:rsidR="007E0B15">
              <w:rPr>
                <w:noProof/>
                <w:webHidden/>
              </w:rPr>
              <w:instrText xml:space="preserve"> PAGEREF _Toc148001272 \h </w:instrText>
            </w:r>
            <w:r w:rsidR="007E0B15">
              <w:rPr>
                <w:noProof/>
                <w:webHidden/>
              </w:rPr>
            </w:r>
            <w:r w:rsidR="007E0B15">
              <w:rPr>
                <w:noProof/>
                <w:webHidden/>
              </w:rPr>
              <w:fldChar w:fldCharType="separate"/>
            </w:r>
            <w:r w:rsidR="00C46A0F">
              <w:rPr>
                <w:noProof/>
                <w:webHidden/>
              </w:rPr>
              <w:t>11</w:t>
            </w:r>
            <w:r w:rsidR="007E0B15">
              <w:rPr>
                <w:noProof/>
                <w:webHidden/>
              </w:rPr>
              <w:fldChar w:fldCharType="end"/>
            </w:r>
          </w:hyperlink>
        </w:p>
        <w:p w14:paraId="78CD140C" w14:textId="648B8693"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73" w:history="1">
            <w:r w:rsidR="007E0B15" w:rsidRPr="00DD3D97">
              <w:rPr>
                <w:rStyle w:val="Hipercze"/>
                <w:noProof/>
              </w:rPr>
              <w:t>2.5</w:t>
            </w:r>
            <w:r w:rsidR="007E0B15">
              <w:rPr>
                <w:rFonts w:asciiTheme="minorHAnsi" w:eastAsiaTheme="minorEastAsia" w:hAnsiTheme="minorHAnsi" w:cstheme="minorBidi"/>
                <w:noProof/>
                <w:sz w:val="22"/>
                <w:lang w:eastAsia="pl-PL"/>
              </w:rPr>
              <w:tab/>
            </w:r>
            <w:r w:rsidR="007E0B15" w:rsidRPr="00DD3D97">
              <w:rPr>
                <w:rStyle w:val="Hipercze"/>
                <w:noProof/>
              </w:rPr>
              <w:t>Naprawa sufitów podwieszanych</w:t>
            </w:r>
            <w:r w:rsidR="007E0B15">
              <w:rPr>
                <w:noProof/>
                <w:webHidden/>
              </w:rPr>
              <w:tab/>
            </w:r>
            <w:r w:rsidR="007E0B15">
              <w:rPr>
                <w:noProof/>
                <w:webHidden/>
              </w:rPr>
              <w:fldChar w:fldCharType="begin"/>
            </w:r>
            <w:r w:rsidR="007E0B15">
              <w:rPr>
                <w:noProof/>
                <w:webHidden/>
              </w:rPr>
              <w:instrText xml:space="preserve"> PAGEREF _Toc148001273 \h </w:instrText>
            </w:r>
            <w:r w:rsidR="007E0B15">
              <w:rPr>
                <w:noProof/>
                <w:webHidden/>
              </w:rPr>
            </w:r>
            <w:r w:rsidR="007E0B15">
              <w:rPr>
                <w:noProof/>
                <w:webHidden/>
              </w:rPr>
              <w:fldChar w:fldCharType="separate"/>
            </w:r>
            <w:r w:rsidR="00C46A0F">
              <w:rPr>
                <w:noProof/>
                <w:webHidden/>
              </w:rPr>
              <w:t>11</w:t>
            </w:r>
            <w:r w:rsidR="007E0B15">
              <w:rPr>
                <w:noProof/>
                <w:webHidden/>
              </w:rPr>
              <w:fldChar w:fldCharType="end"/>
            </w:r>
          </w:hyperlink>
        </w:p>
        <w:p w14:paraId="6E870851" w14:textId="15AA00C5" w:rsidR="007E0B15" w:rsidRDefault="00205186" w:rsidP="007E0B15">
          <w:pPr>
            <w:pStyle w:val="Spistreci1"/>
            <w:tabs>
              <w:tab w:val="left" w:pos="360"/>
              <w:tab w:val="right" w:leader="dot" w:pos="9016"/>
            </w:tabs>
            <w:spacing w:after="0"/>
            <w:rPr>
              <w:rFonts w:asciiTheme="minorHAnsi" w:eastAsiaTheme="minorEastAsia" w:hAnsiTheme="minorHAnsi" w:cstheme="minorBidi"/>
              <w:noProof/>
              <w:sz w:val="22"/>
              <w:lang w:eastAsia="pl-PL"/>
            </w:rPr>
          </w:pPr>
          <w:hyperlink w:anchor="_Toc148001274" w:history="1">
            <w:r w:rsidR="007E0B15" w:rsidRPr="00DD3D97">
              <w:rPr>
                <w:rStyle w:val="Hipercze"/>
                <w:noProof/>
              </w:rPr>
              <w:t>3</w:t>
            </w:r>
            <w:r w:rsidR="007E0B15">
              <w:rPr>
                <w:rFonts w:asciiTheme="minorHAnsi" w:eastAsiaTheme="minorEastAsia" w:hAnsiTheme="minorHAnsi" w:cstheme="minorBidi"/>
                <w:noProof/>
                <w:sz w:val="22"/>
                <w:lang w:eastAsia="pl-PL"/>
              </w:rPr>
              <w:tab/>
            </w:r>
            <w:r w:rsidR="007E0B15" w:rsidRPr="00DD3D97">
              <w:rPr>
                <w:rStyle w:val="Hipercze"/>
                <w:noProof/>
              </w:rPr>
              <w:t>CZĘŚĆ ELEKTRYCZNA</w:t>
            </w:r>
            <w:r w:rsidR="007E0B15">
              <w:rPr>
                <w:noProof/>
                <w:webHidden/>
              </w:rPr>
              <w:tab/>
            </w:r>
            <w:r w:rsidR="007E0B15">
              <w:rPr>
                <w:noProof/>
                <w:webHidden/>
              </w:rPr>
              <w:fldChar w:fldCharType="begin"/>
            </w:r>
            <w:r w:rsidR="007E0B15">
              <w:rPr>
                <w:noProof/>
                <w:webHidden/>
              </w:rPr>
              <w:instrText xml:space="preserve"> PAGEREF _Toc148001274 \h </w:instrText>
            </w:r>
            <w:r w:rsidR="007E0B15">
              <w:rPr>
                <w:noProof/>
                <w:webHidden/>
              </w:rPr>
            </w:r>
            <w:r w:rsidR="007E0B15">
              <w:rPr>
                <w:noProof/>
                <w:webHidden/>
              </w:rPr>
              <w:fldChar w:fldCharType="separate"/>
            </w:r>
            <w:r w:rsidR="00C46A0F">
              <w:rPr>
                <w:noProof/>
                <w:webHidden/>
              </w:rPr>
              <w:t>11</w:t>
            </w:r>
            <w:r w:rsidR="007E0B15">
              <w:rPr>
                <w:noProof/>
                <w:webHidden/>
              </w:rPr>
              <w:fldChar w:fldCharType="end"/>
            </w:r>
          </w:hyperlink>
        </w:p>
        <w:p w14:paraId="4D570449" w14:textId="44C4F09B"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75" w:history="1">
            <w:r w:rsidR="007E0B15" w:rsidRPr="00DD3D97">
              <w:rPr>
                <w:rStyle w:val="Hipercze"/>
                <w:noProof/>
              </w:rPr>
              <w:t>3.1</w:t>
            </w:r>
            <w:r w:rsidR="007E0B15">
              <w:rPr>
                <w:rFonts w:asciiTheme="minorHAnsi" w:eastAsiaTheme="minorEastAsia" w:hAnsiTheme="minorHAnsi" w:cstheme="minorBidi"/>
                <w:noProof/>
                <w:sz w:val="22"/>
                <w:lang w:eastAsia="pl-PL"/>
              </w:rPr>
              <w:tab/>
            </w:r>
            <w:r w:rsidR="007E0B15" w:rsidRPr="00DD3D97">
              <w:rPr>
                <w:rStyle w:val="Hipercze"/>
                <w:noProof/>
              </w:rPr>
              <w:t>Zakres opracowania branży elektrycznej</w:t>
            </w:r>
            <w:r w:rsidR="007E0B15">
              <w:rPr>
                <w:noProof/>
                <w:webHidden/>
              </w:rPr>
              <w:tab/>
            </w:r>
            <w:r w:rsidR="007E0B15">
              <w:rPr>
                <w:noProof/>
                <w:webHidden/>
              </w:rPr>
              <w:fldChar w:fldCharType="begin"/>
            </w:r>
            <w:r w:rsidR="007E0B15">
              <w:rPr>
                <w:noProof/>
                <w:webHidden/>
              </w:rPr>
              <w:instrText xml:space="preserve"> PAGEREF _Toc148001275 \h </w:instrText>
            </w:r>
            <w:r w:rsidR="007E0B15">
              <w:rPr>
                <w:noProof/>
                <w:webHidden/>
              </w:rPr>
            </w:r>
            <w:r w:rsidR="007E0B15">
              <w:rPr>
                <w:noProof/>
                <w:webHidden/>
              </w:rPr>
              <w:fldChar w:fldCharType="separate"/>
            </w:r>
            <w:r w:rsidR="00C46A0F">
              <w:rPr>
                <w:noProof/>
                <w:webHidden/>
              </w:rPr>
              <w:t>11</w:t>
            </w:r>
            <w:r w:rsidR="007E0B15">
              <w:rPr>
                <w:noProof/>
                <w:webHidden/>
              </w:rPr>
              <w:fldChar w:fldCharType="end"/>
            </w:r>
          </w:hyperlink>
        </w:p>
        <w:p w14:paraId="1E4C3DE9" w14:textId="441BECD1"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76" w:history="1">
            <w:r w:rsidR="007E0B15" w:rsidRPr="00DD3D97">
              <w:rPr>
                <w:rStyle w:val="Hipercze"/>
                <w:noProof/>
              </w:rPr>
              <w:t>3.2</w:t>
            </w:r>
            <w:r w:rsidR="007E0B15">
              <w:rPr>
                <w:rFonts w:asciiTheme="minorHAnsi" w:eastAsiaTheme="minorEastAsia" w:hAnsiTheme="minorHAnsi" w:cstheme="minorBidi"/>
                <w:noProof/>
                <w:sz w:val="22"/>
                <w:lang w:eastAsia="pl-PL"/>
              </w:rPr>
              <w:tab/>
            </w:r>
            <w:r w:rsidR="007E0B15" w:rsidRPr="00DD3D97">
              <w:rPr>
                <w:rStyle w:val="Hipercze"/>
                <w:noProof/>
              </w:rPr>
              <w:t>Stan istniejący</w:t>
            </w:r>
            <w:r w:rsidR="007E0B15">
              <w:rPr>
                <w:noProof/>
                <w:webHidden/>
              </w:rPr>
              <w:tab/>
            </w:r>
            <w:r w:rsidR="007E0B15">
              <w:rPr>
                <w:noProof/>
                <w:webHidden/>
              </w:rPr>
              <w:fldChar w:fldCharType="begin"/>
            </w:r>
            <w:r w:rsidR="007E0B15">
              <w:rPr>
                <w:noProof/>
                <w:webHidden/>
              </w:rPr>
              <w:instrText xml:space="preserve"> PAGEREF _Toc148001276 \h </w:instrText>
            </w:r>
            <w:r w:rsidR="007E0B15">
              <w:rPr>
                <w:noProof/>
                <w:webHidden/>
              </w:rPr>
            </w:r>
            <w:r w:rsidR="007E0B15">
              <w:rPr>
                <w:noProof/>
                <w:webHidden/>
              </w:rPr>
              <w:fldChar w:fldCharType="separate"/>
            </w:r>
            <w:r w:rsidR="00C46A0F">
              <w:rPr>
                <w:noProof/>
                <w:webHidden/>
              </w:rPr>
              <w:t>11</w:t>
            </w:r>
            <w:r w:rsidR="007E0B15">
              <w:rPr>
                <w:noProof/>
                <w:webHidden/>
              </w:rPr>
              <w:fldChar w:fldCharType="end"/>
            </w:r>
          </w:hyperlink>
        </w:p>
        <w:p w14:paraId="6DEFE1DE" w14:textId="32198EE3"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77" w:history="1">
            <w:r w:rsidR="007E0B15" w:rsidRPr="00DD3D97">
              <w:rPr>
                <w:rStyle w:val="Hipercze"/>
                <w:noProof/>
              </w:rPr>
              <w:t>3.3</w:t>
            </w:r>
            <w:r w:rsidR="007E0B15">
              <w:rPr>
                <w:rFonts w:asciiTheme="minorHAnsi" w:eastAsiaTheme="minorEastAsia" w:hAnsiTheme="minorHAnsi" w:cstheme="minorBidi"/>
                <w:noProof/>
                <w:sz w:val="22"/>
                <w:lang w:eastAsia="pl-PL"/>
              </w:rPr>
              <w:tab/>
            </w:r>
            <w:r w:rsidR="007E0B15" w:rsidRPr="00DD3D97">
              <w:rPr>
                <w:rStyle w:val="Hipercze"/>
                <w:noProof/>
              </w:rPr>
              <w:t>Dostosowanie istniejącej centrali przeciwpożarowej</w:t>
            </w:r>
            <w:r w:rsidR="007E0B15">
              <w:rPr>
                <w:noProof/>
                <w:webHidden/>
              </w:rPr>
              <w:tab/>
            </w:r>
            <w:r w:rsidR="007E0B15">
              <w:rPr>
                <w:noProof/>
                <w:webHidden/>
              </w:rPr>
              <w:fldChar w:fldCharType="begin"/>
            </w:r>
            <w:r w:rsidR="007E0B15">
              <w:rPr>
                <w:noProof/>
                <w:webHidden/>
              </w:rPr>
              <w:instrText xml:space="preserve"> PAGEREF _Toc148001277 \h </w:instrText>
            </w:r>
            <w:r w:rsidR="007E0B15">
              <w:rPr>
                <w:noProof/>
                <w:webHidden/>
              </w:rPr>
            </w:r>
            <w:r w:rsidR="007E0B15">
              <w:rPr>
                <w:noProof/>
                <w:webHidden/>
              </w:rPr>
              <w:fldChar w:fldCharType="separate"/>
            </w:r>
            <w:r w:rsidR="00C46A0F">
              <w:rPr>
                <w:noProof/>
                <w:webHidden/>
              </w:rPr>
              <w:t>12</w:t>
            </w:r>
            <w:r w:rsidR="007E0B15">
              <w:rPr>
                <w:noProof/>
                <w:webHidden/>
              </w:rPr>
              <w:fldChar w:fldCharType="end"/>
            </w:r>
          </w:hyperlink>
        </w:p>
        <w:p w14:paraId="26B8F3C4" w14:textId="14B7B47F"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78" w:history="1">
            <w:r w:rsidR="007E0B15" w:rsidRPr="00DD3D97">
              <w:rPr>
                <w:rStyle w:val="Hipercze"/>
                <w:noProof/>
              </w:rPr>
              <w:t>3.4</w:t>
            </w:r>
            <w:r w:rsidR="007E0B15">
              <w:rPr>
                <w:rFonts w:asciiTheme="minorHAnsi" w:eastAsiaTheme="minorEastAsia" w:hAnsiTheme="minorHAnsi" w:cstheme="minorBidi"/>
                <w:noProof/>
                <w:sz w:val="22"/>
                <w:lang w:eastAsia="pl-PL"/>
              </w:rPr>
              <w:tab/>
            </w:r>
            <w:r w:rsidR="007E0B15" w:rsidRPr="00DD3D97">
              <w:rPr>
                <w:rStyle w:val="Hipercze"/>
                <w:noProof/>
              </w:rPr>
              <w:t>Zakres remontu instalacji sygnalizacji pożaru budynki A i B</w:t>
            </w:r>
            <w:r w:rsidR="007E0B15">
              <w:rPr>
                <w:noProof/>
                <w:webHidden/>
              </w:rPr>
              <w:tab/>
            </w:r>
            <w:r w:rsidR="007E0B15">
              <w:rPr>
                <w:noProof/>
                <w:webHidden/>
              </w:rPr>
              <w:fldChar w:fldCharType="begin"/>
            </w:r>
            <w:r w:rsidR="007E0B15">
              <w:rPr>
                <w:noProof/>
                <w:webHidden/>
              </w:rPr>
              <w:instrText xml:space="preserve"> PAGEREF _Toc148001278 \h </w:instrText>
            </w:r>
            <w:r w:rsidR="007E0B15">
              <w:rPr>
                <w:noProof/>
                <w:webHidden/>
              </w:rPr>
            </w:r>
            <w:r w:rsidR="007E0B15">
              <w:rPr>
                <w:noProof/>
                <w:webHidden/>
              </w:rPr>
              <w:fldChar w:fldCharType="separate"/>
            </w:r>
            <w:r w:rsidR="00C46A0F">
              <w:rPr>
                <w:noProof/>
                <w:webHidden/>
              </w:rPr>
              <w:t>13</w:t>
            </w:r>
            <w:r w:rsidR="007E0B15">
              <w:rPr>
                <w:noProof/>
                <w:webHidden/>
              </w:rPr>
              <w:fldChar w:fldCharType="end"/>
            </w:r>
          </w:hyperlink>
        </w:p>
        <w:p w14:paraId="206C7242" w14:textId="5BAA5A6A"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79" w:history="1">
            <w:r w:rsidR="007E0B15" w:rsidRPr="00DD3D97">
              <w:rPr>
                <w:rStyle w:val="Hipercze"/>
                <w:noProof/>
              </w:rPr>
              <w:t>3.4.1</w:t>
            </w:r>
            <w:r w:rsidR="007E0B15">
              <w:rPr>
                <w:rFonts w:asciiTheme="minorHAnsi" w:eastAsiaTheme="minorEastAsia" w:hAnsiTheme="minorHAnsi" w:cstheme="minorBidi"/>
                <w:noProof/>
                <w:sz w:val="22"/>
                <w:lang w:eastAsia="pl-PL"/>
              </w:rPr>
              <w:tab/>
            </w:r>
            <w:r w:rsidR="007E0B15" w:rsidRPr="00DD3D97">
              <w:rPr>
                <w:rStyle w:val="Hipercze"/>
                <w:noProof/>
              </w:rPr>
              <w:t>Trasy kablowe</w:t>
            </w:r>
            <w:r w:rsidR="007E0B15">
              <w:rPr>
                <w:noProof/>
                <w:webHidden/>
              </w:rPr>
              <w:tab/>
            </w:r>
            <w:r w:rsidR="007E0B15">
              <w:rPr>
                <w:noProof/>
                <w:webHidden/>
              </w:rPr>
              <w:fldChar w:fldCharType="begin"/>
            </w:r>
            <w:r w:rsidR="007E0B15">
              <w:rPr>
                <w:noProof/>
                <w:webHidden/>
              </w:rPr>
              <w:instrText xml:space="preserve"> PAGEREF _Toc148001279 \h </w:instrText>
            </w:r>
            <w:r w:rsidR="007E0B15">
              <w:rPr>
                <w:noProof/>
                <w:webHidden/>
              </w:rPr>
            </w:r>
            <w:r w:rsidR="007E0B15">
              <w:rPr>
                <w:noProof/>
                <w:webHidden/>
              </w:rPr>
              <w:fldChar w:fldCharType="separate"/>
            </w:r>
            <w:r w:rsidR="00C46A0F">
              <w:rPr>
                <w:noProof/>
                <w:webHidden/>
              </w:rPr>
              <w:t>13</w:t>
            </w:r>
            <w:r w:rsidR="007E0B15">
              <w:rPr>
                <w:noProof/>
                <w:webHidden/>
              </w:rPr>
              <w:fldChar w:fldCharType="end"/>
            </w:r>
          </w:hyperlink>
        </w:p>
        <w:p w14:paraId="7B680F76" w14:textId="1B26A3B2"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80" w:history="1">
            <w:r w:rsidR="007E0B15" w:rsidRPr="00DD3D97">
              <w:rPr>
                <w:rStyle w:val="Hipercze"/>
                <w:noProof/>
              </w:rPr>
              <w:t>3.4.2</w:t>
            </w:r>
            <w:r w:rsidR="007E0B15">
              <w:rPr>
                <w:rFonts w:asciiTheme="minorHAnsi" w:eastAsiaTheme="minorEastAsia" w:hAnsiTheme="minorHAnsi" w:cstheme="minorBidi"/>
                <w:noProof/>
                <w:sz w:val="22"/>
                <w:lang w:eastAsia="pl-PL"/>
              </w:rPr>
              <w:tab/>
            </w:r>
            <w:r w:rsidR="007E0B15" w:rsidRPr="00DD3D97">
              <w:rPr>
                <w:rStyle w:val="Hipercze"/>
                <w:noProof/>
              </w:rPr>
              <w:t>Montaż okablowania pętli dozorowych i linii sygnalizatorów</w:t>
            </w:r>
            <w:r w:rsidR="007E0B15">
              <w:rPr>
                <w:noProof/>
                <w:webHidden/>
              </w:rPr>
              <w:tab/>
            </w:r>
            <w:r w:rsidR="007E0B15">
              <w:rPr>
                <w:noProof/>
                <w:webHidden/>
              </w:rPr>
              <w:fldChar w:fldCharType="begin"/>
            </w:r>
            <w:r w:rsidR="007E0B15">
              <w:rPr>
                <w:noProof/>
                <w:webHidden/>
              </w:rPr>
              <w:instrText xml:space="preserve"> PAGEREF _Toc148001280 \h </w:instrText>
            </w:r>
            <w:r w:rsidR="007E0B15">
              <w:rPr>
                <w:noProof/>
                <w:webHidden/>
              </w:rPr>
            </w:r>
            <w:r w:rsidR="007E0B15">
              <w:rPr>
                <w:noProof/>
                <w:webHidden/>
              </w:rPr>
              <w:fldChar w:fldCharType="separate"/>
            </w:r>
            <w:r w:rsidR="00C46A0F">
              <w:rPr>
                <w:noProof/>
                <w:webHidden/>
              </w:rPr>
              <w:t>13</w:t>
            </w:r>
            <w:r w:rsidR="007E0B15">
              <w:rPr>
                <w:noProof/>
                <w:webHidden/>
              </w:rPr>
              <w:fldChar w:fldCharType="end"/>
            </w:r>
          </w:hyperlink>
        </w:p>
        <w:p w14:paraId="622618A0" w14:textId="4969226B"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81" w:history="1">
            <w:r w:rsidR="007E0B15" w:rsidRPr="00DD3D97">
              <w:rPr>
                <w:rStyle w:val="Hipercze"/>
                <w:noProof/>
              </w:rPr>
              <w:t>3.4.3</w:t>
            </w:r>
            <w:r w:rsidR="007E0B15">
              <w:rPr>
                <w:rFonts w:asciiTheme="minorHAnsi" w:eastAsiaTheme="minorEastAsia" w:hAnsiTheme="minorHAnsi" w:cstheme="minorBidi"/>
                <w:noProof/>
                <w:sz w:val="22"/>
                <w:lang w:eastAsia="pl-PL"/>
              </w:rPr>
              <w:tab/>
            </w:r>
            <w:r w:rsidR="007E0B15" w:rsidRPr="00DD3D97">
              <w:rPr>
                <w:rStyle w:val="Hipercze"/>
                <w:noProof/>
              </w:rPr>
              <w:t>Montaż czujek</w:t>
            </w:r>
            <w:r w:rsidR="007E0B15">
              <w:rPr>
                <w:noProof/>
                <w:webHidden/>
              </w:rPr>
              <w:tab/>
            </w:r>
            <w:r w:rsidR="007E0B15">
              <w:rPr>
                <w:noProof/>
                <w:webHidden/>
              </w:rPr>
              <w:fldChar w:fldCharType="begin"/>
            </w:r>
            <w:r w:rsidR="007E0B15">
              <w:rPr>
                <w:noProof/>
                <w:webHidden/>
              </w:rPr>
              <w:instrText xml:space="preserve"> PAGEREF _Toc148001281 \h </w:instrText>
            </w:r>
            <w:r w:rsidR="007E0B15">
              <w:rPr>
                <w:noProof/>
                <w:webHidden/>
              </w:rPr>
            </w:r>
            <w:r w:rsidR="007E0B15">
              <w:rPr>
                <w:noProof/>
                <w:webHidden/>
              </w:rPr>
              <w:fldChar w:fldCharType="separate"/>
            </w:r>
            <w:r w:rsidR="00C46A0F">
              <w:rPr>
                <w:noProof/>
                <w:webHidden/>
              </w:rPr>
              <w:t>13</w:t>
            </w:r>
            <w:r w:rsidR="007E0B15">
              <w:rPr>
                <w:noProof/>
                <w:webHidden/>
              </w:rPr>
              <w:fldChar w:fldCharType="end"/>
            </w:r>
          </w:hyperlink>
        </w:p>
        <w:p w14:paraId="6A8BAE94" w14:textId="5BF4F984"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82" w:history="1">
            <w:r w:rsidR="007E0B15" w:rsidRPr="00DD3D97">
              <w:rPr>
                <w:rStyle w:val="Hipercze"/>
                <w:noProof/>
              </w:rPr>
              <w:t>3.4.4</w:t>
            </w:r>
            <w:r w:rsidR="007E0B15">
              <w:rPr>
                <w:rFonts w:asciiTheme="minorHAnsi" w:eastAsiaTheme="minorEastAsia" w:hAnsiTheme="minorHAnsi" w:cstheme="minorBidi"/>
                <w:noProof/>
                <w:sz w:val="22"/>
                <w:lang w:eastAsia="pl-PL"/>
              </w:rPr>
              <w:tab/>
            </w:r>
            <w:r w:rsidR="007E0B15" w:rsidRPr="00DD3D97">
              <w:rPr>
                <w:rStyle w:val="Hipercze"/>
                <w:noProof/>
              </w:rPr>
              <w:t>Montaż czujek zasysających</w:t>
            </w:r>
            <w:r w:rsidR="007E0B15">
              <w:rPr>
                <w:noProof/>
                <w:webHidden/>
              </w:rPr>
              <w:tab/>
            </w:r>
            <w:r w:rsidR="007E0B15">
              <w:rPr>
                <w:noProof/>
                <w:webHidden/>
              </w:rPr>
              <w:fldChar w:fldCharType="begin"/>
            </w:r>
            <w:r w:rsidR="007E0B15">
              <w:rPr>
                <w:noProof/>
                <w:webHidden/>
              </w:rPr>
              <w:instrText xml:space="preserve"> PAGEREF _Toc148001282 \h </w:instrText>
            </w:r>
            <w:r w:rsidR="007E0B15">
              <w:rPr>
                <w:noProof/>
                <w:webHidden/>
              </w:rPr>
            </w:r>
            <w:r w:rsidR="007E0B15">
              <w:rPr>
                <w:noProof/>
                <w:webHidden/>
              </w:rPr>
              <w:fldChar w:fldCharType="separate"/>
            </w:r>
            <w:r w:rsidR="00C46A0F">
              <w:rPr>
                <w:noProof/>
                <w:webHidden/>
              </w:rPr>
              <w:t>14</w:t>
            </w:r>
            <w:r w:rsidR="007E0B15">
              <w:rPr>
                <w:noProof/>
                <w:webHidden/>
              </w:rPr>
              <w:fldChar w:fldCharType="end"/>
            </w:r>
          </w:hyperlink>
        </w:p>
        <w:p w14:paraId="0BB558A8" w14:textId="244BF918"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83" w:history="1">
            <w:r w:rsidR="007E0B15" w:rsidRPr="00DD3D97">
              <w:rPr>
                <w:rStyle w:val="Hipercze"/>
                <w:noProof/>
              </w:rPr>
              <w:t>3.4.5</w:t>
            </w:r>
            <w:r w:rsidR="007E0B15">
              <w:rPr>
                <w:rFonts w:asciiTheme="minorHAnsi" w:eastAsiaTheme="minorEastAsia" w:hAnsiTheme="minorHAnsi" w:cstheme="minorBidi"/>
                <w:noProof/>
                <w:sz w:val="22"/>
                <w:lang w:eastAsia="pl-PL"/>
              </w:rPr>
              <w:tab/>
            </w:r>
            <w:r w:rsidR="007E0B15" w:rsidRPr="00DD3D97">
              <w:rPr>
                <w:rStyle w:val="Hipercze"/>
                <w:noProof/>
              </w:rPr>
              <w:t>Montaż sygnalizatorów optyczno-akustycznych</w:t>
            </w:r>
            <w:r w:rsidR="007E0B15">
              <w:rPr>
                <w:noProof/>
                <w:webHidden/>
              </w:rPr>
              <w:tab/>
            </w:r>
            <w:r w:rsidR="007E0B15">
              <w:rPr>
                <w:noProof/>
                <w:webHidden/>
              </w:rPr>
              <w:fldChar w:fldCharType="begin"/>
            </w:r>
            <w:r w:rsidR="007E0B15">
              <w:rPr>
                <w:noProof/>
                <w:webHidden/>
              </w:rPr>
              <w:instrText xml:space="preserve"> PAGEREF _Toc148001283 \h </w:instrText>
            </w:r>
            <w:r w:rsidR="007E0B15">
              <w:rPr>
                <w:noProof/>
                <w:webHidden/>
              </w:rPr>
            </w:r>
            <w:r w:rsidR="007E0B15">
              <w:rPr>
                <w:noProof/>
                <w:webHidden/>
              </w:rPr>
              <w:fldChar w:fldCharType="separate"/>
            </w:r>
            <w:r w:rsidR="00C46A0F">
              <w:rPr>
                <w:noProof/>
                <w:webHidden/>
              </w:rPr>
              <w:t>14</w:t>
            </w:r>
            <w:r w:rsidR="007E0B15">
              <w:rPr>
                <w:noProof/>
                <w:webHidden/>
              </w:rPr>
              <w:fldChar w:fldCharType="end"/>
            </w:r>
          </w:hyperlink>
        </w:p>
        <w:p w14:paraId="4716E64B" w14:textId="3913E937"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84" w:history="1">
            <w:r w:rsidR="007E0B15" w:rsidRPr="00DD3D97">
              <w:rPr>
                <w:rStyle w:val="Hipercze"/>
                <w:noProof/>
              </w:rPr>
              <w:t>3.4.6</w:t>
            </w:r>
            <w:r w:rsidR="007E0B15">
              <w:rPr>
                <w:rFonts w:asciiTheme="minorHAnsi" w:eastAsiaTheme="minorEastAsia" w:hAnsiTheme="minorHAnsi" w:cstheme="minorBidi"/>
                <w:noProof/>
                <w:sz w:val="22"/>
                <w:lang w:eastAsia="pl-PL"/>
              </w:rPr>
              <w:tab/>
            </w:r>
            <w:r w:rsidR="007E0B15" w:rsidRPr="00DD3D97">
              <w:rPr>
                <w:rStyle w:val="Hipercze"/>
                <w:noProof/>
              </w:rPr>
              <w:t>Montaż ręcznych ostrzegaczy pożarowych</w:t>
            </w:r>
            <w:r w:rsidR="007E0B15">
              <w:rPr>
                <w:noProof/>
                <w:webHidden/>
              </w:rPr>
              <w:tab/>
            </w:r>
            <w:r w:rsidR="007E0B15">
              <w:rPr>
                <w:noProof/>
                <w:webHidden/>
              </w:rPr>
              <w:fldChar w:fldCharType="begin"/>
            </w:r>
            <w:r w:rsidR="007E0B15">
              <w:rPr>
                <w:noProof/>
                <w:webHidden/>
              </w:rPr>
              <w:instrText xml:space="preserve"> PAGEREF _Toc148001284 \h </w:instrText>
            </w:r>
            <w:r w:rsidR="007E0B15">
              <w:rPr>
                <w:noProof/>
                <w:webHidden/>
              </w:rPr>
            </w:r>
            <w:r w:rsidR="007E0B15">
              <w:rPr>
                <w:noProof/>
                <w:webHidden/>
              </w:rPr>
              <w:fldChar w:fldCharType="separate"/>
            </w:r>
            <w:r w:rsidR="00C46A0F">
              <w:rPr>
                <w:noProof/>
                <w:webHidden/>
              </w:rPr>
              <w:t>14</w:t>
            </w:r>
            <w:r w:rsidR="007E0B15">
              <w:rPr>
                <w:noProof/>
                <w:webHidden/>
              </w:rPr>
              <w:fldChar w:fldCharType="end"/>
            </w:r>
          </w:hyperlink>
        </w:p>
        <w:p w14:paraId="548DAD1A" w14:textId="6DC9D740"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85" w:history="1">
            <w:r w:rsidR="007E0B15" w:rsidRPr="00DD3D97">
              <w:rPr>
                <w:rStyle w:val="Hipercze"/>
                <w:noProof/>
              </w:rPr>
              <w:t>3.4.7</w:t>
            </w:r>
            <w:r w:rsidR="007E0B15">
              <w:rPr>
                <w:rFonts w:asciiTheme="minorHAnsi" w:eastAsiaTheme="minorEastAsia" w:hAnsiTheme="minorHAnsi" w:cstheme="minorBidi"/>
                <w:noProof/>
                <w:sz w:val="22"/>
                <w:lang w:eastAsia="pl-PL"/>
              </w:rPr>
              <w:tab/>
            </w:r>
            <w:r w:rsidR="007E0B15" w:rsidRPr="00DD3D97">
              <w:rPr>
                <w:rStyle w:val="Hipercze"/>
                <w:noProof/>
              </w:rPr>
              <w:t>Montaż elementów kontrolno-sterujących</w:t>
            </w:r>
            <w:r w:rsidR="007E0B15">
              <w:rPr>
                <w:noProof/>
                <w:webHidden/>
              </w:rPr>
              <w:tab/>
            </w:r>
            <w:r w:rsidR="007E0B15">
              <w:rPr>
                <w:noProof/>
                <w:webHidden/>
              </w:rPr>
              <w:fldChar w:fldCharType="begin"/>
            </w:r>
            <w:r w:rsidR="007E0B15">
              <w:rPr>
                <w:noProof/>
                <w:webHidden/>
              </w:rPr>
              <w:instrText xml:space="preserve"> PAGEREF _Toc148001285 \h </w:instrText>
            </w:r>
            <w:r w:rsidR="007E0B15">
              <w:rPr>
                <w:noProof/>
                <w:webHidden/>
              </w:rPr>
            </w:r>
            <w:r w:rsidR="007E0B15">
              <w:rPr>
                <w:noProof/>
                <w:webHidden/>
              </w:rPr>
              <w:fldChar w:fldCharType="separate"/>
            </w:r>
            <w:r w:rsidR="00C46A0F">
              <w:rPr>
                <w:noProof/>
                <w:webHidden/>
              </w:rPr>
              <w:t>14</w:t>
            </w:r>
            <w:r w:rsidR="007E0B15">
              <w:rPr>
                <w:noProof/>
                <w:webHidden/>
              </w:rPr>
              <w:fldChar w:fldCharType="end"/>
            </w:r>
          </w:hyperlink>
        </w:p>
        <w:p w14:paraId="5A36A0D3" w14:textId="6D4DD9BF"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86" w:history="1">
            <w:r w:rsidR="007E0B15" w:rsidRPr="00DD3D97">
              <w:rPr>
                <w:rStyle w:val="Hipercze"/>
                <w:noProof/>
              </w:rPr>
              <w:t>3.5</w:t>
            </w:r>
            <w:r w:rsidR="007E0B15">
              <w:rPr>
                <w:rFonts w:asciiTheme="minorHAnsi" w:eastAsiaTheme="minorEastAsia" w:hAnsiTheme="minorHAnsi" w:cstheme="minorBidi"/>
                <w:noProof/>
                <w:sz w:val="22"/>
                <w:lang w:eastAsia="pl-PL"/>
              </w:rPr>
              <w:tab/>
            </w:r>
            <w:r w:rsidR="007E0B15" w:rsidRPr="00DD3D97">
              <w:rPr>
                <w:rStyle w:val="Hipercze"/>
                <w:noProof/>
              </w:rPr>
              <w:t>Włączenie istniejących urządzeń budynków A1 i A2 do systemu sygnalizacji pożaru</w:t>
            </w:r>
            <w:r w:rsidR="007E0B15">
              <w:rPr>
                <w:noProof/>
                <w:webHidden/>
              </w:rPr>
              <w:tab/>
            </w:r>
            <w:r w:rsidR="007E0B15">
              <w:rPr>
                <w:noProof/>
                <w:webHidden/>
              </w:rPr>
              <w:fldChar w:fldCharType="begin"/>
            </w:r>
            <w:r w:rsidR="007E0B15">
              <w:rPr>
                <w:noProof/>
                <w:webHidden/>
              </w:rPr>
              <w:instrText xml:space="preserve"> PAGEREF _Toc148001286 \h </w:instrText>
            </w:r>
            <w:r w:rsidR="007E0B15">
              <w:rPr>
                <w:noProof/>
                <w:webHidden/>
              </w:rPr>
            </w:r>
            <w:r w:rsidR="007E0B15">
              <w:rPr>
                <w:noProof/>
                <w:webHidden/>
              </w:rPr>
              <w:fldChar w:fldCharType="separate"/>
            </w:r>
            <w:r w:rsidR="00C46A0F">
              <w:rPr>
                <w:noProof/>
                <w:webHidden/>
              </w:rPr>
              <w:t>14</w:t>
            </w:r>
            <w:r w:rsidR="007E0B15">
              <w:rPr>
                <w:noProof/>
                <w:webHidden/>
              </w:rPr>
              <w:fldChar w:fldCharType="end"/>
            </w:r>
          </w:hyperlink>
        </w:p>
        <w:p w14:paraId="7CC4AB72" w14:textId="57A9A830"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87" w:history="1">
            <w:r w:rsidR="007E0B15" w:rsidRPr="00DD3D97">
              <w:rPr>
                <w:rStyle w:val="Hipercze"/>
                <w:noProof/>
              </w:rPr>
              <w:t>3.5.1</w:t>
            </w:r>
            <w:r w:rsidR="007E0B15">
              <w:rPr>
                <w:rFonts w:asciiTheme="minorHAnsi" w:eastAsiaTheme="minorEastAsia" w:hAnsiTheme="minorHAnsi" w:cstheme="minorBidi"/>
                <w:noProof/>
                <w:sz w:val="22"/>
                <w:lang w:eastAsia="pl-PL"/>
              </w:rPr>
              <w:tab/>
            </w:r>
            <w:r w:rsidR="007E0B15" w:rsidRPr="00DD3D97">
              <w:rPr>
                <w:rStyle w:val="Hipercze"/>
                <w:noProof/>
              </w:rPr>
              <w:t>Istniejący system oddymiania klatek schodowych K1 - K5</w:t>
            </w:r>
            <w:r w:rsidR="007E0B15">
              <w:rPr>
                <w:noProof/>
                <w:webHidden/>
              </w:rPr>
              <w:tab/>
            </w:r>
            <w:r w:rsidR="007E0B15">
              <w:rPr>
                <w:noProof/>
                <w:webHidden/>
              </w:rPr>
              <w:fldChar w:fldCharType="begin"/>
            </w:r>
            <w:r w:rsidR="007E0B15">
              <w:rPr>
                <w:noProof/>
                <w:webHidden/>
              </w:rPr>
              <w:instrText xml:space="preserve"> PAGEREF _Toc148001287 \h </w:instrText>
            </w:r>
            <w:r w:rsidR="007E0B15">
              <w:rPr>
                <w:noProof/>
                <w:webHidden/>
              </w:rPr>
            </w:r>
            <w:r w:rsidR="007E0B15">
              <w:rPr>
                <w:noProof/>
                <w:webHidden/>
              </w:rPr>
              <w:fldChar w:fldCharType="separate"/>
            </w:r>
            <w:r w:rsidR="00C46A0F">
              <w:rPr>
                <w:noProof/>
                <w:webHidden/>
              </w:rPr>
              <w:t>14</w:t>
            </w:r>
            <w:r w:rsidR="007E0B15">
              <w:rPr>
                <w:noProof/>
                <w:webHidden/>
              </w:rPr>
              <w:fldChar w:fldCharType="end"/>
            </w:r>
          </w:hyperlink>
        </w:p>
        <w:p w14:paraId="1FF22ABA" w14:textId="5CB948DD"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88" w:history="1">
            <w:r w:rsidR="007E0B15" w:rsidRPr="00DD3D97">
              <w:rPr>
                <w:rStyle w:val="Hipercze"/>
                <w:noProof/>
              </w:rPr>
              <w:t>3.5.2</w:t>
            </w:r>
            <w:r w:rsidR="007E0B15">
              <w:rPr>
                <w:rFonts w:asciiTheme="minorHAnsi" w:eastAsiaTheme="minorEastAsia" w:hAnsiTheme="minorHAnsi" w:cstheme="minorBidi"/>
                <w:noProof/>
                <w:sz w:val="22"/>
                <w:lang w:eastAsia="pl-PL"/>
              </w:rPr>
              <w:tab/>
            </w:r>
            <w:r w:rsidR="007E0B15" w:rsidRPr="00DD3D97">
              <w:rPr>
                <w:rStyle w:val="Hipercze"/>
                <w:noProof/>
              </w:rPr>
              <w:t>Klatka schodowa K1</w:t>
            </w:r>
            <w:r w:rsidR="007E0B15">
              <w:rPr>
                <w:noProof/>
                <w:webHidden/>
              </w:rPr>
              <w:tab/>
            </w:r>
            <w:r w:rsidR="007E0B15">
              <w:rPr>
                <w:noProof/>
                <w:webHidden/>
              </w:rPr>
              <w:fldChar w:fldCharType="begin"/>
            </w:r>
            <w:r w:rsidR="007E0B15">
              <w:rPr>
                <w:noProof/>
                <w:webHidden/>
              </w:rPr>
              <w:instrText xml:space="preserve"> PAGEREF _Toc148001288 \h </w:instrText>
            </w:r>
            <w:r w:rsidR="007E0B15">
              <w:rPr>
                <w:noProof/>
                <w:webHidden/>
              </w:rPr>
            </w:r>
            <w:r w:rsidR="007E0B15">
              <w:rPr>
                <w:noProof/>
                <w:webHidden/>
              </w:rPr>
              <w:fldChar w:fldCharType="separate"/>
            </w:r>
            <w:r w:rsidR="00C46A0F">
              <w:rPr>
                <w:noProof/>
                <w:webHidden/>
              </w:rPr>
              <w:t>15</w:t>
            </w:r>
            <w:r w:rsidR="007E0B15">
              <w:rPr>
                <w:noProof/>
                <w:webHidden/>
              </w:rPr>
              <w:fldChar w:fldCharType="end"/>
            </w:r>
          </w:hyperlink>
        </w:p>
        <w:p w14:paraId="285DF438" w14:textId="1DF114E5"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89" w:history="1">
            <w:r w:rsidR="007E0B15" w:rsidRPr="00DD3D97">
              <w:rPr>
                <w:rStyle w:val="Hipercze"/>
                <w:noProof/>
              </w:rPr>
              <w:t>3.5.3</w:t>
            </w:r>
            <w:r w:rsidR="007E0B15">
              <w:rPr>
                <w:rFonts w:asciiTheme="minorHAnsi" w:eastAsiaTheme="minorEastAsia" w:hAnsiTheme="minorHAnsi" w:cstheme="minorBidi"/>
                <w:noProof/>
                <w:sz w:val="22"/>
                <w:lang w:eastAsia="pl-PL"/>
              </w:rPr>
              <w:tab/>
            </w:r>
            <w:r w:rsidR="007E0B15" w:rsidRPr="00DD3D97">
              <w:rPr>
                <w:rStyle w:val="Hipercze"/>
                <w:noProof/>
              </w:rPr>
              <w:t>Hol główny</w:t>
            </w:r>
            <w:r w:rsidR="007E0B15">
              <w:rPr>
                <w:noProof/>
                <w:webHidden/>
              </w:rPr>
              <w:tab/>
            </w:r>
            <w:r w:rsidR="007E0B15">
              <w:rPr>
                <w:noProof/>
                <w:webHidden/>
              </w:rPr>
              <w:fldChar w:fldCharType="begin"/>
            </w:r>
            <w:r w:rsidR="007E0B15">
              <w:rPr>
                <w:noProof/>
                <w:webHidden/>
              </w:rPr>
              <w:instrText xml:space="preserve"> PAGEREF _Toc148001289 \h </w:instrText>
            </w:r>
            <w:r w:rsidR="007E0B15">
              <w:rPr>
                <w:noProof/>
                <w:webHidden/>
              </w:rPr>
            </w:r>
            <w:r w:rsidR="007E0B15">
              <w:rPr>
                <w:noProof/>
                <w:webHidden/>
              </w:rPr>
              <w:fldChar w:fldCharType="separate"/>
            </w:r>
            <w:r w:rsidR="00C46A0F">
              <w:rPr>
                <w:noProof/>
                <w:webHidden/>
              </w:rPr>
              <w:t>15</w:t>
            </w:r>
            <w:r w:rsidR="007E0B15">
              <w:rPr>
                <w:noProof/>
                <w:webHidden/>
              </w:rPr>
              <w:fldChar w:fldCharType="end"/>
            </w:r>
          </w:hyperlink>
        </w:p>
        <w:p w14:paraId="376EC93C" w14:textId="5FE83967"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90" w:history="1">
            <w:r w:rsidR="007E0B15" w:rsidRPr="00DD3D97">
              <w:rPr>
                <w:rStyle w:val="Hipercze"/>
                <w:noProof/>
              </w:rPr>
              <w:t>3.5.4</w:t>
            </w:r>
            <w:r w:rsidR="007E0B15">
              <w:rPr>
                <w:rFonts w:asciiTheme="minorHAnsi" w:eastAsiaTheme="minorEastAsia" w:hAnsiTheme="minorHAnsi" w:cstheme="minorBidi"/>
                <w:noProof/>
                <w:sz w:val="22"/>
                <w:lang w:eastAsia="pl-PL"/>
              </w:rPr>
              <w:tab/>
            </w:r>
            <w:r w:rsidR="007E0B15" w:rsidRPr="00DD3D97">
              <w:rPr>
                <w:rStyle w:val="Hipercze"/>
                <w:noProof/>
              </w:rPr>
              <w:t>Sterowanie central wentylacyjnych</w:t>
            </w:r>
            <w:r w:rsidR="007E0B15">
              <w:rPr>
                <w:noProof/>
                <w:webHidden/>
              </w:rPr>
              <w:tab/>
            </w:r>
            <w:r w:rsidR="007E0B15">
              <w:rPr>
                <w:noProof/>
                <w:webHidden/>
              </w:rPr>
              <w:fldChar w:fldCharType="begin"/>
            </w:r>
            <w:r w:rsidR="007E0B15">
              <w:rPr>
                <w:noProof/>
                <w:webHidden/>
              </w:rPr>
              <w:instrText xml:space="preserve"> PAGEREF _Toc148001290 \h </w:instrText>
            </w:r>
            <w:r w:rsidR="007E0B15">
              <w:rPr>
                <w:noProof/>
                <w:webHidden/>
              </w:rPr>
            </w:r>
            <w:r w:rsidR="007E0B15">
              <w:rPr>
                <w:noProof/>
                <w:webHidden/>
              </w:rPr>
              <w:fldChar w:fldCharType="separate"/>
            </w:r>
            <w:r w:rsidR="00C46A0F">
              <w:rPr>
                <w:noProof/>
                <w:webHidden/>
              </w:rPr>
              <w:t>15</w:t>
            </w:r>
            <w:r w:rsidR="007E0B15">
              <w:rPr>
                <w:noProof/>
                <w:webHidden/>
              </w:rPr>
              <w:fldChar w:fldCharType="end"/>
            </w:r>
          </w:hyperlink>
        </w:p>
        <w:p w14:paraId="302AC1D0" w14:textId="71712F8C"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91" w:history="1">
            <w:r w:rsidR="007E0B15" w:rsidRPr="00DD3D97">
              <w:rPr>
                <w:rStyle w:val="Hipercze"/>
                <w:noProof/>
              </w:rPr>
              <w:t>3.5.5</w:t>
            </w:r>
            <w:r w:rsidR="007E0B15">
              <w:rPr>
                <w:rFonts w:asciiTheme="minorHAnsi" w:eastAsiaTheme="minorEastAsia" w:hAnsiTheme="minorHAnsi" w:cstheme="minorBidi"/>
                <w:noProof/>
                <w:sz w:val="22"/>
                <w:lang w:eastAsia="pl-PL"/>
              </w:rPr>
              <w:tab/>
            </w:r>
            <w:r w:rsidR="007E0B15" w:rsidRPr="00DD3D97">
              <w:rPr>
                <w:rStyle w:val="Hipercze"/>
                <w:noProof/>
              </w:rPr>
              <w:t>Sterowanie drzwi wejściowych (automatycznych)</w:t>
            </w:r>
            <w:r w:rsidR="007E0B15">
              <w:rPr>
                <w:noProof/>
                <w:webHidden/>
              </w:rPr>
              <w:tab/>
            </w:r>
            <w:r w:rsidR="007E0B15">
              <w:rPr>
                <w:noProof/>
                <w:webHidden/>
              </w:rPr>
              <w:fldChar w:fldCharType="begin"/>
            </w:r>
            <w:r w:rsidR="007E0B15">
              <w:rPr>
                <w:noProof/>
                <w:webHidden/>
              </w:rPr>
              <w:instrText xml:space="preserve"> PAGEREF _Toc148001291 \h </w:instrText>
            </w:r>
            <w:r w:rsidR="007E0B15">
              <w:rPr>
                <w:noProof/>
                <w:webHidden/>
              </w:rPr>
            </w:r>
            <w:r w:rsidR="007E0B15">
              <w:rPr>
                <w:noProof/>
                <w:webHidden/>
              </w:rPr>
              <w:fldChar w:fldCharType="separate"/>
            </w:r>
            <w:r w:rsidR="00C46A0F">
              <w:rPr>
                <w:noProof/>
                <w:webHidden/>
              </w:rPr>
              <w:t>15</w:t>
            </w:r>
            <w:r w:rsidR="007E0B15">
              <w:rPr>
                <w:noProof/>
                <w:webHidden/>
              </w:rPr>
              <w:fldChar w:fldCharType="end"/>
            </w:r>
          </w:hyperlink>
        </w:p>
        <w:p w14:paraId="735A192F" w14:textId="308B77FB"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92" w:history="1">
            <w:r w:rsidR="007E0B15" w:rsidRPr="00DD3D97">
              <w:rPr>
                <w:rStyle w:val="Hipercze"/>
                <w:noProof/>
              </w:rPr>
              <w:t>3.5.6</w:t>
            </w:r>
            <w:r w:rsidR="007E0B15">
              <w:rPr>
                <w:rFonts w:asciiTheme="minorHAnsi" w:eastAsiaTheme="minorEastAsia" w:hAnsiTheme="minorHAnsi" w:cstheme="minorBidi"/>
                <w:noProof/>
                <w:sz w:val="22"/>
                <w:lang w:eastAsia="pl-PL"/>
              </w:rPr>
              <w:tab/>
            </w:r>
            <w:r w:rsidR="007E0B15" w:rsidRPr="00DD3D97">
              <w:rPr>
                <w:rStyle w:val="Hipercze"/>
                <w:noProof/>
              </w:rPr>
              <w:t>Sterowanie wind</w:t>
            </w:r>
            <w:r w:rsidR="007E0B15">
              <w:rPr>
                <w:noProof/>
                <w:webHidden/>
              </w:rPr>
              <w:tab/>
            </w:r>
            <w:r w:rsidR="007E0B15">
              <w:rPr>
                <w:noProof/>
                <w:webHidden/>
              </w:rPr>
              <w:fldChar w:fldCharType="begin"/>
            </w:r>
            <w:r w:rsidR="007E0B15">
              <w:rPr>
                <w:noProof/>
                <w:webHidden/>
              </w:rPr>
              <w:instrText xml:space="preserve"> PAGEREF _Toc148001292 \h </w:instrText>
            </w:r>
            <w:r w:rsidR="007E0B15">
              <w:rPr>
                <w:noProof/>
                <w:webHidden/>
              </w:rPr>
            </w:r>
            <w:r w:rsidR="007E0B15">
              <w:rPr>
                <w:noProof/>
                <w:webHidden/>
              </w:rPr>
              <w:fldChar w:fldCharType="separate"/>
            </w:r>
            <w:r w:rsidR="00C46A0F">
              <w:rPr>
                <w:noProof/>
                <w:webHidden/>
              </w:rPr>
              <w:t>15</w:t>
            </w:r>
            <w:r w:rsidR="007E0B15">
              <w:rPr>
                <w:noProof/>
                <w:webHidden/>
              </w:rPr>
              <w:fldChar w:fldCharType="end"/>
            </w:r>
          </w:hyperlink>
        </w:p>
        <w:p w14:paraId="62850AFF" w14:textId="53FBA94C"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93" w:history="1">
            <w:r w:rsidR="007E0B15" w:rsidRPr="00DD3D97">
              <w:rPr>
                <w:rStyle w:val="Hipercze"/>
                <w:noProof/>
              </w:rPr>
              <w:t>3.6</w:t>
            </w:r>
            <w:r w:rsidR="007E0B15">
              <w:rPr>
                <w:rFonts w:asciiTheme="minorHAnsi" w:eastAsiaTheme="minorEastAsia" w:hAnsiTheme="minorHAnsi" w:cstheme="minorBidi"/>
                <w:noProof/>
                <w:sz w:val="22"/>
                <w:lang w:eastAsia="pl-PL"/>
              </w:rPr>
              <w:tab/>
            </w:r>
            <w:r w:rsidR="007E0B15" w:rsidRPr="00DD3D97">
              <w:rPr>
                <w:rStyle w:val="Hipercze"/>
                <w:noProof/>
              </w:rPr>
              <w:t>Zasilanie gwarantowane urządzeń których praca wymagana jest w trakcie pożaru</w:t>
            </w:r>
            <w:r w:rsidR="007E0B15">
              <w:rPr>
                <w:noProof/>
                <w:webHidden/>
              </w:rPr>
              <w:tab/>
            </w:r>
            <w:r w:rsidR="007E0B15">
              <w:rPr>
                <w:noProof/>
                <w:webHidden/>
              </w:rPr>
              <w:fldChar w:fldCharType="begin"/>
            </w:r>
            <w:r w:rsidR="007E0B15">
              <w:rPr>
                <w:noProof/>
                <w:webHidden/>
              </w:rPr>
              <w:instrText xml:space="preserve"> PAGEREF _Toc148001293 \h </w:instrText>
            </w:r>
            <w:r w:rsidR="007E0B15">
              <w:rPr>
                <w:noProof/>
                <w:webHidden/>
              </w:rPr>
            </w:r>
            <w:r w:rsidR="007E0B15">
              <w:rPr>
                <w:noProof/>
                <w:webHidden/>
              </w:rPr>
              <w:fldChar w:fldCharType="separate"/>
            </w:r>
            <w:r w:rsidR="00C46A0F">
              <w:rPr>
                <w:noProof/>
                <w:webHidden/>
              </w:rPr>
              <w:t>15</w:t>
            </w:r>
            <w:r w:rsidR="007E0B15">
              <w:rPr>
                <w:noProof/>
                <w:webHidden/>
              </w:rPr>
              <w:fldChar w:fldCharType="end"/>
            </w:r>
          </w:hyperlink>
        </w:p>
        <w:p w14:paraId="2503BA45" w14:textId="5DECB7BE"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94" w:history="1">
            <w:r w:rsidR="007E0B15" w:rsidRPr="00DD3D97">
              <w:rPr>
                <w:rStyle w:val="Hipercze"/>
                <w:noProof/>
              </w:rPr>
              <w:t>3.6.1</w:t>
            </w:r>
            <w:r w:rsidR="007E0B15">
              <w:rPr>
                <w:rFonts w:asciiTheme="minorHAnsi" w:eastAsiaTheme="minorEastAsia" w:hAnsiTheme="minorHAnsi" w:cstheme="minorBidi"/>
                <w:noProof/>
                <w:sz w:val="22"/>
                <w:lang w:eastAsia="pl-PL"/>
              </w:rPr>
              <w:tab/>
            </w:r>
            <w:r w:rsidR="007E0B15" w:rsidRPr="00DD3D97">
              <w:rPr>
                <w:rStyle w:val="Hipercze"/>
                <w:noProof/>
              </w:rPr>
              <w:t>Zasilanie gwarantowane rozdzielnia budynku A1</w:t>
            </w:r>
            <w:r w:rsidR="007E0B15">
              <w:rPr>
                <w:noProof/>
                <w:webHidden/>
              </w:rPr>
              <w:tab/>
            </w:r>
            <w:r w:rsidR="007E0B15">
              <w:rPr>
                <w:noProof/>
                <w:webHidden/>
              </w:rPr>
              <w:fldChar w:fldCharType="begin"/>
            </w:r>
            <w:r w:rsidR="007E0B15">
              <w:rPr>
                <w:noProof/>
                <w:webHidden/>
              </w:rPr>
              <w:instrText xml:space="preserve"> PAGEREF _Toc148001294 \h </w:instrText>
            </w:r>
            <w:r w:rsidR="007E0B15">
              <w:rPr>
                <w:noProof/>
                <w:webHidden/>
              </w:rPr>
            </w:r>
            <w:r w:rsidR="007E0B15">
              <w:rPr>
                <w:noProof/>
                <w:webHidden/>
              </w:rPr>
              <w:fldChar w:fldCharType="separate"/>
            </w:r>
            <w:r w:rsidR="00C46A0F">
              <w:rPr>
                <w:noProof/>
                <w:webHidden/>
              </w:rPr>
              <w:t>15</w:t>
            </w:r>
            <w:r w:rsidR="007E0B15">
              <w:rPr>
                <w:noProof/>
                <w:webHidden/>
              </w:rPr>
              <w:fldChar w:fldCharType="end"/>
            </w:r>
          </w:hyperlink>
        </w:p>
        <w:p w14:paraId="1B0DB68B" w14:textId="2955C64D"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95" w:history="1">
            <w:r w:rsidR="007E0B15" w:rsidRPr="00DD3D97">
              <w:rPr>
                <w:rStyle w:val="Hipercze"/>
                <w:noProof/>
              </w:rPr>
              <w:t>3.6.2</w:t>
            </w:r>
            <w:r w:rsidR="007E0B15">
              <w:rPr>
                <w:rFonts w:asciiTheme="minorHAnsi" w:eastAsiaTheme="minorEastAsia" w:hAnsiTheme="minorHAnsi" w:cstheme="minorBidi"/>
                <w:noProof/>
                <w:sz w:val="22"/>
                <w:lang w:eastAsia="pl-PL"/>
              </w:rPr>
              <w:tab/>
            </w:r>
            <w:r w:rsidR="007E0B15" w:rsidRPr="00DD3D97">
              <w:rPr>
                <w:rStyle w:val="Hipercze"/>
                <w:noProof/>
              </w:rPr>
              <w:t>Zasilanie gwarantowane rozdzielnia budynku A2</w:t>
            </w:r>
            <w:r w:rsidR="007E0B15">
              <w:rPr>
                <w:noProof/>
                <w:webHidden/>
              </w:rPr>
              <w:tab/>
            </w:r>
            <w:r w:rsidR="007E0B15">
              <w:rPr>
                <w:noProof/>
                <w:webHidden/>
              </w:rPr>
              <w:fldChar w:fldCharType="begin"/>
            </w:r>
            <w:r w:rsidR="007E0B15">
              <w:rPr>
                <w:noProof/>
                <w:webHidden/>
              </w:rPr>
              <w:instrText xml:space="preserve"> PAGEREF _Toc148001295 \h </w:instrText>
            </w:r>
            <w:r w:rsidR="007E0B15">
              <w:rPr>
                <w:noProof/>
                <w:webHidden/>
              </w:rPr>
            </w:r>
            <w:r w:rsidR="007E0B15">
              <w:rPr>
                <w:noProof/>
                <w:webHidden/>
              </w:rPr>
              <w:fldChar w:fldCharType="separate"/>
            </w:r>
            <w:r w:rsidR="00C46A0F">
              <w:rPr>
                <w:noProof/>
                <w:webHidden/>
              </w:rPr>
              <w:t>16</w:t>
            </w:r>
            <w:r w:rsidR="007E0B15">
              <w:rPr>
                <w:noProof/>
                <w:webHidden/>
              </w:rPr>
              <w:fldChar w:fldCharType="end"/>
            </w:r>
          </w:hyperlink>
        </w:p>
        <w:p w14:paraId="7820C54A" w14:textId="0EA5DF43"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96" w:history="1">
            <w:r w:rsidR="007E0B15" w:rsidRPr="00DD3D97">
              <w:rPr>
                <w:rStyle w:val="Hipercze"/>
                <w:noProof/>
              </w:rPr>
              <w:t>3.6.3</w:t>
            </w:r>
            <w:r w:rsidR="007E0B15">
              <w:rPr>
                <w:rFonts w:asciiTheme="minorHAnsi" w:eastAsiaTheme="minorEastAsia" w:hAnsiTheme="minorHAnsi" w:cstheme="minorBidi"/>
                <w:noProof/>
                <w:sz w:val="22"/>
                <w:lang w:eastAsia="pl-PL"/>
              </w:rPr>
              <w:tab/>
            </w:r>
            <w:r w:rsidR="007E0B15" w:rsidRPr="00DD3D97">
              <w:rPr>
                <w:rStyle w:val="Hipercze"/>
                <w:noProof/>
              </w:rPr>
              <w:t>Zestaw podnoszenia ciśnienia w instalacji hydrantów</w:t>
            </w:r>
            <w:r w:rsidR="007E0B15">
              <w:rPr>
                <w:noProof/>
                <w:webHidden/>
              </w:rPr>
              <w:tab/>
            </w:r>
            <w:r w:rsidR="007E0B15">
              <w:rPr>
                <w:noProof/>
                <w:webHidden/>
              </w:rPr>
              <w:fldChar w:fldCharType="begin"/>
            </w:r>
            <w:r w:rsidR="007E0B15">
              <w:rPr>
                <w:noProof/>
                <w:webHidden/>
              </w:rPr>
              <w:instrText xml:space="preserve"> PAGEREF _Toc148001296 \h </w:instrText>
            </w:r>
            <w:r w:rsidR="007E0B15">
              <w:rPr>
                <w:noProof/>
                <w:webHidden/>
              </w:rPr>
            </w:r>
            <w:r w:rsidR="007E0B15">
              <w:rPr>
                <w:noProof/>
                <w:webHidden/>
              </w:rPr>
              <w:fldChar w:fldCharType="separate"/>
            </w:r>
            <w:r w:rsidR="00C46A0F">
              <w:rPr>
                <w:noProof/>
                <w:webHidden/>
              </w:rPr>
              <w:t>16</w:t>
            </w:r>
            <w:r w:rsidR="007E0B15">
              <w:rPr>
                <w:noProof/>
                <w:webHidden/>
              </w:rPr>
              <w:fldChar w:fldCharType="end"/>
            </w:r>
          </w:hyperlink>
        </w:p>
        <w:p w14:paraId="1C3D9D13" w14:textId="2989E188"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297" w:history="1">
            <w:r w:rsidR="007E0B15" w:rsidRPr="00DD3D97">
              <w:rPr>
                <w:rStyle w:val="Hipercze"/>
                <w:noProof/>
              </w:rPr>
              <w:t>3.7</w:t>
            </w:r>
            <w:r w:rsidR="007E0B15">
              <w:rPr>
                <w:rFonts w:asciiTheme="minorHAnsi" w:eastAsiaTheme="minorEastAsia" w:hAnsiTheme="minorHAnsi" w:cstheme="minorBidi"/>
                <w:noProof/>
                <w:sz w:val="22"/>
                <w:lang w:eastAsia="pl-PL"/>
              </w:rPr>
              <w:tab/>
            </w:r>
            <w:r w:rsidR="007E0B15" w:rsidRPr="00DD3D97">
              <w:rPr>
                <w:rStyle w:val="Hipercze"/>
                <w:noProof/>
              </w:rPr>
              <w:t>Włączenie istniejących urządzeń budynku biblioteki B do systemu sygnalizacji pożaru</w:t>
            </w:r>
            <w:r w:rsidR="007E0B15">
              <w:rPr>
                <w:noProof/>
                <w:webHidden/>
              </w:rPr>
              <w:tab/>
            </w:r>
            <w:r w:rsidR="007E0B15">
              <w:rPr>
                <w:noProof/>
                <w:webHidden/>
              </w:rPr>
              <w:fldChar w:fldCharType="begin"/>
            </w:r>
            <w:r w:rsidR="007E0B15">
              <w:rPr>
                <w:noProof/>
                <w:webHidden/>
              </w:rPr>
              <w:instrText xml:space="preserve"> PAGEREF _Toc148001297 \h </w:instrText>
            </w:r>
            <w:r w:rsidR="007E0B15">
              <w:rPr>
                <w:noProof/>
                <w:webHidden/>
              </w:rPr>
            </w:r>
            <w:r w:rsidR="007E0B15">
              <w:rPr>
                <w:noProof/>
                <w:webHidden/>
              </w:rPr>
              <w:fldChar w:fldCharType="separate"/>
            </w:r>
            <w:r w:rsidR="00C46A0F">
              <w:rPr>
                <w:noProof/>
                <w:webHidden/>
              </w:rPr>
              <w:t>17</w:t>
            </w:r>
            <w:r w:rsidR="007E0B15">
              <w:rPr>
                <w:noProof/>
                <w:webHidden/>
              </w:rPr>
              <w:fldChar w:fldCharType="end"/>
            </w:r>
          </w:hyperlink>
        </w:p>
        <w:p w14:paraId="02BF98AE" w14:textId="28164AEE"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98" w:history="1">
            <w:r w:rsidR="007E0B15" w:rsidRPr="00DD3D97">
              <w:rPr>
                <w:rStyle w:val="Hipercze"/>
                <w:noProof/>
              </w:rPr>
              <w:t>3.7.1</w:t>
            </w:r>
            <w:r w:rsidR="007E0B15">
              <w:rPr>
                <w:rFonts w:asciiTheme="minorHAnsi" w:eastAsiaTheme="minorEastAsia" w:hAnsiTheme="minorHAnsi" w:cstheme="minorBidi"/>
                <w:noProof/>
                <w:sz w:val="22"/>
                <w:lang w:eastAsia="pl-PL"/>
              </w:rPr>
              <w:tab/>
            </w:r>
            <w:r w:rsidR="007E0B15" w:rsidRPr="00DD3D97">
              <w:rPr>
                <w:rStyle w:val="Hipercze"/>
                <w:noProof/>
              </w:rPr>
              <w:t>System oddymiania klatek schodowych K1 - K3</w:t>
            </w:r>
            <w:r w:rsidR="007E0B15">
              <w:rPr>
                <w:noProof/>
                <w:webHidden/>
              </w:rPr>
              <w:tab/>
            </w:r>
            <w:r w:rsidR="007E0B15">
              <w:rPr>
                <w:noProof/>
                <w:webHidden/>
              </w:rPr>
              <w:fldChar w:fldCharType="begin"/>
            </w:r>
            <w:r w:rsidR="007E0B15">
              <w:rPr>
                <w:noProof/>
                <w:webHidden/>
              </w:rPr>
              <w:instrText xml:space="preserve"> PAGEREF _Toc148001298 \h </w:instrText>
            </w:r>
            <w:r w:rsidR="007E0B15">
              <w:rPr>
                <w:noProof/>
                <w:webHidden/>
              </w:rPr>
            </w:r>
            <w:r w:rsidR="007E0B15">
              <w:rPr>
                <w:noProof/>
                <w:webHidden/>
              </w:rPr>
              <w:fldChar w:fldCharType="separate"/>
            </w:r>
            <w:r w:rsidR="00C46A0F">
              <w:rPr>
                <w:noProof/>
                <w:webHidden/>
              </w:rPr>
              <w:t>17</w:t>
            </w:r>
            <w:r w:rsidR="007E0B15">
              <w:rPr>
                <w:noProof/>
                <w:webHidden/>
              </w:rPr>
              <w:fldChar w:fldCharType="end"/>
            </w:r>
          </w:hyperlink>
        </w:p>
        <w:p w14:paraId="0B50F639" w14:textId="4EA420FF"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299" w:history="1">
            <w:r w:rsidR="007E0B15" w:rsidRPr="00DD3D97">
              <w:rPr>
                <w:rStyle w:val="Hipercze"/>
                <w:noProof/>
              </w:rPr>
              <w:t>3.7.2</w:t>
            </w:r>
            <w:r w:rsidR="007E0B15">
              <w:rPr>
                <w:rFonts w:asciiTheme="minorHAnsi" w:eastAsiaTheme="minorEastAsia" w:hAnsiTheme="minorHAnsi" w:cstheme="minorBidi"/>
                <w:noProof/>
                <w:sz w:val="22"/>
                <w:lang w:eastAsia="pl-PL"/>
              </w:rPr>
              <w:tab/>
            </w:r>
            <w:r w:rsidR="007E0B15" w:rsidRPr="00DD3D97">
              <w:rPr>
                <w:rStyle w:val="Hipercze"/>
                <w:noProof/>
              </w:rPr>
              <w:t>Sterowanie central wentylacyjnych</w:t>
            </w:r>
            <w:r w:rsidR="007E0B15">
              <w:rPr>
                <w:noProof/>
                <w:webHidden/>
              </w:rPr>
              <w:tab/>
            </w:r>
            <w:r w:rsidR="007E0B15">
              <w:rPr>
                <w:noProof/>
                <w:webHidden/>
              </w:rPr>
              <w:fldChar w:fldCharType="begin"/>
            </w:r>
            <w:r w:rsidR="007E0B15">
              <w:rPr>
                <w:noProof/>
                <w:webHidden/>
              </w:rPr>
              <w:instrText xml:space="preserve"> PAGEREF _Toc148001299 \h </w:instrText>
            </w:r>
            <w:r w:rsidR="007E0B15">
              <w:rPr>
                <w:noProof/>
                <w:webHidden/>
              </w:rPr>
            </w:r>
            <w:r w:rsidR="007E0B15">
              <w:rPr>
                <w:noProof/>
                <w:webHidden/>
              </w:rPr>
              <w:fldChar w:fldCharType="separate"/>
            </w:r>
            <w:r w:rsidR="00C46A0F">
              <w:rPr>
                <w:noProof/>
                <w:webHidden/>
              </w:rPr>
              <w:t>17</w:t>
            </w:r>
            <w:r w:rsidR="007E0B15">
              <w:rPr>
                <w:noProof/>
                <w:webHidden/>
              </w:rPr>
              <w:fldChar w:fldCharType="end"/>
            </w:r>
          </w:hyperlink>
        </w:p>
        <w:p w14:paraId="3C02A63A" w14:textId="5B5B0C0F"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00" w:history="1">
            <w:r w:rsidR="007E0B15" w:rsidRPr="00DD3D97">
              <w:rPr>
                <w:rStyle w:val="Hipercze"/>
                <w:noProof/>
              </w:rPr>
              <w:t>3.7.3</w:t>
            </w:r>
            <w:r w:rsidR="007E0B15">
              <w:rPr>
                <w:rFonts w:asciiTheme="minorHAnsi" w:eastAsiaTheme="minorEastAsia" w:hAnsiTheme="minorHAnsi" w:cstheme="minorBidi"/>
                <w:noProof/>
                <w:sz w:val="22"/>
                <w:lang w:eastAsia="pl-PL"/>
              </w:rPr>
              <w:tab/>
            </w:r>
            <w:r w:rsidR="007E0B15" w:rsidRPr="00DD3D97">
              <w:rPr>
                <w:rStyle w:val="Hipercze"/>
                <w:noProof/>
              </w:rPr>
              <w:t>Sterowanie drzwi wejściowych (automatycznych)</w:t>
            </w:r>
            <w:r w:rsidR="007E0B15">
              <w:rPr>
                <w:noProof/>
                <w:webHidden/>
              </w:rPr>
              <w:tab/>
            </w:r>
            <w:r w:rsidR="007E0B15">
              <w:rPr>
                <w:noProof/>
                <w:webHidden/>
              </w:rPr>
              <w:fldChar w:fldCharType="begin"/>
            </w:r>
            <w:r w:rsidR="007E0B15">
              <w:rPr>
                <w:noProof/>
                <w:webHidden/>
              </w:rPr>
              <w:instrText xml:space="preserve"> PAGEREF _Toc148001300 \h </w:instrText>
            </w:r>
            <w:r w:rsidR="007E0B15">
              <w:rPr>
                <w:noProof/>
                <w:webHidden/>
              </w:rPr>
            </w:r>
            <w:r w:rsidR="007E0B15">
              <w:rPr>
                <w:noProof/>
                <w:webHidden/>
              </w:rPr>
              <w:fldChar w:fldCharType="separate"/>
            </w:r>
            <w:r w:rsidR="00C46A0F">
              <w:rPr>
                <w:noProof/>
                <w:webHidden/>
              </w:rPr>
              <w:t>17</w:t>
            </w:r>
            <w:r w:rsidR="007E0B15">
              <w:rPr>
                <w:noProof/>
                <w:webHidden/>
              </w:rPr>
              <w:fldChar w:fldCharType="end"/>
            </w:r>
          </w:hyperlink>
        </w:p>
        <w:p w14:paraId="4CAFCE69" w14:textId="17B2FABE"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01" w:history="1">
            <w:r w:rsidR="007E0B15" w:rsidRPr="00DD3D97">
              <w:rPr>
                <w:rStyle w:val="Hipercze"/>
                <w:noProof/>
              </w:rPr>
              <w:t>3.7.4</w:t>
            </w:r>
            <w:r w:rsidR="007E0B15">
              <w:rPr>
                <w:rFonts w:asciiTheme="minorHAnsi" w:eastAsiaTheme="minorEastAsia" w:hAnsiTheme="minorHAnsi" w:cstheme="minorBidi"/>
                <w:noProof/>
                <w:sz w:val="22"/>
                <w:lang w:eastAsia="pl-PL"/>
              </w:rPr>
              <w:tab/>
            </w:r>
            <w:r w:rsidR="007E0B15" w:rsidRPr="00DD3D97">
              <w:rPr>
                <w:rStyle w:val="Hipercze"/>
                <w:noProof/>
              </w:rPr>
              <w:t>Sterowanie wind</w:t>
            </w:r>
            <w:r w:rsidR="007E0B15">
              <w:rPr>
                <w:noProof/>
                <w:webHidden/>
              </w:rPr>
              <w:tab/>
            </w:r>
            <w:r w:rsidR="007E0B15">
              <w:rPr>
                <w:noProof/>
                <w:webHidden/>
              </w:rPr>
              <w:fldChar w:fldCharType="begin"/>
            </w:r>
            <w:r w:rsidR="007E0B15">
              <w:rPr>
                <w:noProof/>
                <w:webHidden/>
              </w:rPr>
              <w:instrText xml:space="preserve"> PAGEREF _Toc148001301 \h </w:instrText>
            </w:r>
            <w:r w:rsidR="007E0B15">
              <w:rPr>
                <w:noProof/>
                <w:webHidden/>
              </w:rPr>
            </w:r>
            <w:r w:rsidR="007E0B15">
              <w:rPr>
                <w:noProof/>
                <w:webHidden/>
              </w:rPr>
              <w:fldChar w:fldCharType="separate"/>
            </w:r>
            <w:r w:rsidR="00C46A0F">
              <w:rPr>
                <w:noProof/>
                <w:webHidden/>
              </w:rPr>
              <w:t>17</w:t>
            </w:r>
            <w:r w:rsidR="007E0B15">
              <w:rPr>
                <w:noProof/>
                <w:webHidden/>
              </w:rPr>
              <w:fldChar w:fldCharType="end"/>
            </w:r>
          </w:hyperlink>
        </w:p>
        <w:p w14:paraId="0F8E6A6A" w14:textId="5A4ABF72"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02" w:history="1">
            <w:r w:rsidR="007E0B15" w:rsidRPr="00DD3D97">
              <w:rPr>
                <w:rStyle w:val="Hipercze"/>
                <w:noProof/>
              </w:rPr>
              <w:t>3.7.5</w:t>
            </w:r>
            <w:r w:rsidR="007E0B15">
              <w:rPr>
                <w:rFonts w:asciiTheme="minorHAnsi" w:eastAsiaTheme="minorEastAsia" w:hAnsiTheme="minorHAnsi" w:cstheme="minorBidi"/>
                <w:noProof/>
                <w:sz w:val="22"/>
                <w:lang w:eastAsia="pl-PL"/>
              </w:rPr>
              <w:tab/>
            </w:r>
            <w:r w:rsidR="007E0B15" w:rsidRPr="00DD3D97">
              <w:rPr>
                <w:rStyle w:val="Hipercze"/>
                <w:noProof/>
              </w:rPr>
              <w:t>System kontroli dostępu</w:t>
            </w:r>
            <w:r w:rsidR="007E0B15">
              <w:rPr>
                <w:noProof/>
                <w:webHidden/>
              </w:rPr>
              <w:tab/>
            </w:r>
            <w:r w:rsidR="007E0B15">
              <w:rPr>
                <w:noProof/>
                <w:webHidden/>
              </w:rPr>
              <w:fldChar w:fldCharType="begin"/>
            </w:r>
            <w:r w:rsidR="007E0B15">
              <w:rPr>
                <w:noProof/>
                <w:webHidden/>
              </w:rPr>
              <w:instrText xml:space="preserve"> PAGEREF _Toc148001302 \h </w:instrText>
            </w:r>
            <w:r w:rsidR="007E0B15">
              <w:rPr>
                <w:noProof/>
                <w:webHidden/>
              </w:rPr>
            </w:r>
            <w:r w:rsidR="007E0B15">
              <w:rPr>
                <w:noProof/>
                <w:webHidden/>
              </w:rPr>
              <w:fldChar w:fldCharType="separate"/>
            </w:r>
            <w:r w:rsidR="00C46A0F">
              <w:rPr>
                <w:noProof/>
                <w:webHidden/>
              </w:rPr>
              <w:t>17</w:t>
            </w:r>
            <w:r w:rsidR="007E0B15">
              <w:rPr>
                <w:noProof/>
                <w:webHidden/>
              </w:rPr>
              <w:fldChar w:fldCharType="end"/>
            </w:r>
          </w:hyperlink>
        </w:p>
        <w:p w14:paraId="659516EF" w14:textId="7D737EA4"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303" w:history="1">
            <w:r w:rsidR="007E0B15" w:rsidRPr="00DD3D97">
              <w:rPr>
                <w:rStyle w:val="Hipercze"/>
                <w:noProof/>
              </w:rPr>
              <w:t>3.8</w:t>
            </w:r>
            <w:r w:rsidR="007E0B15">
              <w:rPr>
                <w:rFonts w:asciiTheme="minorHAnsi" w:eastAsiaTheme="minorEastAsia" w:hAnsiTheme="minorHAnsi" w:cstheme="minorBidi"/>
                <w:noProof/>
                <w:sz w:val="22"/>
                <w:lang w:eastAsia="pl-PL"/>
              </w:rPr>
              <w:tab/>
            </w:r>
            <w:r w:rsidR="007E0B15" w:rsidRPr="00DD3D97">
              <w:rPr>
                <w:rStyle w:val="Hipercze"/>
                <w:noProof/>
              </w:rPr>
              <w:t>Zasilanie gwarantowane urządzeń których praca wymagana jest w trakcie pożaru</w:t>
            </w:r>
            <w:r w:rsidR="007E0B15">
              <w:rPr>
                <w:noProof/>
                <w:webHidden/>
              </w:rPr>
              <w:tab/>
            </w:r>
            <w:r w:rsidR="007E0B15">
              <w:rPr>
                <w:noProof/>
                <w:webHidden/>
              </w:rPr>
              <w:fldChar w:fldCharType="begin"/>
            </w:r>
            <w:r w:rsidR="007E0B15">
              <w:rPr>
                <w:noProof/>
                <w:webHidden/>
              </w:rPr>
              <w:instrText xml:space="preserve"> PAGEREF _Toc148001303 \h </w:instrText>
            </w:r>
            <w:r w:rsidR="007E0B15">
              <w:rPr>
                <w:noProof/>
                <w:webHidden/>
              </w:rPr>
            </w:r>
            <w:r w:rsidR="007E0B15">
              <w:rPr>
                <w:noProof/>
                <w:webHidden/>
              </w:rPr>
              <w:fldChar w:fldCharType="separate"/>
            </w:r>
            <w:r w:rsidR="00C46A0F">
              <w:rPr>
                <w:noProof/>
                <w:webHidden/>
              </w:rPr>
              <w:t>18</w:t>
            </w:r>
            <w:r w:rsidR="007E0B15">
              <w:rPr>
                <w:noProof/>
                <w:webHidden/>
              </w:rPr>
              <w:fldChar w:fldCharType="end"/>
            </w:r>
          </w:hyperlink>
        </w:p>
        <w:p w14:paraId="239DB208" w14:textId="50883441"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04" w:history="1">
            <w:r w:rsidR="007E0B15" w:rsidRPr="00DD3D97">
              <w:rPr>
                <w:rStyle w:val="Hipercze"/>
                <w:noProof/>
              </w:rPr>
              <w:t>3.8.1</w:t>
            </w:r>
            <w:r w:rsidR="007E0B15">
              <w:rPr>
                <w:rFonts w:asciiTheme="minorHAnsi" w:eastAsiaTheme="minorEastAsia" w:hAnsiTheme="minorHAnsi" w:cstheme="minorBidi"/>
                <w:noProof/>
                <w:sz w:val="22"/>
                <w:lang w:eastAsia="pl-PL"/>
              </w:rPr>
              <w:tab/>
            </w:r>
            <w:r w:rsidR="007E0B15" w:rsidRPr="00DD3D97">
              <w:rPr>
                <w:rStyle w:val="Hipercze"/>
                <w:noProof/>
              </w:rPr>
              <w:t>Zasilanie gwarantowane rozdzielnia budynku B</w:t>
            </w:r>
            <w:r w:rsidR="007E0B15">
              <w:rPr>
                <w:noProof/>
                <w:webHidden/>
              </w:rPr>
              <w:tab/>
            </w:r>
            <w:r w:rsidR="007E0B15">
              <w:rPr>
                <w:noProof/>
                <w:webHidden/>
              </w:rPr>
              <w:fldChar w:fldCharType="begin"/>
            </w:r>
            <w:r w:rsidR="007E0B15">
              <w:rPr>
                <w:noProof/>
                <w:webHidden/>
              </w:rPr>
              <w:instrText xml:space="preserve"> PAGEREF _Toc148001304 \h </w:instrText>
            </w:r>
            <w:r w:rsidR="007E0B15">
              <w:rPr>
                <w:noProof/>
                <w:webHidden/>
              </w:rPr>
            </w:r>
            <w:r w:rsidR="007E0B15">
              <w:rPr>
                <w:noProof/>
                <w:webHidden/>
              </w:rPr>
              <w:fldChar w:fldCharType="separate"/>
            </w:r>
            <w:r w:rsidR="00C46A0F">
              <w:rPr>
                <w:noProof/>
                <w:webHidden/>
              </w:rPr>
              <w:t>18</w:t>
            </w:r>
            <w:r w:rsidR="007E0B15">
              <w:rPr>
                <w:noProof/>
                <w:webHidden/>
              </w:rPr>
              <w:fldChar w:fldCharType="end"/>
            </w:r>
          </w:hyperlink>
        </w:p>
        <w:p w14:paraId="73C3A343" w14:textId="615CCAF5"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05" w:history="1">
            <w:r w:rsidR="007E0B15" w:rsidRPr="00DD3D97">
              <w:rPr>
                <w:rStyle w:val="Hipercze"/>
                <w:noProof/>
              </w:rPr>
              <w:t>3.8.2</w:t>
            </w:r>
            <w:r w:rsidR="007E0B15">
              <w:rPr>
                <w:rFonts w:asciiTheme="minorHAnsi" w:eastAsiaTheme="minorEastAsia" w:hAnsiTheme="minorHAnsi" w:cstheme="minorBidi"/>
                <w:noProof/>
                <w:sz w:val="22"/>
                <w:lang w:eastAsia="pl-PL"/>
              </w:rPr>
              <w:tab/>
            </w:r>
            <w:r w:rsidR="007E0B15" w:rsidRPr="00DD3D97">
              <w:rPr>
                <w:rStyle w:val="Hipercze"/>
                <w:noProof/>
              </w:rPr>
              <w:t>Zestaw podnoszenia ciśnienia w instalacji hydrantów</w:t>
            </w:r>
            <w:r w:rsidR="007E0B15">
              <w:rPr>
                <w:noProof/>
                <w:webHidden/>
              </w:rPr>
              <w:tab/>
            </w:r>
            <w:r w:rsidR="007E0B15">
              <w:rPr>
                <w:noProof/>
                <w:webHidden/>
              </w:rPr>
              <w:fldChar w:fldCharType="begin"/>
            </w:r>
            <w:r w:rsidR="007E0B15">
              <w:rPr>
                <w:noProof/>
                <w:webHidden/>
              </w:rPr>
              <w:instrText xml:space="preserve"> PAGEREF _Toc148001305 \h </w:instrText>
            </w:r>
            <w:r w:rsidR="007E0B15">
              <w:rPr>
                <w:noProof/>
                <w:webHidden/>
              </w:rPr>
            </w:r>
            <w:r w:rsidR="007E0B15">
              <w:rPr>
                <w:noProof/>
                <w:webHidden/>
              </w:rPr>
              <w:fldChar w:fldCharType="separate"/>
            </w:r>
            <w:r w:rsidR="00C46A0F">
              <w:rPr>
                <w:noProof/>
                <w:webHidden/>
              </w:rPr>
              <w:t>18</w:t>
            </w:r>
            <w:r w:rsidR="007E0B15">
              <w:rPr>
                <w:noProof/>
                <w:webHidden/>
              </w:rPr>
              <w:fldChar w:fldCharType="end"/>
            </w:r>
          </w:hyperlink>
        </w:p>
        <w:p w14:paraId="335B30AF" w14:textId="04E38818" w:rsidR="007E0B15" w:rsidRDefault="00205186" w:rsidP="007E0B15">
          <w:pPr>
            <w:pStyle w:val="Spistreci1"/>
            <w:tabs>
              <w:tab w:val="left" w:pos="360"/>
              <w:tab w:val="right" w:leader="dot" w:pos="9016"/>
            </w:tabs>
            <w:spacing w:after="0"/>
            <w:rPr>
              <w:rFonts w:asciiTheme="minorHAnsi" w:eastAsiaTheme="minorEastAsia" w:hAnsiTheme="minorHAnsi" w:cstheme="minorBidi"/>
              <w:noProof/>
              <w:sz w:val="22"/>
              <w:lang w:eastAsia="pl-PL"/>
            </w:rPr>
          </w:pPr>
          <w:hyperlink w:anchor="_Toc148001306" w:history="1">
            <w:r w:rsidR="007E0B15" w:rsidRPr="00DD3D97">
              <w:rPr>
                <w:rStyle w:val="Hipercze"/>
                <w:noProof/>
              </w:rPr>
              <w:t>4</w:t>
            </w:r>
            <w:r w:rsidR="007E0B15">
              <w:rPr>
                <w:rFonts w:asciiTheme="minorHAnsi" w:eastAsiaTheme="minorEastAsia" w:hAnsiTheme="minorHAnsi" w:cstheme="minorBidi"/>
                <w:noProof/>
                <w:sz w:val="22"/>
                <w:lang w:eastAsia="pl-PL"/>
              </w:rPr>
              <w:tab/>
            </w:r>
            <w:r w:rsidR="007E0B15" w:rsidRPr="00DD3D97">
              <w:rPr>
                <w:rStyle w:val="Hipercze"/>
                <w:noProof/>
              </w:rPr>
              <w:t>Programowanie centrali przeciwpożarowej</w:t>
            </w:r>
            <w:r w:rsidR="007E0B15">
              <w:rPr>
                <w:noProof/>
                <w:webHidden/>
              </w:rPr>
              <w:tab/>
            </w:r>
            <w:r w:rsidR="007E0B15">
              <w:rPr>
                <w:noProof/>
                <w:webHidden/>
              </w:rPr>
              <w:fldChar w:fldCharType="begin"/>
            </w:r>
            <w:r w:rsidR="007E0B15">
              <w:rPr>
                <w:noProof/>
                <w:webHidden/>
              </w:rPr>
              <w:instrText xml:space="preserve"> PAGEREF _Toc148001306 \h </w:instrText>
            </w:r>
            <w:r w:rsidR="007E0B15">
              <w:rPr>
                <w:noProof/>
                <w:webHidden/>
              </w:rPr>
            </w:r>
            <w:r w:rsidR="007E0B15">
              <w:rPr>
                <w:noProof/>
                <w:webHidden/>
              </w:rPr>
              <w:fldChar w:fldCharType="separate"/>
            </w:r>
            <w:r w:rsidR="00C46A0F">
              <w:rPr>
                <w:noProof/>
                <w:webHidden/>
              </w:rPr>
              <w:t>18</w:t>
            </w:r>
            <w:r w:rsidR="007E0B15">
              <w:rPr>
                <w:noProof/>
                <w:webHidden/>
              </w:rPr>
              <w:fldChar w:fldCharType="end"/>
            </w:r>
          </w:hyperlink>
        </w:p>
        <w:p w14:paraId="4C67806A" w14:textId="27B9F84B"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307" w:history="1">
            <w:r w:rsidR="007E0B15" w:rsidRPr="00DD3D97">
              <w:rPr>
                <w:rStyle w:val="Hipercze"/>
                <w:noProof/>
              </w:rPr>
              <w:t>4.1</w:t>
            </w:r>
            <w:r w:rsidR="007E0B15">
              <w:rPr>
                <w:rFonts w:asciiTheme="minorHAnsi" w:eastAsiaTheme="minorEastAsia" w:hAnsiTheme="minorHAnsi" w:cstheme="minorBidi"/>
                <w:noProof/>
                <w:sz w:val="22"/>
                <w:lang w:eastAsia="pl-PL"/>
              </w:rPr>
              <w:tab/>
            </w:r>
            <w:r w:rsidR="007E0B15" w:rsidRPr="00DD3D97">
              <w:rPr>
                <w:rStyle w:val="Hipercze"/>
                <w:noProof/>
              </w:rPr>
              <w:t>Podział na strefy dozorowe</w:t>
            </w:r>
            <w:r w:rsidR="007E0B15">
              <w:rPr>
                <w:noProof/>
                <w:webHidden/>
              </w:rPr>
              <w:tab/>
            </w:r>
            <w:r w:rsidR="007E0B15">
              <w:rPr>
                <w:noProof/>
                <w:webHidden/>
              </w:rPr>
              <w:fldChar w:fldCharType="begin"/>
            </w:r>
            <w:r w:rsidR="007E0B15">
              <w:rPr>
                <w:noProof/>
                <w:webHidden/>
              </w:rPr>
              <w:instrText xml:space="preserve"> PAGEREF _Toc148001307 \h </w:instrText>
            </w:r>
            <w:r w:rsidR="007E0B15">
              <w:rPr>
                <w:noProof/>
                <w:webHidden/>
              </w:rPr>
            </w:r>
            <w:r w:rsidR="007E0B15">
              <w:rPr>
                <w:noProof/>
                <w:webHidden/>
              </w:rPr>
              <w:fldChar w:fldCharType="separate"/>
            </w:r>
            <w:r w:rsidR="00C46A0F">
              <w:rPr>
                <w:noProof/>
                <w:webHidden/>
              </w:rPr>
              <w:t>18</w:t>
            </w:r>
            <w:r w:rsidR="007E0B15">
              <w:rPr>
                <w:noProof/>
                <w:webHidden/>
              </w:rPr>
              <w:fldChar w:fldCharType="end"/>
            </w:r>
          </w:hyperlink>
        </w:p>
        <w:p w14:paraId="39B6505A" w14:textId="06348BC5"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308" w:history="1">
            <w:r w:rsidR="007E0B15" w:rsidRPr="00DD3D97">
              <w:rPr>
                <w:rStyle w:val="Hipercze"/>
                <w:noProof/>
              </w:rPr>
              <w:t>4.2</w:t>
            </w:r>
            <w:r w:rsidR="007E0B15">
              <w:rPr>
                <w:rFonts w:asciiTheme="minorHAnsi" w:eastAsiaTheme="minorEastAsia" w:hAnsiTheme="minorHAnsi" w:cstheme="minorBidi"/>
                <w:noProof/>
                <w:sz w:val="22"/>
                <w:lang w:eastAsia="pl-PL"/>
              </w:rPr>
              <w:tab/>
            </w:r>
            <w:r w:rsidR="007E0B15" w:rsidRPr="00DD3D97">
              <w:rPr>
                <w:rStyle w:val="Hipercze"/>
                <w:noProof/>
              </w:rPr>
              <w:t>Programowanie pracy czujek i sygnalizatorów</w:t>
            </w:r>
            <w:r w:rsidR="007E0B15">
              <w:rPr>
                <w:noProof/>
                <w:webHidden/>
              </w:rPr>
              <w:tab/>
            </w:r>
            <w:r w:rsidR="007E0B15">
              <w:rPr>
                <w:noProof/>
                <w:webHidden/>
              </w:rPr>
              <w:fldChar w:fldCharType="begin"/>
            </w:r>
            <w:r w:rsidR="007E0B15">
              <w:rPr>
                <w:noProof/>
                <w:webHidden/>
              </w:rPr>
              <w:instrText xml:space="preserve"> PAGEREF _Toc148001308 \h </w:instrText>
            </w:r>
            <w:r w:rsidR="007E0B15">
              <w:rPr>
                <w:noProof/>
                <w:webHidden/>
              </w:rPr>
            </w:r>
            <w:r w:rsidR="007E0B15">
              <w:rPr>
                <w:noProof/>
                <w:webHidden/>
              </w:rPr>
              <w:fldChar w:fldCharType="separate"/>
            </w:r>
            <w:r w:rsidR="00C46A0F">
              <w:rPr>
                <w:noProof/>
                <w:webHidden/>
              </w:rPr>
              <w:t>20</w:t>
            </w:r>
            <w:r w:rsidR="007E0B15">
              <w:rPr>
                <w:noProof/>
                <w:webHidden/>
              </w:rPr>
              <w:fldChar w:fldCharType="end"/>
            </w:r>
          </w:hyperlink>
        </w:p>
        <w:p w14:paraId="2235717A" w14:textId="1D312A5E"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309" w:history="1">
            <w:r w:rsidR="007E0B15" w:rsidRPr="00DD3D97">
              <w:rPr>
                <w:rStyle w:val="Hipercze"/>
                <w:noProof/>
              </w:rPr>
              <w:t>4.3</w:t>
            </w:r>
            <w:r w:rsidR="007E0B15">
              <w:rPr>
                <w:rFonts w:asciiTheme="minorHAnsi" w:eastAsiaTheme="minorEastAsia" w:hAnsiTheme="minorHAnsi" w:cstheme="minorBidi"/>
                <w:noProof/>
                <w:sz w:val="22"/>
                <w:lang w:eastAsia="pl-PL"/>
              </w:rPr>
              <w:tab/>
            </w:r>
            <w:r w:rsidR="007E0B15" w:rsidRPr="00DD3D97">
              <w:rPr>
                <w:rStyle w:val="Hipercze"/>
                <w:noProof/>
              </w:rPr>
              <w:t>Sygnalizowanie alarmów</w:t>
            </w:r>
            <w:r w:rsidR="007E0B15">
              <w:rPr>
                <w:noProof/>
                <w:webHidden/>
              </w:rPr>
              <w:tab/>
            </w:r>
            <w:r w:rsidR="007E0B15">
              <w:rPr>
                <w:noProof/>
                <w:webHidden/>
              </w:rPr>
              <w:fldChar w:fldCharType="begin"/>
            </w:r>
            <w:r w:rsidR="007E0B15">
              <w:rPr>
                <w:noProof/>
                <w:webHidden/>
              </w:rPr>
              <w:instrText xml:space="preserve"> PAGEREF _Toc148001309 \h </w:instrText>
            </w:r>
            <w:r w:rsidR="007E0B15">
              <w:rPr>
                <w:noProof/>
                <w:webHidden/>
              </w:rPr>
            </w:r>
            <w:r w:rsidR="007E0B15">
              <w:rPr>
                <w:noProof/>
                <w:webHidden/>
              </w:rPr>
              <w:fldChar w:fldCharType="separate"/>
            </w:r>
            <w:r w:rsidR="00C46A0F">
              <w:rPr>
                <w:noProof/>
                <w:webHidden/>
              </w:rPr>
              <w:t>20</w:t>
            </w:r>
            <w:r w:rsidR="007E0B15">
              <w:rPr>
                <w:noProof/>
                <w:webHidden/>
              </w:rPr>
              <w:fldChar w:fldCharType="end"/>
            </w:r>
          </w:hyperlink>
        </w:p>
        <w:p w14:paraId="774F148F" w14:textId="7EAD4420"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10" w:history="1">
            <w:r w:rsidR="007E0B15" w:rsidRPr="00DD3D97">
              <w:rPr>
                <w:rStyle w:val="Hipercze"/>
                <w:noProof/>
              </w:rPr>
              <w:t>4.3.1</w:t>
            </w:r>
            <w:r w:rsidR="007E0B15">
              <w:rPr>
                <w:rFonts w:asciiTheme="minorHAnsi" w:eastAsiaTheme="minorEastAsia" w:hAnsiTheme="minorHAnsi" w:cstheme="minorBidi"/>
                <w:noProof/>
                <w:sz w:val="22"/>
                <w:lang w:eastAsia="pl-PL"/>
              </w:rPr>
              <w:tab/>
            </w:r>
            <w:r w:rsidR="007E0B15" w:rsidRPr="00DD3D97">
              <w:rPr>
                <w:rStyle w:val="Hipercze"/>
                <w:noProof/>
              </w:rPr>
              <w:t>Wstępne kasowanie</w:t>
            </w:r>
            <w:r w:rsidR="007E0B15">
              <w:rPr>
                <w:noProof/>
                <w:webHidden/>
              </w:rPr>
              <w:tab/>
            </w:r>
            <w:r w:rsidR="007E0B15">
              <w:rPr>
                <w:noProof/>
                <w:webHidden/>
              </w:rPr>
              <w:fldChar w:fldCharType="begin"/>
            </w:r>
            <w:r w:rsidR="007E0B15">
              <w:rPr>
                <w:noProof/>
                <w:webHidden/>
              </w:rPr>
              <w:instrText xml:space="preserve"> PAGEREF _Toc148001310 \h </w:instrText>
            </w:r>
            <w:r w:rsidR="007E0B15">
              <w:rPr>
                <w:noProof/>
                <w:webHidden/>
              </w:rPr>
            </w:r>
            <w:r w:rsidR="007E0B15">
              <w:rPr>
                <w:noProof/>
                <w:webHidden/>
              </w:rPr>
              <w:fldChar w:fldCharType="separate"/>
            </w:r>
            <w:r w:rsidR="00C46A0F">
              <w:rPr>
                <w:noProof/>
                <w:webHidden/>
              </w:rPr>
              <w:t>20</w:t>
            </w:r>
            <w:r w:rsidR="007E0B15">
              <w:rPr>
                <w:noProof/>
                <w:webHidden/>
              </w:rPr>
              <w:fldChar w:fldCharType="end"/>
            </w:r>
          </w:hyperlink>
        </w:p>
        <w:p w14:paraId="2FD4977A" w14:textId="3143396E"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11" w:history="1">
            <w:r w:rsidR="007E0B15" w:rsidRPr="00DD3D97">
              <w:rPr>
                <w:rStyle w:val="Hipercze"/>
                <w:noProof/>
              </w:rPr>
              <w:t>4.3.2</w:t>
            </w:r>
            <w:r w:rsidR="007E0B15">
              <w:rPr>
                <w:rFonts w:asciiTheme="minorHAnsi" w:eastAsiaTheme="minorEastAsia" w:hAnsiTheme="minorHAnsi" w:cstheme="minorBidi"/>
                <w:noProof/>
                <w:sz w:val="22"/>
                <w:lang w:eastAsia="pl-PL"/>
              </w:rPr>
              <w:tab/>
            </w:r>
            <w:r w:rsidR="007E0B15" w:rsidRPr="00DD3D97">
              <w:rPr>
                <w:rStyle w:val="Hipercze"/>
                <w:noProof/>
              </w:rPr>
              <w:t>Koincydencja działania</w:t>
            </w:r>
            <w:r w:rsidR="007E0B15">
              <w:rPr>
                <w:noProof/>
                <w:webHidden/>
              </w:rPr>
              <w:tab/>
            </w:r>
            <w:r w:rsidR="007E0B15">
              <w:rPr>
                <w:noProof/>
                <w:webHidden/>
              </w:rPr>
              <w:fldChar w:fldCharType="begin"/>
            </w:r>
            <w:r w:rsidR="007E0B15">
              <w:rPr>
                <w:noProof/>
                <w:webHidden/>
              </w:rPr>
              <w:instrText xml:space="preserve"> PAGEREF _Toc148001311 \h </w:instrText>
            </w:r>
            <w:r w:rsidR="007E0B15">
              <w:rPr>
                <w:noProof/>
                <w:webHidden/>
              </w:rPr>
            </w:r>
            <w:r w:rsidR="007E0B15">
              <w:rPr>
                <w:noProof/>
                <w:webHidden/>
              </w:rPr>
              <w:fldChar w:fldCharType="separate"/>
            </w:r>
            <w:r w:rsidR="00C46A0F">
              <w:rPr>
                <w:noProof/>
                <w:webHidden/>
              </w:rPr>
              <w:t>20</w:t>
            </w:r>
            <w:r w:rsidR="007E0B15">
              <w:rPr>
                <w:noProof/>
                <w:webHidden/>
              </w:rPr>
              <w:fldChar w:fldCharType="end"/>
            </w:r>
          </w:hyperlink>
        </w:p>
        <w:p w14:paraId="09C401F5" w14:textId="260EC37B"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12" w:history="1">
            <w:r w:rsidR="007E0B15" w:rsidRPr="00DD3D97">
              <w:rPr>
                <w:rStyle w:val="Hipercze"/>
                <w:noProof/>
              </w:rPr>
              <w:t>4.3.3</w:t>
            </w:r>
            <w:r w:rsidR="007E0B15">
              <w:rPr>
                <w:rFonts w:asciiTheme="minorHAnsi" w:eastAsiaTheme="minorEastAsia" w:hAnsiTheme="minorHAnsi" w:cstheme="minorBidi"/>
                <w:noProof/>
                <w:sz w:val="22"/>
                <w:lang w:eastAsia="pl-PL"/>
              </w:rPr>
              <w:tab/>
            </w:r>
            <w:r w:rsidR="007E0B15" w:rsidRPr="00DD3D97">
              <w:rPr>
                <w:rStyle w:val="Hipercze"/>
                <w:noProof/>
              </w:rPr>
              <w:t>Przyspieszenie alarmu II stopnia</w:t>
            </w:r>
            <w:r w:rsidR="007E0B15">
              <w:rPr>
                <w:noProof/>
                <w:webHidden/>
              </w:rPr>
              <w:tab/>
            </w:r>
            <w:r w:rsidR="007E0B15">
              <w:rPr>
                <w:noProof/>
                <w:webHidden/>
              </w:rPr>
              <w:fldChar w:fldCharType="begin"/>
            </w:r>
            <w:r w:rsidR="007E0B15">
              <w:rPr>
                <w:noProof/>
                <w:webHidden/>
              </w:rPr>
              <w:instrText xml:space="preserve"> PAGEREF _Toc148001312 \h </w:instrText>
            </w:r>
            <w:r w:rsidR="007E0B15">
              <w:rPr>
                <w:noProof/>
                <w:webHidden/>
              </w:rPr>
            </w:r>
            <w:r w:rsidR="007E0B15">
              <w:rPr>
                <w:noProof/>
                <w:webHidden/>
              </w:rPr>
              <w:fldChar w:fldCharType="separate"/>
            </w:r>
            <w:r w:rsidR="00C46A0F">
              <w:rPr>
                <w:noProof/>
                <w:webHidden/>
              </w:rPr>
              <w:t>20</w:t>
            </w:r>
            <w:r w:rsidR="007E0B15">
              <w:rPr>
                <w:noProof/>
                <w:webHidden/>
              </w:rPr>
              <w:fldChar w:fldCharType="end"/>
            </w:r>
          </w:hyperlink>
        </w:p>
        <w:p w14:paraId="3F8BD74A" w14:textId="5D8B770F" w:rsidR="007E0B15" w:rsidRDefault="00205186" w:rsidP="007E0B15">
          <w:pPr>
            <w:pStyle w:val="Spistreci1"/>
            <w:tabs>
              <w:tab w:val="left" w:pos="360"/>
              <w:tab w:val="right" w:leader="dot" w:pos="9016"/>
            </w:tabs>
            <w:spacing w:after="0"/>
            <w:rPr>
              <w:rFonts w:asciiTheme="minorHAnsi" w:eastAsiaTheme="minorEastAsia" w:hAnsiTheme="minorHAnsi" w:cstheme="minorBidi"/>
              <w:noProof/>
              <w:sz w:val="22"/>
              <w:lang w:eastAsia="pl-PL"/>
            </w:rPr>
          </w:pPr>
          <w:hyperlink w:anchor="_Toc148001313" w:history="1">
            <w:r w:rsidR="007E0B15" w:rsidRPr="00DD3D97">
              <w:rPr>
                <w:rStyle w:val="Hipercze"/>
                <w:noProof/>
              </w:rPr>
              <w:t>5</w:t>
            </w:r>
            <w:r w:rsidR="007E0B15">
              <w:rPr>
                <w:rFonts w:asciiTheme="minorHAnsi" w:eastAsiaTheme="minorEastAsia" w:hAnsiTheme="minorHAnsi" w:cstheme="minorBidi"/>
                <w:noProof/>
                <w:sz w:val="22"/>
                <w:lang w:eastAsia="pl-PL"/>
              </w:rPr>
              <w:tab/>
            </w:r>
            <w:r w:rsidR="007E0B15" w:rsidRPr="00DD3D97">
              <w:rPr>
                <w:rStyle w:val="Hipercze"/>
                <w:noProof/>
              </w:rPr>
              <w:t>Organizacja alarmowania</w:t>
            </w:r>
            <w:r w:rsidR="007E0B15">
              <w:rPr>
                <w:noProof/>
                <w:webHidden/>
              </w:rPr>
              <w:tab/>
            </w:r>
            <w:r w:rsidR="007E0B15">
              <w:rPr>
                <w:noProof/>
                <w:webHidden/>
              </w:rPr>
              <w:fldChar w:fldCharType="begin"/>
            </w:r>
            <w:r w:rsidR="007E0B15">
              <w:rPr>
                <w:noProof/>
                <w:webHidden/>
              </w:rPr>
              <w:instrText xml:space="preserve"> PAGEREF _Toc148001313 \h </w:instrText>
            </w:r>
            <w:r w:rsidR="007E0B15">
              <w:rPr>
                <w:noProof/>
                <w:webHidden/>
              </w:rPr>
            </w:r>
            <w:r w:rsidR="007E0B15">
              <w:rPr>
                <w:noProof/>
                <w:webHidden/>
              </w:rPr>
              <w:fldChar w:fldCharType="separate"/>
            </w:r>
            <w:r w:rsidR="00C46A0F">
              <w:rPr>
                <w:noProof/>
                <w:webHidden/>
              </w:rPr>
              <w:t>20</w:t>
            </w:r>
            <w:r w:rsidR="007E0B15">
              <w:rPr>
                <w:noProof/>
                <w:webHidden/>
              </w:rPr>
              <w:fldChar w:fldCharType="end"/>
            </w:r>
          </w:hyperlink>
        </w:p>
        <w:p w14:paraId="72CF1011" w14:textId="61CD53B9" w:rsidR="007E0B15" w:rsidRDefault="00205186" w:rsidP="007E0B15">
          <w:pPr>
            <w:pStyle w:val="Spistreci1"/>
            <w:tabs>
              <w:tab w:val="left" w:pos="360"/>
              <w:tab w:val="right" w:leader="dot" w:pos="9016"/>
            </w:tabs>
            <w:spacing w:after="0"/>
            <w:rPr>
              <w:rFonts w:asciiTheme="minorHAnsi" w:eastAsiaTheme="minorEastAsia" w:hAnsiTheme="minorHAnsi" w:cstheme="minorBidi"/>
              <w:noProof/>
              <w:sz w:val="22"/>
              <w:lang w:eastAsia="pl-PL"/>
            </w:rPr>
          </w:pPr>
          <w:hyperlink w:anchor="_Toc148001314" w:history="1">
            <w:r w:rsidR="007E0B15" w:rsidRPr="00DD3D97">
              <w:rPr>
                <w:rStyle w:val="Hipercze"/>
                <w:noProof/>
              </w:rPr>
              <w:t>6</w:t>
            </w:r>
            <w:r w:rsidR="007E0B15">
              <w:rPr>
                <w:rFonts w:asciiTheme="minorHAnsi" w:eastAsiaTheme="minorEastAsia" w:hAnsiTheme="minorHAnsi" w:cstheme="minorBidi"/>
                <w:noProof/>
                <w:sz w:val="22"/>
                <w:lang w:eastAsia="pl-PL"/>
              </w:rPr>
              <w:tab/>
            </w:r>
            <w:r w:rsidR="007E0B15" w:rsidRPr="00DD3D97">
              <w:rPr>
                <w:rStyle w:val="Hipercze"/>
                <w:noProof/>
              </w:rPr>
              <w:t>Założenia do scenariusza pożarowego</w:t>
            </w:r>
            <w:r w:rsidR="007E0B15">
              <w:rPr>
                <w:noProof/>
                <w:webHidden/>
              </w:rPr>
              <w:tab/>
            </w:r>
            <w:r w:rsidR="007E0B15">
              <w:rPr>
                <w:noProof/>
                <w:webHidden/>
              </w:rPr>
              <w:fldChar w:fldCharType="begin"/>
            </w:r>
            <w:r w:rsidR="007E0B15">
              <w:rPr>
                <w:noProof/>
                <w:webHidden/>
              </w:rPr>
              <w:instrText xml:space="preserve"> PAGEREF _Toc148001314 \h </w:instrText>
            </w:r>
            <w:r w:rsidR="007E0B15">
              <w:rPr>
                <w:noProof/>
                <w:webHidden/>
              </w:rPr>
            </w:r>
            <w:r w:rsidR="007E0B15">
              <w:rPr>
                <w:noProof/>
                <w:webHidden/>
              </w:rPr>
              <w:fldChar w:fldCharType="separate"/>
            </w:r>
            <w:r w:rsidR="00C46A0F">
              <w:rPr>
                <w:noProof/>
                <w:webHidden/>
              </w:rPr>
              <w:t>21</w:t>
            </w:r>
            <w:r w:rsidR="007E0B15">
              <w:rPr>
                <w:noProof/>
                <w:webHidden/>
              </w:rPr>
              <w:fldChar w:fldCharType="end"/>
            </w:r>
          </w:hyperlink>
        </w:p>
        <w:p w14:paraId="0CA84262" w14:textId="4E31D7FA" w:rsidR="007E0B15" w:rsidRDefault="00205186" w:rsidP="007E0B15">
          <w:pPr>
            <w:pStyle w:val="Spistreci1"/>
            <w:tabs>
              <w:tab w:val="left" w:pos="360"/>
              <w:tab w:val="right" w:leader="dot" w:pos="9016"/>
            </w:tabs>
            <w:spacing w:after="0"/>
            <w:rPr>
              <w:rFonts w:asciiTheme="minorHAnsi" w:eastAsiaTheme="minorEastAsia" w:hAnsiTheme="minorHAnsi" w:cstheme="minorBidi"/>
              <w:noProof/>
              <w:sz w:val="22"/>
              <w:lang w:eastAsia="pl-PL"/>
            </w:rPr>
          </w:pPr>
          <w:hyperlink w:anchor="_Toc148001315" w:history="1">
            <w:r w:rsidR="007E0B15" w:rsidRPr="00DD3D97">
              <w:rPr>
                <w:rStyle w:val="Hipercze"/>
                <w:noProof/>
              </w:rPr>
              <w:t>7</w:t>
            </w:r>
            <w:r w:rsidR="007E0B15">
              <w:rPr>
                <w:rFonts w:asciiTheme="minorHAnsi" w:eastAsiaTheme="minorEastAsia" w:hAnsiTheme="minorHAnsi" w:cstheme="minorBidi"/>
                <w:noProof/>
                <w:sz w:val="22"/>
                <w:lang w:eastAsia="pl-PL"/>
              </w:rPr>
              <w:tab/>
            </w:r>
            <w:r w:rsidR="007E0B15" w:rsidRPr="00DD3D97">
              <w:rPr>
                <w:rStyle w:val="Hipercze"/>
                <w:noProof/>
              </w:rPr>
              <w:t>Montaż i uruchomienie</w:t>
            </w:r>
            <w:r w:rsidR="007E0B15">
              <w:rPr>
                <w:noProof/>
                <w:webHidden/>
              </w:rPr>
              <w:tab/>
            </w:r>
            <w:r w:rsidR="007E0B15">
              <w:rPr>
                <w:noProof/>
                <w:webHidden/>
              </w:rPr>
              <w:fldChar w:fldCharType="begin"/>
            </w:r>
            <w:r w:rsidR="007E0B15">
              <w:rPr>
                <w:noProof/>
                <w:webHidden/>
              </w:rPr>
              <w:instrText xml:space="preserve"> PAGEREF _Toc148001315 \h </w:instrText>
            </w:r>
            <w:r w:rsidR="007E0B15">
              <w:rPr>
                <w:noProof/>
                <w:webHidden/>
              </w:rPr>
            </w:r>
            <w:r w:rsidR="007E0B15">
              <w:rPr>
                <w:noProof/>
                <w:webHidden/>
              </w:rPr>
              <w:fldChar w:fldCharType="separate"/>
            </w:r>
            <w:r w:rsidR="00C46A0F">
              <w:rPr>
                <w:noProof/>
                <w:webHidden/>
              </w:rPr>
              <w:t>21</w:t>
            </w:r>
            <w:r w:rsidR="007E0B15">
              <w:rPr>
                <w:noProof/>
                <w:webHidden/>
              </w:rPr>
              <w:fldChar w:fldCharType="end"/>
            </w:r>
          </w:hyperlink>
        </w:p>
        <w:p w14:paraId="2E0753CA" w14:textId="0E35838D"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316" w:history="1">
            <w:r w:rsidR="007E0B15" w:rsidRPr="00DD3D97">
              <w:rPr>
                <w:rStyle w:val="Hipercze"/>
                <w:noProof/>
              </w:rPr>
              <w:t>7.1</w:t>
            </w:r>
            <w:r w:rsidR="007E0B15">
              <w:rPr>
                <w:rFonts w:asciiTheme="minorHAnsi" w:eastAsiaTheme="minorEastAsia" w:hAnsiTheme="minorHAnsi" w:cstheme="minorBidi"/>
                <w:noProof/>
                <w:sz w:val="22"/>
                <w:lang w:eastAsia="pl-PL"/>
              </w:rPr>
              <w:tab/>
            </w:r>
            <w:r w:rsidR="007E0B15" w:rsidRPr="00DD3D97">
              <w:rPr>
                <w:rStyle w:val="Hipercze"/>
                <w:noProof/>
              </w:rPr>
              <w:t>Próby i badania systemów SSP</w:t>
            </w:r>
            <w:r w:rsidR="007E0B15">
              <w:rPr>
                <w:noProof/>
                <w:webHidden/>
              </w:rPr>
              <w:tab/>
            </w:r>
            <w:r w:rsidR="007E0B15">
              <w:rPr>
                <w:noProof/>
                <w:webHidden/>
              </w:rPr>
              <w:fldChar w:fldCharType="begin"/>
            </w:r>
            <w:r w:rsidR="007E0B15">
              <w:rPr>
                <w:noProof/>
                <w:webHidden/>
              </w:rPr>
              <w:instrText xml:space="preserve"> PAGEREF _Toc148001316 \h </w:instrText>
            </w:r>
            <w:r w:rsidR="007E0B15">
              <w:rPr>
                <w:noProof/>
                <w:webHidden/>
              </w:rPr>
            </w:r>
            <w:r w:rsidR="007E0B15">
              <w:rPr>
                <w:noProof/>
                <w:webHidden/>
              </w:rPr>
              <w:fldChar w:fldCharType="separate"/>
            </w:r>
            <w:r w:rsidR="00C46A0F">
              <w:rPr>
                <w:noProof/>
                <w:webHidden/>
              </w:rPr>
              <w:t>21</w:t>
            </w:r>
            <w:r w:rsidR="007E0B15">
              <w:rPr>
                <w:noProof/>
                <w:webHidden/>
              </w:rPr>
              <w:fldChar w:fldCharType="end"/>
            </w:r>
          </w:hyperlink>
        </w:p>
        <w:p w14:paraId="6A2629F9" w14:textId="65DA9EB6" w:rsidR="007E0B15" w:rsidRDefault="00205186" w:rsidP="007E0B15">
          <w:pPr>
            <w:pStyle w:val="Spistreci1"/>
            <w:tabs>
              <w:tab w:val="left" w:pos="360"/>
              <w:tab w:val="right" w:leader="dot" w:pos="9016"/>
            </w:tabs>
            <w:spacing w:after="0"/>
            <w:rPr>
              <w:rFonts w:asciiTheme="minorHAnsi" w:eastAsiaTheme="minorEastAsia" w:hAnsiTheme="minorHAnsi" w:cstheme="minorBidi"/>
              <w:noProof/>
              <w:sz w:val="22"/>
              <w:lang w:eastAsia="pl-PL"/>
            </w:rPr>
          </w:pPr>
          <w:hyperlink w:anchor="_Toc148001317" w:history="1">
            <w:r w:rsidR="007E0B15" w:rsidRPr="00DD3D97">
              <w:rPr>
                <w:rStyle w:val="Hipercze"/>
                <w:noProof/>
              </w:rPr>
              <w:t>8</w:t>
            </w:r>
            <w:r w:rsidR="007E0B15">
              <w:rPr>
                <w:rFonts w:asciiTheme="minorHAnsi" w:eastAsiaTheme="minorEastAsia" w:hAnsiTheme="minorHAnsi" w:cstheme="minorBidi"/>
                <w:noProof/>
                <w:sz w:val="22"/>
                <w:lang w:eastAsia="pl-PL"/>
              </w:rPr>
              <w:tab/>
            </w:r>
            <w:r w:rsidR="007E0B15" w:rsidRPr="00DD3D97">
              <w:rPr>
                <w:rStyle w:val="Hipercze"/>
                <w:noProof/>
              </w:rPr>
              <w:t>Sprawdzenie i weryfikacja wykonania systemu sygnalizacji pożaru</w:t>
            </w:r>
            <w:r w:rsidR="007E0B15">
              <w:rPr>
                <w:noProof/>
                <w:webHidden/>
              </w:rPr>
              <w:tab/>
            </w:r>
            <w:r w:rsidR="007E0B15">
              <w:rPr>
                <w:noProof/>
                <w:webHidden/>
              </w:rPr>
              <w:fldChar w:fldCharType="begin"/>
            </w:r>
            <w:r w:rsidR="007E0B15">
              <w:rPr>
                <w:noProof/>
                <w:webHidden/>
              </w:rPr>
              <w:instrText xml:space="preserve"> PAGEREF _Toc148001317 \h </w:instrText>
            </w:r>
            <w:r w:rsidR="007E0B15">
              <w:rPr>
                <w:noProof/>
                <w:webHidden/>
              </w:rPr>
            </w:r>
            <w:r w:rsidR="007E0B15">
              <w:rPr>
                <w:noProof/>
                <w:webHidden/>
              </w:rPr>
              <w:fldChar w:fldCharType="separate"/>
            </w:r>
            <w:r w:rsidR="00C46A0F">
              <w:rPr>
                <w:noProof/>
                <w:webHidden/>
              </w:rPr>
              <w:t>21</w:t>
            </w:r>
            <w:r w:rsidR="007E0B15">
              <w:rPr>
                <w:noProof/>
                <w:webHidden/>
              </w:rPr>
              <w:fldChar w:fldCharType="end"/>
            </w:r>
          </w:hyperlink>
        </w:p>
        <w:p w14:paraId="55251B22" w14:textId="3031C817" w:rsidR="007E0B15" w:rsidRDefault="00205186" w:rsidP="007E0B15">
          <w:pPr>
            <w:pStyle w:val="Spistreci1"/>
            <w:tabs>
              <w:tab w:val="left" w:pos="360"/>
              <w:tab w:val="right" w:leader="dot" w:pos="9016"/>
            </w:tabs>
            <w:spacing w:after="0"/>
            <w:rPr>
              <w:rFonts w:asciiTheme="minorHAnsi" w:eastAsiaTheme="minorEastAsia" w:hAnsiTheme="minorHAnsi" w:cstheme="minorBidi"/>
              <w:noProof/>
              <w:sz w:val="22"/>
              <w:lang w:eastAsia="pl-PL"/>
            </w:rPr>
          </w:pPr>
          <w:hyperlink w:anchor="_Toc148001318" w:history="1">
            <w:r w:rsidR="007E0B15" w:rsidRPr="00DD3D97">
              <w:rPr>
                <w:rStyle w:val="Hipercze"/>
                <w:noProof/>
              </w:rPr>
              <w:t>9</w:t>
            </w:r>
            <w:r w:rsidR="007E0B15">
              <w:rPr>
                <w:rFonts w:asciiTheme="minorHAnsi" w:eastAsiaTheme="minorEastAsia" w:hAnsiTheme="minorHAnsi" w:cstheme="minorBidi"/>
                <w:noProof/>
                <w:sz w:val="22"/>
                <w:lang w:eastAsia="pl-PL"/>
              </w:rPr>
              <w:tab/>
            </w:r>
            <w:r w:rsidR="007E0B15" w:rsidRPr="00DD3D97">
              <w:rPr>
                <w:rStyle w:val="Hipercze"/>
                <w:noProof/>
              </w:rPr>
              <w:t>Konserwacja i utrzymanie systemu</w:t>
            </w:r>
            <w:r w:rsidR="007E0B15">
              <w:rPr>
                <w:noProof/>
                <w:webHidden/>
              </w:rPr>
              <w:tab/>
            </w:r>
            <w:r w:rsidR="007E0B15">
              <w:rPr>
                <w:noProof/>
                <w:webHidden/>
              </w:rPr>
              <w:fldChar w:fldCharType="begin"/>
            </w:r>
            <w:r w:rsidR="007E0B15">
              <w:rPr>
                <w:noProof/>
                <w:webHidden/>
              </w:rPr>
              <w:instrText xml:space="preserve"> PAGEREF _Toc148001318 \h </w:instrText>
            </w:r>
            <w:r w:rsidR="007E0B15">
              <w:rPr>
                <w:noProof/>
                <w:webHidden/>
              </w:rPr>
            </w:r>
            <w:r w:rsidR="007E0B15">
              <w:rPr>
                <w:noProof/>
                <w:webHidden/>
              </w:rPr>
              <w:fldChar w:fldCharType="separate"/>
            </w:r>
            <w:r w:rsidR="00C46A0F">
              <w:rPr>
                <w:noProof/>
                <w:webHidden/>
              </w:rPr>
              <w:t>22</w:t>
            </w:r>
            <w:r w:rsidR="007E0B15">
              <w:rPr>
                <w:noProof/>
                <w:webHidden/>
              </w:rPr>
              <w:fldChar w:fldCharType="end"/>
            </w:r>
          </w:hyperlink>
        </w:p>
        <w:p w14:paraId="0B8ED3DA" w14:textId="2773DCF7"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319" w:history="1">
            <w:r w:rsidR="007E0B15" w:rsidRPr="00DD3D97">
              <w:rPr>
                <w:rStyle w:val="Hipercze"/>
                <w:noProof/>
              </w:rPr>
              <w:t>9.1</w:t>
            </w:r>
            <w:r w:rsidR="007E0B15">
              <w:rPr>
                <w:rFonts w:asciiTheme="minorHAnsi" w:eastAsiaTheme="minorEastAsia" w:hAnsiTheme="minorHAnsi" w:cstheme="minorBidi"/>
                <w:noProof/>
                <w:sz w:val="22"/>
                <w:lang w:eastAsia="pl-PL"/>
              </w:rPr>
              <w:tab/>
            </w:r>
            <w:r w:rsidR="007E0B15" w:rsidRPr="00DD3D97">
              <w:rPr>
                <w:rStyle w:val="Hipercze"/>
                <w:noProof/>
              </w:rPr>
              <w:t>Obsługa codzienna</w:t>
            </w:r>
            <w:r w:rsidR="007E0B15">
              <w:rPr>
                <w:noProof/>
                <w:webHidden/>
              </w:rPr>
              <w:tab/>
            </w:r>
            <w:r w:rsidR="007E0B15">
              <w:rPr>
                <w:noProof/>
                <w:webHidden/>
              </w:rPr>
              <w:fldChar w:fldCharType="begin"/>
            </w:r>
            <w:r w:rsidR="007E0B15">
              <w:rPr>
                <w:noProof/>
                <w:webHidden/>
              </w:rPr>
              <w:instrText xml:space="preserve"> PAGEREF _Toc148001319 \h </w:instrText>
            </w:r>
            <w:r w:rsidR="007E0B15">
              <w:rPr>
                <w:noProof/>
                <w:webHidden/>
              </w:rPr>
            </w:r>
            <w:r w:rsidR="007E0B15">
              <w:rPr>
                <w:noProof/>
                <w:webHidden/>
              </w:rPr>
              <w:fldChar w:fldCharType="separate"/>
            </w:r>
            <w:r w:rsidR="00C46A0F">
              <w:rPr>
                <w:noProof/>
                <w:webHidden/>
              </w:rPr>
              <w:t>22</w:t>
            </w:r>
            <w:r w:rsidR="007E0B15">
              <w:rPr>
                <w:noProof/>
                <w:webHidden/>
              </w:rPr>
              <w:fldChar w:fldCharType="end"/>
            </w:r>
          </w:hyperlink>
        </w:p>
        <w:p w14:paraId="01620646" w14:textId="058C7B9A"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320" w:history="1">
            <w:r w:rsidR="007E0B15" w:rsidRPr="00DD3D97">
              <w:rPr>
                <w:rStyle w:val="Hipercze"/>
                <w:noProof/>
              </w:rPr>
              <w:t>9.2</w:t>
            </w:r>
            <w:r w:rsidR="007E0B15">
              <w:rPr>
                <w:rFonts w:asciiTheme="minorHAnsi" w:eastAsiaTheme="minorEastAsia" w:hAnsiTheme="minorHAnsi" w:cstheme="minorBidi"/>
                <w:noProof/>
                <w:sz w:val="22"/>
                <w:lang w:eastAsia="pl-PL"/>
              </w:rPr>
              <w:tab/>
            </w:r>
            <w:r w:rsidR="007E0B15" w:rsidRPr="00DD3D97">
              <w:rPr>
                <w:rStyle w:val="Hipercze"/>
                <w:noProof/>
              </w:rPr>
              <w:t>Obsługa miesięczna</w:t>
            </w:r>
            <w:r w:rsidR="007E0B15">
              <w:rPr>
                <w:noProof/>
                <w:webHidden/>
              </w:rPr>
              <w:tab/>
            </w:r>
            <w:r w:rsidR="007E0B15">
              <w:rPr>
                <w:noProof/>
                <w:webHidden/>
              </w:rPr>
              <w:fldChar w:fldCharType="begin"/>
            </w:r>
            <w:r w:rsidR="007E0B15">
              <w:rPr>
                <w:noProof/>
                <w:webHidden/>
              </w:rPr>
              <w:instrText xml:space="preserve"> PAGEREF _Toc148001320 \h </w:instrText>
            </w:r>
            <w:r w:rsidR="007E0B15">
              <w:rPr>
                <w:noProof/>
                <w:webHidden/>
              </w:rPr>
            </w:r>
            <w:r w:rsidR="007E0B15">
              <w:rPr>
                <w:noProof/>
                <w:webHidden/>
              </w:rPr>
              <w:fldChar w:fldCharType="separate"/>
            </w:r>
            <w:r w:rsidR="00C46A0F">
              <w:rPr>
                <w:noProof/>
                <w:webHidden/>
              </w:rPr>
              <w:t>22</w:t>
            </w:r>
            <w:r w:rsidR="007E0B15">
              <w:rPr>
                <w:noProof/>
                <w:webHidden/>
              </w:rPr>
              <w:fldChar w:fldCharType="end"/>
            </w:r>
          </w:hyperlink>
        </w:p>
        <w:p w14:paraId="28976820" w14:textId="1EF12144"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321" w:history="1">
            <w:r w:rsidR="007E0B15" w:rsidRPr="00DD3D97">
              <w:rPr>
                <w:rStyle w:val="Hipercze"/>
                <w:noProof/>
              </w:rPr>
              <w:t>9.3</w:t>
            </w:r>
            <w:r w:rsidR="007E0B15">
              <w:rPr>
                <w:rFonts w:asciiTheme="minorHAnsi" w:eastAsiaTheme="minorEastAsia" w:hAnsiTheme="minorHAnsi" w:cstheme="minorBidi"/>
                <w:noProof/>
                <w:sz w:val="22"/>
                <w:lang w:eastAsia="pl-PL"/>
              </w:rPr>
              <w:tab/>
            </w:r>
            <w:r w:rsidR="007E0B15" w:rsidRPr="00DD3D97">
              <w:rPr>
                <w:rStyle w:val="Hipercze"/>
                <w:noProof/>
              </w:rPr>
              <w:t>Obsługa kwartalna</w:t>
            </w:r>
            <w:r w:rsidR="007E0B15">
              <w:rPr>
                <w:noProof/>
                <w:webHidden/>
              </w:rPr>
              <w:tab/>
            </w:r>
            <w:r w:rsidR="007E0B15">
              <w:rPr>
                <w:noProof/>
                <w:webHidden/>
              </w:rPr>
              <w:fldChar w:fldCharType="begin"/>
            </w:r>
            <w:r w:rsidR="007E0B15">
              <w:rPr>
                <w:noProof/>
                <w:webHidden/>
              </w:rPr>
              <w:instrText xml:space="preserve"> PAGEREF _Toc148001321 \h </w:instrText>
            </w:r>
            <w:r w:rsidR="007E0B15">
              <w:rPr>
                <w:noProof/>
                <w:webHidden/>
              </w:rPr>
            </w:r>
            <w:r w:rsidR="007E0B15">
              <w:rPr>
                <w:noProof/>
                <w:webHidden/>
              </w:rPr>
              <w:fldChar w:fldCharType="separate"/>
            </w:r>
            <w:r w:rsidR="00C46A0F">
              <w:rPr>
                <w:noProof/>
                <w:webHidden/>
              </w:rPr>
              <w:t>22</w:t>
            </w:r>
            <w:r w:rsidR="007E0B15">
              <w:rPr>
                <w:noProof/>
                <w:webHidden/>
              </w:rPr>
              <w:fldChar w:fldCharType="end"/>
            </w:r>
          </w:hyperlink>
        </w:p>
        <w:p w14:paraId="53824C0C" w14:textId="48D26909"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322" w:history="1">
            <w:r w:rsidR="007E0B15" w:rsidRPr="00DD3D97">
              <w:rPr>
                <w:rStyle w:val="Hipercze"/>
                <w:noProof/>
              </w:rPr>
              <w:t>9.4</w:t>
            </w:r>
            <w:r w:rsidR="007E0B15">
              <w:rPr>
                <w:rFonts w:asciiTheme="minorHAnsi" w:eastAsiaTheme="minorEastAsia" w:hAnsiTheme="minorHAnsi" w:cstheme="minorBidi"/>
                <w:noProof/>
                <w:sz w:val="22"/>
                <w:lang w:eastAsia="pl-PL"/>
              </w:rPr>
              <w:tab/>
            </w:r>
            <w:r w:rsidR="007E0B15" w:rsidRPr="00DD3D97">
              <w:rPr>
                <w:rStyle w:val="Hipercze"/>
                <w:noProof/>
              </w:rPr>
              <w:t>Obsługa roczna</w:t>
            </w:r>
            <w:r w:rsidR="007E0B15">
              <w:rPr>
                <w:noProof/>
                <w:webHidden/>
              </w:rPr>
              <w:tab/>
            </w:r>
            <w:r w:rsidR="007E0B15">
              <w:rPr>
                <w:noProof/>
                <w:webHidden/>
              </w:rPr>
              <w:fldChar w:fldCharType="begin"/>
            </w:r>
            <w:r w:rsidR="007E0B15">
              <w:rPr>
                <w:noProof/>
                <w:webHidden/>
              </w:rPr>
              <w:instrText xml:space="preserve"> PAGEREF _Toc148001322 \h </w:instrText>
            </w:r>
            <w:r w:rsidR="007E0B15">
              <w:rPr>
                <w:noProof/>
                <w:webHidden/>
              </w:rPr>
            </w:r>
            <w:r w:rsidR="007E0B15">
              <w:rPr>
                <w:noProof/>
                <w:webHidden/>
              </w:rPr>
              <w:fldChar w:fldCharType="separate"/>
            </w:r>
            <w:r w:rsidR="00C46A0F">
              <w:rPr>
                <w:noProof/>
                <w:webHidden/>
              </w:rPr>
              <w:t>22</w:t>
            </w:r>
            <w:r w:rsidR="007E0B15">
              <w:rPr>
                <w:noProof/>
                <w:webHidden/>
              </w:rPr>
              <w:fldChar w:fldCharType="end"/>
            </w:r>
          </w:hyperlink>
        </w:p>
        <w:p w14:paraId="48AC4515" w14:textId="68C9A1B8" w:rsidR="007E0B15" w:rsidRDefault="00205186" w:rsidP="007E0B15">
          <w:pPr>
            <w:pStyle w:val="Spistreci2"/>
            <w:tabs>
              <w:tab w:val="left" w:pos="660"/>
              <w:tab w:val="right" w:leader="dot" w:pos="9016"/>
            </w:tabs>
            <w:spacing w:after="0"/>
            <w:rPr>
              <w:rFonts w:asciiTheme="minorHAnsi" w:eastAsiaTheme="minorEastAsia" w:hAnsiTheme="minorHAnsi" w:cstheme="minorBidi"/>
              <w:noProof/>
              <w:sz w:val="22"/>
              <w:lang w:eastAsia="pl-PL"/>
            </w:rPr>
          </w:pPr>
          <w:hyperlink w:anchor="_Toc148001323" w:history="1">
            <w:r w:rsidR="007E0B15" w:rsidRPr="00DD3D97">
              <w:rPr>
                <w:rStyle w:val="Hipercze"/>
                <w:noProof/>
              </w:rPr>
              <w:t>9.5</w:t>
            </w:r>
            <w:r w:rsidR="007E0B15">
              <w:rPr>
                <w:rFonts w:asciiTheme="minorHAnsi" w:eastAsiaTheme="minorEastAsia" w:hAnsiTheme="minorHAnsi" w:cstheme="minorBidi"/>
                <w:noProof/>
                <w:sz w:val="22"/>
                <w:lang w:eastAsia="pl-PL"/>
              </w:rPr>
              <w:tab/>
            </w:r>
            <w:r w:rsidR="007E0B15" w:rsidRPr="00DD3D97">
              <w:rPr>
                <w:rStyle w:val="Hipercze"/>
                <w:noProof/>
              </w:rPr>
              <w:t>Dokumentacja</w:t>
            </w:r>
            <w:r w:rsidR="007E0B15">
              <w:rPr>
                <w:noProof/>
                <w:webHidden/>
              </w:rPr>
              <w:tab/>
            </w:r>
            <w:r w:rsidR="007E0B15">
              <w:rPr>
                <w:noProof/>
                <w:webHidden/>
              </w:rPr>
              <w:fldChar w:fldCharType="begin"/>
            </w:r>
            <w:r w:rsidR="007E0B15">
              <w:rPr>
                <w:noProof/>
                <w:webHidden/>
              </w:rPr>
              <w:instrText xml:space="preserve"> PAGEREF _Toc148001323 \h </w:instrText>
            </w:r>
            <w:r w:rsidR="007E0B15">
              <w:rPr>
                <w:noProof/>
                <w:webHidden/>
              </w:rPr>
            </w:r>
            <w:r w:rsidR="007E0B15">
              <w:rPr>
                <w:noProof/>
                <w:webHidden/>
              </w:rPr>
              <w:fldChar w:fldCharType="separate"/>
            </w:r>
            <w:r w:rsidR="00C46A0F">
              <w:rPr>
                <w:noProof/>
                <w:webHidden/>
              </w:rPr>
              <w:t>23</w:t>
            </w:r>
            <w:r w:rsidR="007E0B15">
              <w:rPr>
                <w:noProof/>
                <w:webHidden/>
              </w:rPr>
              <w:fldChar w:fldCharType="end"/>
            </w:r>
          </w:hyperlink>
        </w:p>
        <w:p w14:paraId="13E31B30" w14:textId="3BB41D1B" w:rsidR="007E0B15" w:rsidRDefault="00205186" w:rsidP="007E0B15">
          <w:pPr>
            <w:pStyle w:val="Spistreci1"/>
            <w:tabs>
              <w:tab w:val="left" w:pos="660"/>
              <w:tab w:val="right" w:leader="dot" w:pos="9016"/>
            </w:tabs>
            <w:spacing w:after="0"/>
            <w:rPr>
              <w:rFonts w:asciiTheme="minorHAnsi" w:eastAsiaTheme="minorEastAsia" w:hAnsiTheme="minorHAnsi" w:cstheme="minorBidi"/>
              <w:noProof/>
              <w:sz w:val="22"/>
              <w:lang w:eastAsia="pl-PL"/>
            </w:rPr>
          </w:pPr>
          <w:hyperlink w:anchor="_Toc148001324" w:history="1">
            <w:r w:rsidR="007E0B15" w:rsidRPr="00DD3D97">
              <w:rPr>
                <w:rStyle w:val="Hipercze"/>
                <w:noProof/>
              </w:rPr>
              <w:t>10</w:t>
            </w:r>
            <w:r w:rsidR="007E0B15">
              <w:rPr>
                <w:rFonts w:asciiTheme="minorHAnsi" w:eastAsiaTheme="minorEastAsia" w:hAnsiTheme="minorHAnsi" w:cstheme="minorBidi"/>
                <w:noProof/>
                <w:sz w:val="22"/>
                <w:lang w:eastAsia="pl-PL"/>
              </w:rPr>
              <w:tab/>
            </w:r>
            <w:r w:rsidR="007E0B15" w:rsidRPr="00DD3D97">
              <w:rPr>
                <w:rStyle w:val="Hipercze"/>
                <w:noProof/>
              </w:rPr>
              <w:t>OBLICZENIA TECHNICZNE</w:t>
            </w:r>
            <w:r w:rsidR="007E0B15">
              <w:rPr>
                <w:noProof/>
                <w:webHidden/>
              </w:rPr>
              <w:tab/>
            </w:r>
            <w:r w:rsidR="007E0B15">
              <w:rPr>
                <w:noProof/>
                <w:webHidden/>
              </w:rPr>
              <w:fldChar w:fldCharType="begin"/>
            </w:r>
            <w:r w:rsidR="007E0B15">
              <w:rPr>
                <w:noProof/>
                <w:webHidden/>
              </w:rPr>
              <w:instrText xml:space="preserve"> PAGEREF _Toc148001324 \h </w:instrText>
            </w:r>
            <w:r w:rsidR="007E0B15">
              <w:rPr>
                <w:noProof/>
                <w:webHidden/>
              </w:rPr>
            </w:r>
            <w:r w:rsidR="007E0B15">
              <w:rPr>
                <w:noProof/>
                <w:webHidden/>
              </w:rPr>
              <w:fldChar w:fldCharType="separate"/>
            </w:r>
            <w:r w:rsidR="00C46A0F">
              <w:rPr>
                <w:noProof/>
                <w:webHidden/>
              </w:rPr>
              <w:t>23</w:t>
            </w:r>
            <w:r w:rsidR="007E0B15">
              <w:rPr>
                <w:noProof/>
                <w:webHidden/>
              </w:rPr>
              <w:fldChar w:fldCharType="end"/>
            </w:r>
          </w:hyperlink>
        </w:p>
        <w:p w14:paraId="0A96AAC7" w14:textId="6F9EE206" w:rsidR="007E0B15" w:rsidRDefault="00205186" w:rsidP="007E0B15">
          <w:pPr>
            <w:pStyle w:val="Spistreci2"/>
            <w:tabs>
              <w:tab w:val="left" w:pos="880"/>
              <w:tab w:val="right" w:leader="dot" w:pos="9016"/>
            </w:tabs>
            <w:spacing w:after="0"/>
            <w:rPr>
              <w:rFonts w:asciiTheme="minorHAnsi" w:eastAsiaTheme="minorEastAsia" w:hAnsiTheme="minorHAnsi" w:cstheme="minorBidi"/>
              <w:noProof/>
              <w:sz w:val="22"/>
              <w:lang w:eastAsia="pl-PL"/>
            </w:rPr>
          </w:pPr>
          <w:hyperlink w:anchor="_Toc148001325" w:history="1">
            <w:r w:rsidR="007E0B15" w:rsidRPr="00DD3D97">
              <w:rPr>
                <w:rStyle w:val="Hipercze"/>
                <w:noProof/>
              </w:rPr>
              <w:t>10.1</w:t>
            </w:r>
            <w:r w:rsidR="007E0B15">
              <w:rPr>
                <w:rFonts w:asciiTheme="minorHAnsi" w:eastAsiaTheme="minorEastAsia" w:hAnsiTheme="minorHAnsi" w:cstheme="minorBidi"/>
                <w:noProof/>
                <w:sz w:val="22"/>
                <w:lang w:eastAsia="pl-PL"/>
              </w:rPr>
              <w:tab/>
            </w:r>
            <w:r w:rsidR="007E0B15" w:rsidRPr="00DD3D97">
              <w:rPr>
                <w:rStyle w:val="Hipercze"/>
                <w:noProof/>
              </w:rPr>
              <w:t>Zasilanie pompy przeciwpożarowej budynku B</w:t>
            </w:r>
            <w:r w:rsidR="007E0B15">
              <w:rPr>
                <w:noProof/>
                <w:webHidden/>
              </w:rPr>
              <w:tab/>
            </w:r>
            <w:r w:rsidR="007E0B15">
              <w:rPr>
                <w:noProof/>
                <w:webHidden/>
              </w:rPr>
              <w:fldChar w:fldCharType="begin"/>
            </w:r>
            <w:r w:rsidR="007E0B15">
              <w:rPr>
                <w:noProof/>
                <w:webHidden/>
              </w:rPr>
              <w:instrText xml:space="preserve"> PAGEREF _Toc148001325 \h </w:instrText>
            </w:r>
            <w:r w:rsidR="007E0B15">
              <w:rPr>
                <w:noProof/>
                <w:webHidden/>
              </w:rPr>
            </w:r>
            <w:r w:rsidR="007E0B15">
              <w:rPr>
                <w:noProof/>
                <w:webHidden/>
              </w:rPr>
              <w:fldChar w:fldCharType="separate"/>
            </w:r>
            <w:r w:rsidR="00C46A0F">
              <w:rPr>
                <w:noProof/>
                <w:webHidden/>
              </w:rPr>
              <w:t>23</w:t>
            </w:r>
            <w:r w:rsidR="007E0B15">
              <w:rPr>
                <w:noProof/>
                <w:webHidden/>
              </w:rPr>
              <w:fldChar w:fldCharType="end"/>
            </w:r>
          </w:hyperlink>
        </w:p>
        <w:p w14:paraId="51223975" w14:textId="0E2A7E3F" w:rsidR="007E0B15" w:rsidRDefault="00205186" w:rsidP="007E0B15">
          <w:pPr>
            <w:pStyle w:val="Spistreci2"/>
            <w:tabs>
              <w:tab w:val="left" w:pos="880"/>
              <w:tab w:val="right" w:leader="dot" w:pos="9016"/>
            </w:tabs>
            <w:spacing w:after="0"/>
            <w:rPr>
              <w:rFonts w:asciiTheme="minorHAnsi" w:eastAsiaTheme="minorEastAsia" w:hAnsiTheme="minorHAnsi" w:cstheme="minorBidi"/>
              <w:noProof/>
              <w:sz w:val="22"/>
              <w:lang w:eastAsia="pl-PL"/>
            </w:rPr>
          </w:pPr>
          <w:hyperlink w:anchor="_Toc148001326" w:history="1">
            <w:r w:rsidR="007E0B15" w:rsidRPr="00DD3D97">
              <w:rPr>
                <w:rStyle w:val="Hipercze"/>
                <w:noProof/>
              </w:rPr>
              <w:t>10.2</w:t>
            </w:r>
            <w:r w:rsidR="007E0B15">
              <w:rPr>
                <w:rFonts w:asciiTheme="minorHAnsi" w:eastAsiaTheme="minorEastAsia" w:hAnsiTheme="minorHAnsi" w:cstheme="minorBidi"/>
                <w:noProof/>
                <w:sz w:val="22"/>
                <w:lang w:eastAsia="pl-PL"/>
              </w:rPr>
              <w:tab/>
            </w:r>
            <w:r w:rsidR="007E0B15" w:rsidRPr="00DD3D97">
              <w:rPr>
                <w:rStyle w:val="Hipercze"/>
                <w:noProof/>
              </w:rPr>
              <w:t>Zasilanie pompy przeciwpożarowej budynku A1</w:t>
            </w:r>
            <w:r w:rsidR="007E0B15">
              <w:rPr>
                <w:noProof/>
                <w:webHidden/>
              </w:rPr>
              <w:tab/>
            </w:r>
            <w:r w:rsidR="007E0B15">
              <w:rPr>
                <w:noProof/>
                <w:webHidden/>
              </w:rPr>
              <w:fldChar w:fldCharType="begin"/>
            </w:r>
            <w:r w:rsidR="007E0B15">
              <w:rPr>
                <w:noProof/>
                <w:webHidden/>
              </w:rPr>
              <w:instrText xml:space="preserve"> PAGEREF _Toc148001326 \h </w:instrText>
            </w:r>
            <w:r w:rsidR="007E0B15">
              <w:rPr>
                <w:noProof/>
                <w:webHidden/>
              </w:rPr>
            </w:r>
            <w:r w:rsidR="007E0B15">
              <w:rPr>
                <w:noProof/>
                <w:webHidden/>
              </w:rPr>
              <w:fldChar w:fldCharType="separate"/>
            </w:r>
            <w:r w:rsidR="00C46A0F">
              <w:rPr>
                <w:noProof/>
                <w:webHidden/>
              </w:rPr>
              <w:t>24</w:t>
            </w:r>
            <w:r w:rsidR="007E0B15">
              <w:rPr>
                <w:noProof/>
                <w:webHidden/>
              </w:rPr>
              <w:fldChar w:fldCharType="end"/>
            </w:r>
          </w:hyperlink>
        </w:p>
        <w:p w14:paraId="29031AF1" w14:textId="3F47BC46" w:rsidR="007E0B15" w:rsidRDefault="00205186" w:rsidP="007E0B15">
          <w:pPr>
            <w:pStyle w:val="Spistreci2"/>
            <w:tabs>
              <w:tab w:val="left" w:pos="880"/>
              <w:tab w:val="right" w:leader="dot" w:pos="9016"/>
            </w:tabs>
            <w:spacing w:after="0"/>
            <w:rPr>
              <w:rFonts w:asciiTheme="minorHAnsi" w:eastAsiaTheme="minorEastAsia" w:hAnsiTheme="minorHAnsi" w:cstheme="minorBidi"/>
              <w:noProof/>
              <w:sz w:val="22"/>
              <w:lang w:eastAsia="pl-PL"/>
            </w:rPr>
          </w:pPr>
          <w:hyperlink w:anchor="_Toc148001327" w:history="1">
            <w:r w:rsidR="007E0B15" w:rsidRPr="00DD3D97">
              <w:rPr>
                <w:rStyle w:val="Hipercze"/>
                <w:noProof/>
              </w:rPr>
              <w:t>10.3</w:t>
            </w:r>
            <w:r w:rsidR="007E0B15">
              <w:rPr>
                <w:rFonts w:asciiTheme="minorHAnsi" w:eastAsiaTheme="minorEastAsia" w:hAnsiTheme="minorHAnsi" w:cstheme="minorBidi"/>
                <w:noProof/>
                <w:sz w:val="22"/>
                <w:lang w:eastAsia="pl-PL"/>
              </w:rPr>
              <w:tab/>
            </w:r>
            <w:r w:rsidR="007E0B15" w:rsidRPr="00DD3D97">
              <w:rPr>
                <w:rStyle w:val="Hipercze"/>
                <w:noProof/>
              </w:rPr>
              <w:t>Sprawdzenie doboru czujek zasysających</w:t>
            </w:r>
            <w:r w:rsidR="007E0B15">
              <w:rPr>
                <w:noProof/>
                <w:webHidden/>
              </w:rPr>
              <w:tab/>
            </w:r>
            <w:r w:rsidR="007E0B15">
              <w:rPr>
                <w:noProof/>
                <w:webHidden/>
              </w:rPr>
              <w:fldChar w:fldCharType="begin"/>
            </w:r>
            <w:r w:rsidR="007E0B15">
              <w:rPr>
                <w:noProof/>
                <w:webHidden/>
              </w:rPr>
              <w:instrText xml:space="preserve"> PAGEREF _Toc148001327 \h </w:instrText>
            </w:r>
            <w:r w:rsidR="007E0B15">
              <w:rPr>
                <w:noProof/>
                <w:webHidden/>
              </w:rPr>
            </w:r>
            <w:r w:rsidR="007E0B15">
              <w:rPr>
                <w:noProof/>
                <w:webHidden/>
              </w:rPr>
              <w:fldChar w:fldCharType="separate"/>
            </w:r>
            <w:r w:rsidR="00C46A0F">
              <w:rPr>
                <w:noProof/>
                <w:webHidden/>
              </w:rPr>
              <w:t>26</w:t>
            </w:r>
            <w:r w:rsidR="007E0B15">
              <w:rPr>
                <w:noProof/>
                <w:webHidden/>
              </w:rPr>
              <w:fldChar w:fldCharType="end"/>
            </w:r>
          </w:hyperlink>
        </w:p>
        <w:p w14:paraId="772D566E" w14:textId="4F6164DB"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28" w:history="1">
            <w:r w:rsidR="007E0B15" w:rsidRPr="00DD3D97">
              <w:rPr>
                <w:rStyle w:val="Hipercze"/>
                <w:noProof/>
              </w:rPr>
              <w:t>10.3.1</w:t>
            </w:r>
            <w:r w:rsidR="007E0B15">
              <w:rPr>
                <w:rFonts w:asciiTheme="minorHAnsi" w:eastAsiaTheme="minorEastAsia" w:hAnsiTheme="minorHAnsi" w:cstheme="minorBidi"/>
                <w:noProof/>
                <w:sz w:val="22"/>
                <w:lang w:eastAsia="pl-PL"/>
              </w:rPr>
              <w:tab/>
            </w:r>
            <w:r w:rsidR="007E0B15" w:rsidRPr="00DD3D97">
              <w:rPr>
                <w:rStyle w:val="Hipercze"/>
                <w:noProof/>
              </w:rPr>
              <w:t>Pomieszczenia stacji transformatorowych</w:t>
            </w:r>
            <w:r w:rsidR="007E0B15">
              <w:rPr>
                <w:noProof/>
                <w:webHidden/>
              </w:rPr>
              <w:tab/>
            </w:r>
            <w:r w:rsidR="007E0B15">
              <w:rPr>
                <w:noProof/>
                <w:webHidden/>
              </w:rPr>
              <w:fldChar w:fldCharType="begin"/>
            </w:r>
            <w:r w:rsidR="007E0B15">
              <w:rPr>
                <w:noProof/>
                <w:webHidden/>
              </w:rPr>
              <w:instrText xml:space="preserve"> PAGEREF _Toc148001328 \h </w:instrText>
            </w:r>
            <w:r w:rsidR="007E0B15">
              <w:rPr>
                <w:noProof/>
                <w:webHidden/>
              </w:rPr>
            </w:r>
            <w:r w:rsidR="007E0B15">
              <w:rPr>
                <w:noProof/>
                <w:webHidden/>
              </w:rPr>
              <w:fldChar w:fldCharType="separate"/>
            </w:r>
            <w:r w:rsidR="00C46A0F">
              <w:rPr>
                <w:noProof/>
                <w:webHidden/>
              </w:rPr>
              <w:t>26</w:t>
            </w:r>
            <w:r w:rsidR="007E0B15">
              <w:rPr>
                <w:noProof/>
                <w:webHidden/>
              </w:rPr>
              <w:fldChar w:fldCharType="end"/>
            </w:r>
          </w:hyperlink>
        </w:p>
        <w:p w14:paraId="2159B3B9" w14:textId="175569C2"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29" w:history="1">
            <w:r w:rsidR="007E0B15" w:rsidRPr="00DD3D97">
              <w:rPr>
                <w:rStyle w:val="Hipercze"/>
                <w:noProof/>
              </w:rPr>
              <w:t>10.3.2</w:t>
            </w:r>
            <w:r w:rsidR="007E0B15">
              <w:rPr>
                <w:rFonts w:asciiTheme="minorHAnsi" w:eastAsiaTheme="minorEastAsia" w:hAnsiTheme="minorHAnsi" w:cstheme="minorBidi"/>
                <w:noProof/>
                <w:sz w:val="22"/>
                <w:lang w:eastAsia="pl-PL"/>
              </w:rPr>
              <w:tab/>
            </w:r>
            <w:r w:rsidR="007E0B15" w:rsidRPr="00DD3D97">
              <w:rPr>
                <w:rStyle w:val="Hipercze"/>
                <w:noProof/>
              </w:rPr>
              <w:t>Sprawdzenie szybu windy i szachtu instalacyjnego</w:t>
            </w:r>
            <w:r w:rsidR="007E0B15">
              <w:rPr>
                <w:noProof/>
                <w:webHidden/>
              </w:rPr>
              <w:tab/>
            </w:r>
            <w:r w:rsidR="007E0B15">
              <w:rPr>
                <w:noProof/>
                <w:webHidden/>
              </w:rPr>
              <w:fldChar w:fldCharType="begin"/>
            </w:r>
            <w:r w:rsidR="007E0B15">
              <w:rPr>
                <w:noProof/>
                <w:webHidden/>
              </w:rPr>
              <w:instrText xml:space="preserve"> PAGEREF _Toc148001329 \h </w:instrText>
            </w:r>
            <w:r w:rsidR="007E0B15">
              <w:rPr>
                <w:noProof/>
                <w:webHidden/>
              </w:rPr>
            </w:r>
            <w:r w:rsidR="007E0B15">
              <w:rPr>
                <w:noProof/>
                <w:webHidden/>
              </w:rPr>
              <w:fldChar w:fldCharType="separate"/>
            </w:r>
            <w:r w:rsidR="00C46A0F">
              <w:rPr>
                <w:noProof/>
                <w:webHidden/>
              </w:rPr>
              <w:t>26</w:t>
            </w:r>
            <w:r w:rsidR="007E0B15">
              <w:rPr>
                <w:noProof/>
                <w:webHidden/>
              </w:rPr>
              <w:fldChar w:fldCharType="end"/>
            </w:r>
          </w:hyperlink>
        </w:p>
        <w:p w14:paraId="09507A21" w14:textId="6410C5BC" w:rsidR="007E0B15" w:rsidRDefault="00205186" w:rsidP="007E0B15">
          <w:pPr>
            <w:pStyle w:val="Spistreci3"/>
            <w:tabs>
              <w:tab w:val="left" w:pos="1100"/>
              <w:tab w:val="right" w:leader="dot" w:pos="9016"/>
            </w:tabs>
            <w:spacing w:after="0"/>
            <w:rPr>
              <w:rFonts w:asciiTheme="minorHAnsi" w:eastAsiaTheme="minorEastAsia" w:hAnsiTheme="minorHAnsi" w:cstheme="minorBidi"/>
              <w:noProof/>
              <w:sz w:val="22"/>
              <w:lang w:eastAsia="pl-PL"/>
            </w:rPr>
          </w:pPr>
          <w:hyperlink w:anchor="_Toc148001330" w:history="1">
            <w:r w:rsidR="007E0B15" w:rsidRPr="00DD3D97">
              <w:rPr>
                <w:rStyle w:val="Hipercze"/>
                <w:noProof/>
              </w:rPr>
              <w:t>10.3.3</w:t>
            </w:r>
            <w:r w:rsidR="007E0B15">
              <w:rPr>
                <w:rFonts w:asciiTheme="minorHAnsi" w:eastAsiaTheme="minorEastAsia" w:hAnsiTheme="minorHAnsi" w:cstheme="minorBidi"/>
                <w:noProof/>
                <w:sz w:val="22"/>
                <w:lang w:eastAsia="pl-PL"/>
              </w:rPr>
              <w:tab/>
            </w:r>
            <w:r w:rsidR="007E0B15" w:rsidRPr="00DD3D97">
              <w:rPr>
                <w:rStyle w:val="Hipercze"/>
                <w:noProof/>
              </w:rPr>
              <w:t>Wyniki symulacji</w:t>
            </w:r>
            <w:r w:rsidR="007E0B15">
              <w:rPr>
                <w:noProof/>
                <w:webHidden/>
              </w:rPr>
              <w:tab/>
            </w:r>
            <w:r w:rsidR="007E0B15">
              <w:rPr>
                <w:noProof/>
                <w:webHidden/>
              </w:rPr>
              <w:fldChar w:fldCharType="begin"/>
            </w:r>
            <w:r w:rsidR="007E0B15">
              <w:rPr>
                <w:noProof/>
                <w:webHidden/>
              </w:rPr>
              <w:instrText xml:space="preserve"> PAGEREF _Toc148001330 \h </w:instrText>
            </w:r>
            <w:r w:rsidR="007E0B15">
              <w:rPr>
                <w:noProof/>
                <w:webHidden/>
              </w:rPr>
            </w:r>
            <w:r w:rsidR="007E0B15">
              <w:rPr>
                <w:noProof/>
                <w:webHidden/>
              </w:rPr>
              <w:fldChar w:fldCharType="separate"/>
            </w:r>
            <w:r w:rsidR="00C46A0F">
              <w:rPr>
                <w:noProof/>
                <w:webHidden/>
              </w:rPr>
              <w:t>27</w:t>
            </w:r>
            <w:r w:rsidR="007E0B15">
              <w:rPr>
                <w:noProof/>
                <w:webHidden/>
              </w:rPr>
              <w:fldChar w:fldCharType="end"/>
            </w:r>
          </w:hyperlink>
        </w:p>
        <w:p w14:paraId="6F6A071F" w14:textId="7E730022" w:rsidR="007E0B15" w:rsidRDefault="00205186" w:rsidP="007E0B15">
          <w:pPr>
            <w:pStyle w:val="Spistreci2"/>
            <w:tabs>
              <w:tab w:val="left" w:pos="880"/>
              <w:tab w:val="right" w:leader="dot" w:pos="9016"/>
            </w:tabs>
            <w:spacing w:after="0"/>
            <w:rPr>
              <w:rFonts w:asciiTheme="minorHAnsi" w:eastAsiaTheme="minorEastAsia" w:hAnsiTheme="minorHAnsi" w:cstheme="minorBidi"/>
              <w:noProof/>
              <w:sz w:val="22"/>
              <w:lang w:eastAsia="pl-PL"/>
            </w:rPr>
          </w:pPr>
          <w:hyperlink w:anchor="_Toc148001331" w:history="1">
            <w:r w:rsidR="007E0B15" w:rsidRPr="00DD3D97">
              <w:rPr>
                <w:rStyle w:val="Hipercze"/>
                <w:noProof/>
              </w:rPr>
              <w:t>10.4</w:t>
            </w:r>
            <w:r w:rsidR="007E0B15">
              <w:rPr>
                <w:rFonts w:asciiTheme="minorHAnsi" w:eastAsiaTheme="minorEastAsia" w:hAnsiTheme="minorHAnsi" w:cstheme="minorBidi"/>
                <w:noProof/>
                <w:sz w:val="22"/>
                <w:lang w:eastAsia="pl-PL"/>
              </w:rPr>
              <w:tab/>
            </w:r>
            <w:r w:rsidR="007E0B15" w:rsidRPr="00DD3D97">
              <w:rPr>
                <w:rStyle w:val="Hipercze"/>
                <w:noProof/>
              </w:rPr>
              <w:t>Zestawienia elementów systemu sygnalizacji pożaru</w:t>
            </w:r>
            <w:r w:rsidR="007E0B15">
              <w:rPr>
                <w:noProof/>
                <w:webHidden/>
              </w:rPr>
              <w:tab/>
            </w:r>
            <w:r w:rsidR="007E0B15">
              <w:rPr>
                <w:noProof/>
                <w:webHidden/>
              </w:rPr>
              <w:fldChar w:fldCharType="begin"/>
            </w:r>
            <w:r w:rsidR="007E0B15">
              <w:rPr>
                <w:noProof/>
                <w:webHidden/>
              </w:rPr>
              <w:instrText xml:space="preserve"> PAGEREF _Toc148001331 \h </w:instrText>
            </w:r>
            <w:r w:rsidR="007E0B15">
              <w:rPr>
                <w:noProof/>
                <w:webHidden/>
              </w:rPr>
            </w:r>
            <w:r w:rsidR="007E0B15">
              <w:rPr>
                <w:noProof/>
                <w:webHidden/>
              </w:rPr>
              <w:fldChar w:fldCharType="separate"/>
            </w:r>
            <w:r w:rsidR="00C46A0F">
              <w:rPr>
                <w:noProof/>
                <w:webHidden/>
              </w:rPr>
              <w:t>27</w:t>
            </w:r>
            <w:r w:rsidR="007E0B15">
              <w:rPr>
                <w:noProof/>
                <w:webHidden/>
              </w:rPr>
              <w:fldChar w:fldCharType="end"/>
            </w:r>
          </w:hyperlink>
        </w:p>
        <w:p w14:paraId="51A026DF" w14:textId="4D84A8DF" w:rsidR="007E0B15" w:rsidRDefault="00205186" w:rsidP="007E0B15">
          <w:pPr>
            <w:pStyle w:val="Spistreci2"/>
            <w:tabs>
              <w:tab w:val="left" w:pos="880"/>
              <w:tab w:val="right" w:leader="dot" w:pos="9016"/>
            </w:tabs>
            <w:spacing w:after="0"/>
            <w:rPr>
              <w:rFonts w:asciiTheme="minorHAnsi" w:eastAsiaTheme="minorEastAsia" w:hAnsiTheme="minorHAnsi" w:cstheme="minorBidi"/>
              <w:noProof/>
              <w:sz w:val="22"/>
              <w:lang w:eastAsia="pl-PL"/>
            </w:rPr>
          </w:pPr>
          <w:hyperlink w:anchor="_Toc148001332" w:history="1">
            <w:r w:rsidR="007E0B15" w:rsidRPr="00DD3D97">
              <w:rPr>
                <w:rStyle w:val="Hipercze"/>
                <w:noProof/>
              </w:rPr>
              <w:t>10.5</w:t>
            </w:r>
            <w:r w:rsidR="007E0B15">
              <w:rPr>
                <w:rFonts w:asciiTheme="minorHAnsi" w:eastAsiaTheme="minorEastAsia" w:hAnsiTheme="minorHAnsi" w:cstheme="minorBidi"/>
                <w:noProof/>
                <w:sz w:val="22"/>
                <w:lang w:eastAsia="pl-PL"/>
              </w:rPr>
              <w:tab/>
            </w:r>
            <w:r w:rsidR="007E0B15" w:rsidRPr="00DD3D97">
              <w:rPr>
                <w:rStyle w:val="Hipercze"/>
                <w:noProof/>
              </w:rPr>
              <w:t>Wyniki obliczeń doboru pojemności akumulatorów</w:t>
            </w:r>
            <w:r w:rsidR="007E0B15">
              <w:rPr>
                <w:noProof/>
                <w:webHidden/>
              </w:rPr>
              <w:tab/>
            </w:r>
            <w:r w:rsidR="007E0B15">
              <w:rPr>
                <w:noProof/>
                <w:webHidden/>
              </w:rPr>
              <w:fldChar w:fldCharType="begin"/>
            </w:r>
            <w:r w:rsidR="007E0B15">
              <w:rPr>
                <w:noProof/>
                <w:webHidden/>
              </w:rPr>
              <w:instrText xml:space="preserve"> PAGEREF _Toc148001332 \h </w:instrText>
            </w:r>
            <w:r w:rsidR="007E0B15">
              <w:rPr>
                <w:noProof/>
                <w:webHidden/>
              </w:rPr>
            </w:r>
            <w:r w:rsidR="007E0B15">
              <w:rPr>
                <w:noProof/>
                <w:webHidden/>
              </w:rPr>
              <w:fldChar w:fldCharType="separate"/>
            </w:r>
            <w:r w:rsidR="00C46A0F">
              <w:rPr>
                <w:noProof/>
                <w:webHidden/>
              </w:rPr>
              <w:t>29</w:t>
            </w:r>
            <w:r w:rsidR="007E0B15">
              <w:rPr>
                <w:noProof/>
                <w:webHidden/>
              </w:rPr>
              <w:fldChar w:fldCharType="end"/>
            </w:r>
          </w:hyperlink>
        </w:p>
        <w:p w14:paraId="08002789" w14:textId="7CA90B5B" w:rsidR="007E0B15" w:rsidRDefault="00205186" w:rsidP="007E0B15">
          <w:pPr>
            <w:pStyle w:val="Spistreci1"/>
            <w:tabs>
              <w:tab w:val="left" w:pos="660"/>
              <w:tab w:val="right" w:leader="dot" w:pos="9016"/>
            </w:tabs>
            <w:spacing w:after="0"/>
            <w:rPr>
              <w:rFonts w:asciiTheme="minorHAnsi" w:eastAsiaTheme="minorEastAsia" w:hAnsiTheme="minorHAnsi" w:cstheme="minorBidi"/>
              <w:noProof/>
              <w:sz w:val="22"/>
              <w:lang w:eastAsia="pl-PL"/>
            </w:rPr>
          </w:pPr>
          <w:hyperlink w:anchor="_Toc148001333" w:history="1">
            <w:r w:rsidR="007E0B15" w:rsidRPr="00DD3D97">
              <w:rPr>
                <w:rStyle w:val="Hipercze"/>
                <w:noProof/>
              </w:rPr>
              <w:t>11</w:t>
            </w:r>
            <w:r w:rsidR="007E0B15">
              <w:rPr>
                <w:rFonts w:asciiTheme="minorHAnsi" w:eastAsiaTheme="minorEastAsia" w:hAnsiTheme="minorHAnsi" w:cstheme="minorBidi"/>
                <w:noProof/>
                <w:sz w:val="22"/>
                <w:lang w:eastAsia="pl-PL"/>
              </w:rPr>
              <w:tab/>
            </w:r>
            <w:r w:rsidR="007E0B15" w:rsidRPr="00DD3D97">
              <w:rPr>
                <w:rStyle w:val="Hipercze"/>
                <w:noProof/>
              </w:rPr>
              <w:t>TABLICA STEROWAŃ MONITORINGU – BUDYNKI A1, A2</w:t>
            </w:r>
            <w:r w:rsidR="007E0B15">
              <w:rPr>
                <w:noProof/>
                <w:webHidden/>
              </w:rPr>
              <w:tab/>
            </w:r>
            <w:r w:rsidR="007E0B15">
              <w:rPr>
                <w:noProof/>
                <w:webHidden/>
              </w:rPr>
              <w:fldChar w:fldCharType="begin"/>
            </w:r>
            <w:r w:rsidR="007E0B15">
              <w:rPr>
                <w:noProof/>
                <w:webHidden/>
              </w:rPr>
              <w:instrText xml:space="preserve"> PAGEREF _Toc148001333 \h </w:instrText>
            </w:r>
            <w:r w:rsidR="007E0B15">
              <w:rPr>
                <w:noProof/>
                <w:webHidden/>
              </w:rPr>
            </w:r>
            <w:r w:rsidR="007E0B15">
              <w:rPr>
                <w:noProof/>
                <w:webHidden/>
              </w:rPr>
              <w:fldChar w:fldCharType="separate"/>
            </w:r>
            <w:r w:rsidR="00C46A0F">
              <w:rPr>
                <w:noProof/>
                <w:webHidden/>
              </w:rPr>
              <w:t>30</w:t>
            </w:r>
            <w:r w:rsidR="007E0B15">
              <w:rPr>
                <w:noProof/>
                <w:webHidden/>
              </w:rPr>
              <w:fldChar w:fldCharType="end"/>
            </w:r>
          </w:hyperlink>
        </w:p>
        <w:p w14:paraId="08F9632D" w14:textId="4CD41ECF" w:rsidR="007E0B15" w:rsidRDefault="00205186" w:rsidP="007E0B15">
          <w:pPr>
            <w:pStyle w:val="Spistreci1"/>
            <w:tabs>
              <w:tab w:val="left" w:pos="660"/>
              <w:tab w:val="right" w:leader="dot" w:pos="9016"/>
            </w:tabs>
            <w:spacing w:after="0"/>
            <w:rPr>
              <w:rFonts w:asciiTheme="minorHAnsi" w:eastAsiaTheme="minorEastAsia" w:hAnsiTheme="minorHAnsi" w:cstheme="minorBidi"/>
              <w:noProof/>
              <w:sz w:val="22"/>
              <w:lang w:eastAsia="pl-PL"/>
            </w:rPr>
          </w:pPr>
          <w:hyperlink w:anchor="_Toc148001334" w:history="1">
            <w:r w:rsidR="007E0B15" w:rsidRPr="00DD3D97">
              <w:rPr>
                <w:rStyle w:val="Hipercze"/>
                <w:noProof/>
              </w:rPr>
              <w:t>12</w:t>
            </w:r>
            <w:r w:rsidR="007E0B15">
              <w:rPr>
                <w:rFonts w:asciiTheme="minorHAnsi" w:eastAsiaTheme="minorEastAsia" w:hAnsiTheme="minorHAnsi" w:cstheme="minorBidi"/>
                <w:noProof/>
                <w:sz w:val="22"/>
                <w:lang w:eastAsia="pl-PL"/>
              </w:rPr>
              <w:tab/>
            </w:r>
            <w:r w:rsidR="007E0B15" w:rsidRPr="00DD3D97">
              <w:rPr>
                <w:rStyle w:val="Hipercze"/>
                <w:noProof/>
              </w:rPr>
              <w:t>TABLICA STEROWAŃ MONITORINGU – BUDYNEK B</w:t>
            </w:r>
            <w:r w:rsidR="007E0B15">
              <w:rPr>
                <w:noProof/>
                <w:webHidden/>
              </w:rPr>
              <w:tab/>
            </w:r>
            <w:r w:rsidR="007E0B15">
              <w:rPr>
                <w:noProof/>
                <w:webHidden/>
              </w:rPr>
              <w:fldChar w:fldCharType="begin"/>
            </w:r>
            <w:r w:rsidR="007E0B15">
              <w:rPr>
                <w:noProof/>
                <w:webHidden/>
              </w:rPr>
              <w:instrText xml:space="preserve"> PAGEREF _Toc148001334 \h </w:instrText>
            </w:r>
            <w:r w:rsidR="007E0B15">
              <w:rPr>
                <w:noProof/>
                <w:webHidden/>
              </w:rPr>
            </w:r>
            <w:r w:rsidR="007E0B15">
              <w:rPr>
                <w:noProof/>
                <w:webHidden/>
              </w:rPr>
              <w:fldChar w:fldCharType="separate"/>
            </w:r>
            <w:r w:rsidR="00C46A0F">
              <w:rPr>
                <w:noProof/>
                <w:webHidden/>
              </w:rPr>
              <w:t>33</w:t>
            </w:r>
            <w:r w:rsidR="007E0B15">
              <w:rPr>
                <w:noProof/>
                <w:webHidden/>
              </w:rPr>
              <w:fldChar w:fldCharType="end"/>
            </w:r>
          </w:hyperlink>
        </w:p>
        <w:p w14:paraId="625E75DC" w14:textId="4AD86D2B" w:rsidR="007E0B15" w:rsidRDefault="00205186" w:rsidP="007E0B15">
          <w:pPr>
            <w:pStyle w:val="Spistreci1"/>
            <w:tabs>
              <w:tab w:val="left" w:pos="660"/>
              <w:tab w:val="right" w:leader="dot" w:pos="9016"/>
            </w:tabs>
            <w:spacing w:after="0"/>
            <w:rPr>
              <w:rFonts w:asciiTheme="minorHAnsi" w:eastAsiaTheme="minorEastAsia" w:hAnsiTheme="minorHAnsi" w:cstheme="minorBidi"/>
              <w:noProof/>
              <w:sz w:val="22"/>
              <w:lang w:eastAsia="pl-PL"/>
            </w:rPr>
          </w:pPr>
          <w:hyperlink w:anchor="_Toc148001335" w:history="1">
            <w:r w:rsidR="007E0B15" w:rsidRPr="00DD3D97">
              <w:rPr>
                <w:rStyle w:val="Hipercze"/>
                <w:noProof/>
              </w:rPr>
              <w:t>13</w:t>
            </w:r>
            <w:r w:rsidR="007E0B15">
              <w:rPr>
                <w:rFonts w:asciiTheme="minorHAnsi" w:eastAsiaTheme="minorEastAsia" w:hAnsiTheme="minorHAnsi" w:cstheme="minorBidi"/>
                <w:noProof/>
                <w:sz w:val="22"/>
                <w:lang w:eastAsia="pl-PL"/>
              </w:rPr>
              <w:tab/>
            </w:r>
            <w:r w:rsidR="007E0B15" w:rsidRPr="00DD3D97">
              <w:rPr>
                <w:rStyle w:val="Hipercze"/>
                <w:noProof/>
              </w:rPr>
              <w:t>Spis materiałów</w:t>
            </w:r>
            <w:r w:rsidR="007E0B15">
              <w:rPr>
                <w:noProof/>
                <w:webHidden/>
              </w:rPr>
              <w:tab/>
            </w:r>
            <w:r w:rsidR="007E0B15">
              <w:rPr>
                <w:noProof/>
                <w:webHidden/>
              </w:rPr>
              <w:fldChar w:fldCharType="begin"/>
            </w:r>
            <w:r w:rsidR="007E0B15">
              <w:rPr>
                <w:noProof/>
                <w:webHidden/>
              </w:rPr>
              <w:instrText xml:space="preserve"> PAGEREF _Toc148001335 \h </w:instrText>
            </w:r>
            <w:r w:rsidR="007E0B15">
              <w:rPr>
                <w:noProof/>
                <w:webHidden/>
              </w:rPr>
            </w:r>
            <w:r w:rsidR="007E0B15">
              <w:rPr>
                <w:noProof/>
                <w:webHidden/>
              </w:rPr>
              <w:fldChar w:fldCharType="separate"/>
            </w:r>
            <w:r w:rsidR="00C46A0F">
              <w:rPr>
                <w:noProof/>
                <w:webHidden/>
              </w:rPr>
              <w:t>34</w:t>
            </w:r>
            <w:r w:rsidR="007E0B15">
              <w:rPr>
                <w:noProof/>
                <w:webHidden/>
              </w:rPr>
              <w:fldChar w:fldCharType="end"/>
            </w:r>
          </w:hyperlink>
        </w:p>
        <w:p w14:paraId="5CDC61D2" w14:textId="2DBA9F3B" w:rsidR="007E0B15" w:rsidRDefault="00205186" w:rsidP="007E0B15">
          <w:pPr>
            <w:pStyle w:val="Spistreci1"/>
            <w:tabs>
              <w:tab w:val="left" w:pos="660"/>
              <w:tab w:val="right" w:leader="dot" w:pos="9016"/>
            </w:tabs>
            <w:spacing w:after="0"/>
            <w:rPr>
              <w:rFonts w:asciiTheme="minorHAnsi" w:eastAsiaTheme="minorEastAsia" w:hAnsiTheme="minorHAnsi" w:cstheme="minorBidi"/>
              <w:noProof/>
              <w:sz w:val="22"/>
              <w:lang w:eastAsia="pl-PL"/>
            </w:rPr>
          </w:pPr>
          <w:hyperlink w:anchor="_Toc148001336" w:history="1">
            <w:r w:rsidR="007E0B15" w:rsidRPr="00DD3D97">
              <w:rPr>
                <w:rStyle w:val="Hipercze"/>
                <w:noProof/>
              </w:rPr>
              <w:t>14</w:t>
            </w:r>
            <w:r w:rsidR="007E0B15">
              <w:rPr>
                <w:rFonts w:asciiTheme="minorHAnsi" w:eastAsiaTheme="minorEastAsia" w:hAnsiTheme="minorHAnsi" w:cstheme="minorBidi"/>
                <w:noProof/>
                <w:sz w:val="22"/>
                <w:lang w:eastAsia="pl-PL"/>
              </w:rPr>
              <w:tab/>
            </w:r>
            <w:r w:rsidR="007E0B15" w:rsidRPr="00DD3D97">
              <w:rPr>
                <w:rStyle w:val="Hipercze"/>
                <w:noProof/>
              </w:rPr>
              <w:t>Spis rysunków</w:t>
            </w:r>
            <w:r w:rsidR="007E0B15">
              <w:rPr>
                <w:noProof/>
                <w:webHidden/>
              </w:rPr>
              <w:tab/>
            </w:r>
            <w:r w:rsidR="007E0B15">
              <w:rPr>
                <w:noProof/>
                <w:webHidden/>
              </w:rPr>
              <w:fldChar w:fldCharType="begin"/>
            </w:r>
            <w:r w:rsidR="007E0B15">
              <w:rPr>
                <w:noProof/>
                <w:webHidden/>
              </w:rPr>
              <w:instrText xml:space="preserve"> PAGEREF _Toc148001336 \h </w:instrText>
            </w:r>
            <w:r w:rsidR="007E0B15">
              <w:rPr>
                <w:noProof/>
                <w:webHidden/>
              </w:rPr>
            </w:r>
            <w:r w:rsidR="007E0B15">
              <w:rPr>
                <w:noProof/>
                <w:webHidden/>
              </w:rPr>
              <w:fldChar w:fldCharType="separate"/>
            </w:r>
            <w:r w:rsidR="00C46A0F">
              <w:rPr>
                <w:noProof/>
                <w:webHidden/>
              </w:rPr>
              <w:t>35</w:t>
            </w:r>
            <w:r w:rsidR="007E0B15">
              <w:rPr>
                <w:noProof/>
                <w:webHidden/>
              </w:rPr>
              <w:fldChar w:fldCharType="end"/>
            </w:r>
          </w:hyperlink>
        </w:p>
        <w:p w14:paraId="0DA19A85" w14:textId="7531EC43" w:rsidR="007E0B15" w:rsidRDefault="00205186" w:rsidP="007E0B15">
          <w:pPr>
            <w:pStyle w:val="Spistreci1"/>
            <w:tabs>
              <w:tab w:val="left" w:pos="660"/>
              <w:tab w:val="right" w:leader="dot" w:pos="9016"/>
            </w:tabs>
            <w:spacing w:after="0"/>
            <w:rPr>
              <w:rFonts w:asciiTheme="minorHAnsi" w:eastAsiaTheme="minorEastAsia" w:hAnsiTheme="minorHAnsi" w:cstheme="minorBidi"/>
              <w:noProof/>
              <w:sz w:val="22"/>
              <w:lang w:eastAsia="pl-PL"/>
            </w:rPr>
          </w:pPr>
          <w:hyperlink w:anchor="_Toc148001337" w:history="1">
            <w:r w:rsidR="007E0B15" w:rsidRPr="00DD3D97">
              <w:rPr>
                <w:rStyle w:val="Hipercze"/>
                <w:noProof/>
              </w:rPr>
              <w:t>15</w:t>
            </w:r>
            <w:r w:rsidR="007E0B15">
              <w:rPr>
                <w:rFonts w:asciiTheme="minorHAnsi" w:eastAsiaTheme="minorEastAsia" w:hAnsiTheme="minorHAnsi" w:cstheme="minorBidi"/>
                <w:noProof/>
                <w:sz w:val="22"/>
                <w:lang w:eastAsia="pl-PL"/>
              </w:rPr>
              <w:tab/>
            </w:r>
            <w:r w:rsidR="007E0B15" w:rsidRPr="00DD3D97">
              <w:rPr>
                <w:rStyle w:val="Hipercze"/>
                <w:noProof/>
              </w:rPr>
              <w:t>Spis załączników</w:t>
            </w:r>
            <w:r w:rsidR="007E0B15">
              <w:rPr>
                <w:noProof/>
                <w:webHidden/>
              </w:rPr>
              <w:tab/>
            </w:r>
            <w:r w:rsidR="007E0B15">
              <w:rPr>
                <w:noProof/>
                <w:webHidden/>
              </w:rPr>
              <w:fldChar w:fldCharType="begin"/>
            </w:r>
            <w:r w:rsidR="007E0B15">
              <w:rPr>
                <w:noProof/>
                <w:webHidden/>
              </w:rPr>
              <w:instrText xml:space="preserve"> PAGEREF _Toc148001337 \h </w:instrText>
            </w:r>
            <w:r w:rsidR="007E0B15">
              <w:rPr>
                <w:noProof/>
                <w:webHidden/>
              </w:rPr>
            </w:r>
            <w:r w:rsidR="007E0B15">
              <w:rPr>
                <w:noProof/>
                <w:webHidden/>
              </w:rPr>
              <w:fldChar w:fldCharType="separate"/>
            </w:r>
            <w:r w:rsidR="00C46A0F">
              <w:rPr>
                <w:noProof/>
                <w:webHidden/>
              </w:rPr>
              <w:t>36</w:t>
            </w:r>
            <w:r w:rsidR="007E0B15">
              <w:rPr>
                <w:noProof/>
                <w:webHidden/>
              </w:rPr>
              <w:fldChar w:fldCharType="end"/>
            </w:r>
          </w:hyperlink>
        </w:p>
        <w:p w14:paraId="533270DE" w14:textId="0BB1A302" w:rsidR="00233C49" w:rsidRDefault="00233C49" w:rsidP="007E0B15">
          <w:r>
            <w:rPr>
              <w:b/>
              <w:bCs/>
            </w:rPr>
            <w:fldChar w:fldCharType="end"/>
          </w:r>
        </w:p>
      </w:sdtContent>
    </w:sdt>
    <w:p w14:paraId="4AB4E7CF" w14:textId="77777777" w:rsidR="00233C49" w:rsidRDefault="00233C49" w:rsidP="00FE1BD3"/>
    <w:p w14:paraId="771E5D8D" w14:textId="77777777" w:rsidR="00FE1BD3" w:rsidRDefault="00FE1BD3">
      <w:pPr>
        <w:spacing w:after="160"/>
        <w:jc w:val="left"/>
      </w:pPr>
      <w:r>
        <w:br w:type="page"/>
      </w:r>
    </w:p>
    <w:p w14:paraId="62F7F3F0" w14:textId="77777777" w:rsidR="00FE1BD3" w:rsidRDefault="00FE1BD3" w:rsidP="00FE1BD3"/>
    <w:p w14:paraId="5D5638FE" w14:textId="77777777" w:rsidR="00FE1BD3" w:rsidRDefault="00FE1BD3" w:rsidP="00FE1BD3"/>
    <w:p w14:paraId="4FD55D50" w14:textId="77777777" w:rsidR="00FE1BD3" w:rsidRDefault="00FE1BD3" w:rsidP="00FE1BD3">
      <w:pPr>
        <w:pStyle w:val="Nagwek1"/>
      </w:pPr>
      <w:bookmarkStart w:id="0" w:name="_Toc148001247"/>
      <w:r>
        <w:t>Określenie przedmiotu zamierzenia budowlanego</w:t>
      </w:r>
      <w:bookmarkEnd w:id="0"/>
    </w:p>
    <w:p w14:paraId="47699543" w14:textId="77777777" w:rsidR="00FE1BD3" w:rsidRDefault="00FE1BD3" w:rsidP="00FE1BD3"/>
    <w:p w14:paraId="389004F4" w14:textId="77777777" w:rsidR="00FE1BD3" w:rsidRDefault="00FE1BD3" w:rsidP="00FE1BD3"/>
    <w:p w14:paraId="081AE7C6" w14:textId="77777777" w:rsidR="00FE1BD3" w:rsidRDefault="00FE1BD3" w:rsidP="00FE1BD3">
      <w:pPr>
        <w:pStyle w:val="Nagwek2"/>
      </w:pPr>
      <w:bookmarkStart w:id="1" w:name="_Toc148001248"/>
      <w:r>
        <w:t>Przedmiot zamierzenia  budowlanego</w:t>
      </w:r>
      <w:bookmarkEnd w:id="1"/>
      <w:r>
        <w:t xml:space="preserve"> </w:t>
      </w:r>
    </w:p>
    <w:p w14:paraId="0B3A5653" w14:textId="77777777" w:rsidR="00FE1BD3" w:rsidRDefault="00FE1BD3" w:rsidP="00FE1BD3"/>
    <w:p w14:paraId="580E54E4" w14:textId="6A606EC2" w:rsidR="00FE1BD3" w:rsidRDefault="00FE1BD3" w:rsidP="00FE1BD3">
      <w:r>
        <w:t xml:space="preserve">Przedmiotem opracowania jest </w:t>
      </w:r>
      <w:r w:rsidR="00745979">
        <w:t xml:space="preserve">dokumentacja techniczna </w:t>
      </w:r>
      <w:r>
        <w:t>wykonania remontu Systemu Sygnalizacji Pożaru w budynku Collegium Polonicum im. Adama Mickiewicza przy ul. Kościuszki 1 w Słubicach.</w:t>
      </w:r>
    </w:p>
    <w:p w14:paraId="38DB8525" w14:textId="77777777" w:rsidR="00FE1BD3" w:rsidRDefault="00FE1BD3" w:rsidP="00FE1BD3">
      <w:r>
        <w:t>Określony adres inwestycji obejmuje zespół budynków w którego skład wchodzą części dydaktyczna A1 i A2 stanowiące jeden budynek oraz biblioteka (część B) wraz z łącznikiem nad ulicą Kościuszki.</w:t>
      </w:r>
    </w:p>
    <w:p w14:paraId="588FBFDF" w14:textId="53CA781D" w:rsidR="00FE1BD3" w:rsidRDefault="00745979" w:rsidP="00FE1BD3">
      <w:r>
        <w:t>Zespół budynków użyteczności publicznej zakwalifikowany jest do kategorii IX  - budynki kultury, nauki i oświaty, jak: teatry, opery, kina, muzea, galerie sztuki, biblioteki, archiwa, domy kultury, budynki szkolne i przedszkolne, żłobki, kluby dziecięce, internaty, bursy i domy studenckie, laboratoria i placówki badawcze, stacje meteorologiczne i hydrologiczne, obserwatoria, budynki ogrodów zoologicznych i</w:t>
      </w:r>
      <w:r w:rsidR="00F33A02">
        <w:t xml:space="preserve"> </w:t>
      </w:r>
      <w:r>
        <w:t>botanicznych.</w:t>
      </w:r>
    </w:p>
    <w:p w14:paraId="53D5AD1D" w14:textId="77777777" w:rsidR="00FE1BD3" w:rsidRDefault="00FE1BD3" w:rsidP="00FE1BD3"/>
    <w:p w14:paraId="475F0BE6" w14:textId="77777777" w:rsidR="00FE1BD3" w:rsidRDefault="00FE1BD3" w:rsidP="00FE1BD3"/>
    <w:p w14:paraId="245852A5" w14:textId="77777777" w:rsidR="00FE1BD3" w:rsidRDefault="00FE1BD3" w:rsidP="00FE1BD3">
      <w:pPr>
        <w:pStyle w:val="Nagwek2"/>
      </w:pPr>
      <w:bookmarkStart w:id="2" w:name="_Toc148001249"/>
      <w:r>
        <w:t>Inwestor</w:t>
      </w:r>
      <w:bookmarkEnd w:id="2"/>
    </w:p>
    <w:p w14:paraId="6B67407B" w14:textId="77777777" w:rsidR="00FE1BD3" w:rsidRDefault="00FE1BD3" w:rsidP="00FE1BD3"/>
    <w:p w14:paraId="7321A5E4" w14:textId="77777777" w:rsidR="00FE1BD3" w:rsidRDefault="00FE1BD3" w:rsidP="00FE1BD3">
      <w:r>
        <w:t>Uniwersytet im. Adama Mickiewicza w Poznaniu</w:t>
      </w:r>
    </w:p>
    <w:p w14:paraId="6CE61BBA" w14:textId="77777777" w:rsidR="00FE1BD3" w:rsidRDefault="00FE1BD3" w:rsidP="00FE1BD3">
      <w:r>
        <w:t>ul. Wieniawskiego 1</w:t>
      </w:r>
    </w:p>
    <w:p w14:paraId="52C2B12B" w14:textId="77777777" w:rsidR="00FE1BD3" w:rsidRDefault="00FE1BD3" w:rsidP="00FE1BD3">
      <w:r>
        <w:t>61-712 Poznań</w:t>
      </w:r>
    </w:p>
    <w:p w14:paraId="1213AF8B" w14:textId="77777777" w:rsidR="00FE1BD3" w:rsidRDefault="00FE1BD3" w:rsidP="00FE1BD3"/>
    <w:p w14:paraId="184210B6" w14:textId="77777777" w:rsidR="00FE1BD3" w:rsidRDefault="00FE1BD3" w:rsidP="00FE1BD3">
      <w:r>
        <w:t>Adres Inwestycji:</w:t>
      </w:r>
    </w:p>
    <w:p w14:paraId="3987C5D9" w14:textId="77777777" w:rsidR="00FE1BD3" w:rsidRDefault="00FE1BD3" w:rsidP="00FE1BD3">
      <w:r>
        <w:t>Uniwersytet im. Adama Mickiewicza w Poznaniu</w:t>
      </w:r>
    </w:p>
    <w:p w14:paraId="28BDE45C" w14:textId="77777777" w:rsidR="00FE1BD3" w:rsidRDefault="00FE1BD3" w:rsidP="00FE1BD3">
      <w:r>
        <w:t>Collegium Polonicum</w:t>
      </w:r>
    </w:p>
    <w:p w14:paraId="17EE5EB0" w14:textId="77777777" w:rsidR="00FE1BD3" w:rsidRDefault="00FE1BD3" w:rsidP="00FE1BD3">
      <w:r>
        <w:t>ul. Kościuszki 1</w:t>
      </w:r>
    </w:p>
    <w:p w14:paraId="2EB3416F" w14:textId="77777777" w:rsidR="00FE1BD3" w:rsidRDefault="00FE1BD3" w:rsidP="00FE1BD3">
      <w:r>
        <w:t>69-100 Słubice</w:t>
      </w:r>
    </w:p>
    <w:p w14:paraId="2DE1FB58" w14:textId="77777777" w:rsidR="00FE1BD3" w:rsidRDefault="00FE1BD3" w:rsidP="00FE1BD3">
      <w:r>
        <w:t>Obręb: nr 1 MIASTO SŁUBICE</w:t>
      </w:r>
    </w:p>
    <w:p w14:paraId="51742567" w14:textId="77777777" w:rsidR="00FE1BD3" w:rsidRDefault="00FE1BD3" w:rsidP="00FE1BD3">
      <w:r>
        <w:t>Działki ewidencyjne 673/3, 674, 675, 676, 677, 706/3, 664/1</w:t>
      </w:r>
    </w:p>
    <w:p w14:paraId="6FCBB05D" w14:textId="77777777" w:rsidR="00FE1BD3" w:rsidRDefault="00FE1BD3" w:rsidP="00FE1BD3"/>
    <w:p w14:paraId="7439D8B7" w14:textId="77777777" w:rsidR="00FE1BD3" w:rsidRDefault="00FE1BD3" w:rsidP="00FE1BD3"/>
    <w:p w14:paraId="6A3BEB46" w14:textId="77777777" w:rsidR="00FE1BD3" w:rsidRDefault="00FE1BD3" w:rsidP="00FE1BD3">
      <w:pPr>
        <w:pStyle w:val="Nagwek2"/>
      </w:pPr>
      <w:bookmarkStart w:id="3" w:name="_Toc148001250"/>
      <w:r>
        <w:t>Jednostka projektowa</w:t>
      </w:r>
      <w:bookmarkEnd w:id="3"/>
    </w:p>
    <w:p w14:paraId="17BDD3F1" w14:textId="77777777" w:rsidR="00FE1BD3" w:rsidRDefault="00FE1BD3" w:rsidP="00FE1BD3"/>
    <w:p w14:paraId="68789386" w14:textId="77777777" w:rsidR="00FE1BD3" w:rsidRDefault="00FE1BD3" w:rsidP="00FE1BD3">
      <w:r>
        <w:t>APIRIA</w:t>
      </w:r>
    </w:p>
    <w:p w14:paraId="74C066C0" w14:textId="77777777" w:rsidR="00FE1BD3" w:rsidRDefault="00FE1BD3" w:rsidP="00FE1BD3">
      <w:r>
        <w:t>Krasińskiego 40A/41</w:t>
      </w:r>
    </w:p>
    <w:p w14:paraId="1432C33F" w14:textId="77777777" w:rsidR="00FE1BD3" w:rsidRDefault="00FE1BD3" w:rsidP="00FE1BD3">
      <w:r>
        <w:t>01-779 Warszawa</w:t>
      </w:r>
    </w:p>
    <w:p w14:paraId="7A790626" w14:textId="77777777" w:rsidR="00FE1BD3" w:rsidRDefault="00FE1BD3" w:rsidP="00FE1BD3"/>
    <w:p w14:paraId="0FEDDDD6" w14:textId="77777777" w:rsidR="00FE1BD3" w:rsidRDefault="00FE1BD3" w:rsidP="00FE1BD3"/>
    <w:p w14:paraId="3364224D" w14:textId="77777777" w:rsidR="00FE1BD3" w:rsidRDefault="00FE1BD3" w:rsidP="00FE1BD3">
      <w:pPr>
        <w:pStyle w:val="Nagwek2"/>
      </w:pPr>
      <w:bookmarkStart w:id="4" w:name="_Toc148001251"/>
      <w:r>
        <w:t>Zakres opracowania</w:t>
      </w:r>
      <w:bookmarkEnd w:id="4"/>
    </w:p>
    <w:p w14:paraId="2384A95C" w14:textId="77777777" w:rsidR="00FE1BD3" w:rsidRDefault="00FE1BD3" w:rsidP="00FE1BD3">
      <w:r>
        <w:t xml:space="preserve">Zakres opracowania obejmuje projekt wykonania remontu wewnętrznego Systemu Sygnalizacji Pożaru w zespole budynków Collegium Polonicum przy ul. Kościuszki 1 w Słubicach. W tym wykonanie podłączenia urządzeń przeciwpożarowych do istniejącej centrali Polon Alfa 6000, która obecnie obsługuje Aulę budynku A2, demontaż istniejącej centrali </w:t>
      </w:r>
      <w:proofErr w:type="spellStart"/>
      <w:r>
        <w:t>Schrack</w:t>
      </w:r>
      <w:proofErr w:type="spellEnd"/>
      <w:r>
        <w:t xml:space="preserve"> obsługującej budynki A1, A2 i bibliotekę bud B.</w:t>
      </w:r>
    </w:p>
    <w:p w14:paraId="3361E98B" w14:textId="77777777" w:rsidR="00FE1BD3" w:rsidRDefault="00FE1BD3" w:rsidP="00FE1BD3">
      <w:r>
        <w:t>Wszystkie instalacje i roboty budowlane wykonywane będą wewnątrz budynków A1, A2, B oraz łącznika nad ulicą Kościuszki.</w:t>
      </w:r>
    </w:p>
    <w:p w14:paraId="4E493909" w14:textId="77777777" w:rsidR="00FE1BD3" w:rsidRDefault="00FE1BD3" w:rsidP="00FE1BD3"/>
    <w:p w14:paraId="6A1DE94E" w14:textId="77777777" w:rsidR="00FE1BD3" w:rsidRDefault="00FE1BD3" w:rsidP="00FE1BD3"/>
    <w:p w14:paraId="188C49C7" w14:textId="77777777" w:rsidR="00FE1BD3" w:rsidRDefault="00FE1BD3" w:rsidP="00FE1BD3">
      <w:pPr>
        <w:pStyle w:val="Nagwek2"/>
      </w:pPr>
      <w:bookmarkStart w:id="5" w:name="_Toc148001252"/>
      <w:r>
        <w:t>Podstawa opracowania</w:t>
      </w:r>
      <w:bookmarkEnd w:id="5"/>
    </w:p>
    <w:p w14:paraId="58F7151C" w14:textId="77777777" w:rsidR="00FE1BD3" w:rsidRDefault="00FE1BD3" w:rsidP="00FE1BD3">
      <w:r>
        <w:t xml:space="preserve"> Umowa zawarta między Inwestorem i Biurem Projektowym</w:t>
      </w:r>
    </w:p>
    <w:p w14:paraId="19F1A765" w14:textId="77777777" w:rsidR="00FE1BD3" w:rsidRDefault="00FE1BD3" w:rsidP="00FE1BD3">
      <w:r>
        <w:t xml:space="preserve"> Program Funkcjonalno-Użytkowy - lipiec 2022</w:t>
      </w:r>
    </w:p>
    <w:p w14:paraId="66AF8776" w14:textId="77777777" w:rsidR="00FE1BD3" w:rsidRDefault="00FE1BD3" w:rsidP="00FE1BD3">
      <w:r>
        <w:t xml:space="preserve"> Ekspertyza techniczna w zakresie ochrony pożarowej z grudnia 2018</w:t>
      </w:r>
    </w:p>
    <w:p w14:paraId="76EC956D" w14:textId="77777777" w:rsidR="00FE1BD3" w:rsidRDefault="00FE1BD3" w:rsidP="00FE1BD3">
      <w:r>
        <w:t xml:space="preserve"> Postanowienie NR 30/2019 Lubuskiego Komendanta Wojewódzkiego Państwowej Straży Pożarnej w Gorzowie Wielkopolskim z dnia 27.02.2019 r.</w:t>
      </w:r>
    </w:p>
    <w:p w14:paraId="6D2D7573" w14:textId="77777777" w:rsidR="00FE1BD3" w:rsidRDefault="00FE1BD3" w:rsidP="00FE1BD3">
      <w:r>
        <w:t xml:space="preserve"> Wizja lokalna </w:t>
      </w:r>
    </w:p>
    <w:p w14:paraId="023E9AC0" w14:textId="437556E1" w:rsidR="00FE1BD3" w:rsidRDefault="00FE1BD3" w:rsidP="00FE1BD3">
      <w:r>
        <w:t xml:space="preserve"> Dokumentacje techniczno-ruchowe, instrukcje obsługi istniejących systemów sygnalizacji pożaru</w:t>
      </w:r>
    </w:p>
    <w:p w14:paraId="36C35BB7" w14:textId="77777777" w:rsidR="00FE1BD3" w:rsidRDefault="00FE1BD3" w:rsidP="00FE1BD3">
      <w:r>
        <w:lastRenderedPageBreak/>
        <w:t>Obowiązujące przepisy i normy</w:t>
      </w:r>
    </w:p>
    <w:p w14:paraId="7FA25C83" w14:textId="77777777" w:rsidR="00FE1BD3" w:rsidRDefault="00FE1BD3" w:rsidP="00FE1BD3"/>
    <w:p w14:paraId="12C4070D" w14:textId="77777777" w:rsidR="00FE1BD3" w:rsidRDefault="00FE1BD3" w:rsidP="00FE1BD3"/>
    <w:p w14:paraId="054F4223" w14:textId="5613BFB0" w:rsidR="00FE1BD3" w:rsidRDefault="00F33A02" w:rsidP="00FE1BD3">
      <w:pPr>
        <w:pStyle w:val="Nagwek2"/>
      </w:pPr>
      <w:bookmarkStart w:id="6" w:name="_Toc148001253"/>
      <w:r>
        <w:t>Podstawa prawna</w:t>
      </w:r>
      <w:bookmarkEnd w:id="6"/>
      <w:r w:rsidR="00FE1BD3">
        <w:t xml:space="preserve"> </w:t>
      </w:r>
    </w:p>
    <w:p w14:paraId="4CA8E5F9" w14:textId="77777777" w:rsidR="00FE1BD3" w:rsidRDefault="00FE1BD3" w:rsidP="00FE1BD3"/>
    <w:p w14:paraId="51511918" w14:textId="77777777" w:rsidR="00F33A02" w:rsidRDefault="00F33A02" w:rsidP="00F33A02">
      <w:r>
        <w:t>- Ustawa z dnia 7 lipca 1994 r. Prawo budowlane (Dz. U. z 2023 r. poz. 682);</w:t>
      </w:r>
    </w:p>
    <w:p w14:paraId="2F3C9738" w14:textId="77777777" w:rsidR="00F33A02" w:rsidRDefault="00F33A02" w:rsidP="00F33A02">
      <w:r>
        <w:t>- Ustawa z dnia 24 sierpnia 1991 r. o ochronie przeciwpożarowej (Dz. U. 2022 poz. 2057);</w:t>
      </w:r>
    </w:p>
    <w:p w14:paraId="42820F98" w14:textId="77777777" w:rsidR="00F33A02" w:rsidRDefault="00F33A02" w:rsidP="00F33A02">
      <w:r>
        <w:t xml:space="preserve">- Ustawa z dnia 10 kwietnia 1997 r. - Prawo Energetyczne (Dz. U. nr 54 poz. 348 z dnia 4 czerwca 1997 r. z </w:t>
      </w:r>
      <w:proofErr w:type="spellStart"/>
      <w:r>
        <w:t>póź</w:t>
      </w:r>
      <w:proofErr w:type="spellEnd"/>
      <w:r>
        <w:t>. zmianami);</w:t>
      </w:r>
    </w:p>
    <w:p w14:paraId="129D024E" w14:textId="77777777" w:rsidR="00F33A02" w:rsidRDefault="00F33A02" w:rsidP="00F33A02">
      <w:r>
        <w:t>- Rozporządzenie Ministra Infrastruktury z dnia 12 kwietnia 2002 r. w sprawie warunków technicznych, jakim powinny odpowiadać budynki i ich usytuowanie (Dz. U. 2022 poz. 1225);</w:t>
      </w:r>
    </w:p>
    <w:p w14:paraId="2C6E13C6" w14:textId="77777777" w:rsidR="00F33A02" w:rsidRDefault="00F33A02" w:rsidP="00F33A02">
      <w:r>
        <w:t>- Rozporządzenie Ministra Spraw Wewnętrznych i Administracji z dnia 7 czerwca 2010 r. w sprawie ochrony przeciwpożarowej budynków, innych obiektów budowlanych i terenów (Dz. U. 2023 poz. 822);</w:t>
      </w:r>
    </w:p>
    <w:p w14:paraId="15F95791" w14:textId="77777777" w:rsidR="00F33A02" w:rsidRDefault="00F33A02" w:rsidP="00F33A02">
      <w:r>
        <w:t>- Rozporządzenie Ministra Spraw Wewnętrznych i Administracji z dnia 24 lipca 2009 r. w sprawie przeciwpożarowego zaopatrzenia w wodę oraz dróg pożarowych (Dz. U. 2009 nr 124 poz. 1030);</w:t>
      </w:r>
    </w:p>
    <w:p w14:paraId="19A117D7" w14:textId="77777777" w:rsidR="00F33A02" w:rsidRDefault="00F33A02" w:rsidP="00F33A02">
      <w:r>
        <w:t xml:space="preserve">- Rozporządzenie Ministra Spraw Wewnętrznych i Administracji z dnia 17 września 2021 r. w sprawie uzgadniania projektu zagospodarowania działki lub terenu, projektu architektoniczno-budowlanego, projektu technicznego oraz projektu urządzenia przeciwpożarowego pod względem zgodności z wymaganiami ochrony przeciwpożarowej (Dz. U. 2021 poz. 1722); </w:t>
      </w:r>
    </w:p>
    <w:p w14:paraId="541C557E" w14:textId="77777777" w:rsidR="00F33A02" w:rsidRDefault="00F33A02" w:rsidP="00F33A02">
      <w:r>
        <w:t xml:space="preserve">- Rozporządzenie Ministra Spraw Wewnętrznych i Administracji z dnia 27 kwietnia 2010 r. w sprawie wykazu wyrobów  służących zapewnieniu bezpieczeństwa publicznego lub ochronie zdrowia i życia oraz mienia, a także zasad wydawania dopuszczenia tych wyrobów do użytkowania (Dz.U. 2010 nr 85 poz. 553 z </w:t>
      </w:r>
      <w:proofErr w:type="spellStart"/>
      <w:r>
        <w:t>późn</w:t>
      </w:r>
      <w:proofErr w:type="spellEnd"/>
      <w:r>
        <w:t>. zm.);</w:t>
      </w:r>
    </w:p>
    <w:p w14:paraId="5E089A10" w14:textId="77777777" w:rsidR="00F33A02" w:rsidRDefault="00F33A02" w:rsidP="00F33A02">
      <w:r>
        <w:t xml:space="preserve">- PKN-CEN/TS 54-14:2020-09 Systemy sygnalizacji pożarowej.  Wytyczne planowania, projektowania, odbioru, eksploatacji i konserwacji; </w:t>
      </w:r>
    </w:p>
    <w:p w14:paraId="0B0B491C" w14:textId="77777777" w:rsidR="00F33A02" w:rsidRDefault="00F33A02" w:rsidP="00F33A02">
      <w:r>
        <w:t xml:space="preserve">- PN-EN 54-1:2011 System sygnalizacji pożarowej. Wprowadzenie; </w:t>
      </w:r>
    </w:p>
    <w:p w14:paraId="4B005CDC" w14:textId="77777777" w:rsidR="00F33A02" w:rsidRDefault="00F33A02" w:rsidP="00F33A02">
      <w:r>
        <w:t>- PN-EN 54-2:2002/A1:2007 Systemy sygnalizacji pożarowej. Centrale sygnalizacji pożarowej;</w:t>
      </w:r>
    </w:p>
    <w:p w14:paraId="67F74BC5" w14:textId="77777777" w:rsidR="00F33A02" w:rsidRDefault="00F33A02" w:rsidP="00F33A02">
      <w:r>
        <w:t>- PN-EN 54-3 +A1:2019-06 Systemy sygnalizacji pożarowej. Pożarowe urządzenia alarmowe – Sygnalizatory akustyczne;</w:t>
      </w:r>
    </w:p>
    <w:p w14:paraId="1522BB55" w14:textId="77777777" w:rsidR="00F33A02" w:rsidRDefault="00F33A02" w:rsidP="00F33A02">
      <w:r>
        <w:t>- PN-EN 54-4:2001/A2:2007 System sygnalizacji pożarowej. Zasilacze;</w:t>
      </w:r>
    </w:p>
    <w:p w14:paraId="70795B88" w14:textId="77777777" w:rsidR="00F33A02" w:rsidRDefault="00F33A02" w:rsidP="00F33A02">
      <w:r>
        <w:t>- PN-EN 54-5+A1:2018-11 Systemy sygnalizacji pożarowej. Czujki ciepła – Punktowe czujki ciepła;</w:t>
      </w:r>
    </w:p>
    <w:p w14:paraId="7AB95E53" w14:textId="77777777" w:rsidR="00F33A02" w:rsidRDefault="00F33A02" w:rsidP="00F33A02">
      <w:r>
        <w:t>- PN-EN 54-7:2018-11 Systemy sygnalizacji pożarowej. Czujki dymu – Czujki punktowe działające z wykorzystaniem światła rozproszonego, światła;</w:t>
      </w:r>
    </w:p>
    <w:p w14:paraId="346481FA" w14:textId="77777777" w:rsidR="00F33A02" w:rsidRDefault="00F33A02" w:rsidP="00F33A02">
      <w:r>
        <w:t>- PN-EN 54-10:2005/A1:2006 Systemy sygnalizacji pożarowej. Czujki płomienia – Czujki punktowe;</w:t>
      </w:r>
    </w:p>
    <w:p w14:paraId="0EDB15FC" w14:textId="77777777" w:rsidR="00F33A02" w:rsidRDefault="00F33A02" w:rsidP="00F33A02">
      <w:r>
        <w:t>- PN-EN 54-11:2004/A1:2006 Systemy sygnalizacji pożarowej. Ręczne ostrzegacze pożarowe;</w:t>
      </w:r>
    </w:p>
    <w:p w14:paraId="05E726F0" w14:textId="77777777" w:rsidR="00F33A02" w:rsidRDefault="00F33A02" w:rsidP="00F33A02">
      <w:r>
        <w:t>- PN-EN 54-13+A1:2020-05 System sygnalizacji pożarowej. Ocena kompatybilności i możliwości przyłączenia podzespołów systemu;</w:t>
      </w:r>
    </w:p>
    <w:p w14:paraId="0FCD761E" w14:textId="77777777" w:rsidR="00F33A02" w:rsidRDefault="00F33A02" w:rsidP="00F33A02">
      <w:r>
        <w:t>- PN-EN 54-17:2007 System sygnalizacji pożarowej. Izolatory zwarć;</w:t>
      </w:r>
    </w:p>
    <w:p w14:paraId="583927D3" w14:textId="77777777" w:rsidR="00F33A02" w:rsidRDefault="00F33A02" w:rsidP="00F33A02">
      <w:r>
        <w:t>- PN-EN 54-18:2007 Systemy sygnalizacji pożarowej.  Urządzenia wejścia/wyjścia;</w:t>
      </w:r>
    </w:p>
    <w:p w14:paraId="23B9BC12" w14:textId="77777777" w:rsidR="00F33A02" w:rsidRDefault="00F33A02" w:rsidP="00F33A02">
      <w:r>
        <w:t>- PN-EN 54-20: 2006 + AC:2008 Systemy sygnalizacji pożarowej. Czujki dymu zasysające;</w:t>
      </w:r>
    </w:p>
    <w:p w14:paraId="2770C007" w14:textId="77777777" w:rsidR="00F33A02" w:rsidRDefault="00F33A02" w:rsidP="00F33A02">
      <w:r>
        <w:t>- PN-EN 54-23:2010 Systemy sygnalizacji pożarowej. Pożarowe urządzenia alarmowe – Sygnalizatory optyczne;</w:t>
      </w:r>
    </w:p>
    <w:p w14:paraId="27880CA3" w14:textId="647BF4B5" w:rsidR="00FE1BD3" w:rsidRDefault="00F33A02" w:rsidP="00FE1BD3">
      <w:r>
        <w:t>- PN-EN 54-29:2015-05 Systemy sygnalizacji pożarowej. Czujki pożarowe wielodetektorowe – Czujki punktowe wykorzystujące kombinacje detektorów dymu i ciepła.</w:t>
      </w:r>
    </w:p>
    <w:p w14:paraId="2959A0A8" w14:textId="77777777" w:rsidR="00FE1BD3" w:rsidRDefault="00FE1BD3" w:rsidP="00FE1BD3"/>
    <w:p w14:paraId="6E7525E5" w14:textId="77777777" w:rsidR="00FE1BD3" w:rsidRDefault="00FE1BD3" w:rsidP="00FE1BD3">
      <w:pPr>
        <w:pStyle w:val="Nagwek1"/>
      </w:pPr>
      <w:bookmarkStart w:id="7" w:name="_Toc148001254"/>
      <w:r>
        <w:t>CZĘŚĆ BUDOWLANA</w:t>
      </w:r>
      <w:bookmarkEnd w:id="7"/>
    </w:p>
    <w:p w14:paraId="1F3BAC5E" w14:textId="77777777" w:rsidR="00FE1BD3" w:rsidRDefault="00FE1BD3" w:rsidP="00FE1BD3"/>
    <w:p w14:paraId="639D9264" w14:textId="0D25CB7F" w:rsidR="009A5849" w:rsidRDefault="009A5849" w:rsidP="009A5849">
      <w:pPr>
        <w:pStyle w:val="Nagwek2"/>
      </w:pPr>
      <w:bookmarkStart w:id="8" w:name="_Toc148001255"/>
      <w:r>
        <w:t>Informacje o obiekcie budowlanym</w:t>
      </w:r>
      <w:bookmarkEnd w:id="8"/>
    </w:p>
    <w:p w14:paraId="14BCA683" w14:textId="77777777" w:rsidR="009A5849" w:rsidRDefault="009A5849" w:rsidP="00FE1BD3"/>
    <w:p w14:paraId="5C686EA4" w14:textId="3C6A508F" w:rsidR="009A5849" w:rsidRDefault="009A5849" w:rsidP="009A5849">
      <w:pPr>
        <w:pStyle w:val="Nagwek3"/>
      </w:pPr>
      <w:bookmarkStart w:id="9" w:name="_Toc148001256"/>
      <w:r>
        <w:t>Informacje o powierzchni wewnętrznej, wysokości, liczbie kondygnacji</w:t>
      </w:r>
      <w:bookmarkEnd w:id="9"/>
    </w:p>
    <w:p w14:paraId="4300248A" w14:textId="77777777" w:rsidR="009A5849" w:rsidRDefault="009A5849" w:rsidP="00FE1BD3"/>
    <w:p w14:paraId="22F2A156" w14:textId="77777777" w:rsidR="004A1690" w:rsidRDefault="004A1690" w:rsidP="004A1690">
      <w:bookmarkStart w:id="10" w:name="_Toc141359822"/>
      <w:r>
        <w:t>Dane charakterystyczne budynków: A1 A2</w:t>
      </w:r>
      <w:bookmarkEnd w:id="10"/>
    </w:p>
    <w:p w14:paraId="51243489" w14:textId="77777777" w:rsidR="004A1690" w:rsidRDefault="004A1690" w:rsidP="004A1690"/>
    <w:p w14:paraId="750052DE" w14:textId="77777777" w:rsidR="004A1690" w:rsidRDefault="004A1690" w:rsidP="004A1690">
      <w:r>
        <w:t>Powierzchnia zabudowy budynku A1: 2354m2</w:t>
      </w:r>
    </w:p>
    <w:p w14:paraId="28780C74" w14:textId="77777777" w:rsidR="004A1690" w:rsidRDefault="004A1690" w:rsidP="004A1690">
      <w:r>
        <w:t>Powierzchnia zabudowy budynku A2: 3894m2</w:t>
      </w:r>
    </w:p>
    <w:p w14:paraId="20829715" w14:textId="77777777" w:rsidR="004A1690" w:rsidRDefault="004A1690" w:rsidP="004A1690">
      <w:r>
        <w:t>Kubatura:</w:t>
      </w:r>
    </w:p>
    <w:p w14:paraId="4CEACB68" w14:textId="77777777" w:rsidR="004A1690" w:rsidRDefault="004A1690" w:rsidP="004A1690">
      <w:r>
        <w:t xml:space="preserve"> części ogrzewanej: 83904,00 m3</w:t>
      </w:r>
    </w:p>
    <w:p w14:paraId="668A3942" w14:textId="77777777" w:rsidR="004A1690" w:rsidRDefault="004A1690" w:rsidP="004A1690">
      <w:r>
        <w:t>Powierzchnia użytkowa: 17710,14m2</w:t>
      </w:r>
    </w:p>
    <w:p w14:paraId="5FC38911" w14:textId="77777777" w:rsidR="004A1690" w:rsidRDefault="004A1690" w:rsidP="004A1690">
      <w:r>
        <w:t>Powierzchnia netto: 20545,86m2</w:t>
      </w:r>
    </w:p>
    <w:p w14:paraId="6B6E472F" w14:textId="77777777" w:rsidR="004A1690" w:rsidRDefault="004A1690" w:rsidP="004A1690">
      <w:r>
        <w:t xml:space="preserve">Ilość kondygnacji </w:t>
      </w:r>
    </w:p>
    <w:p w14:paraId="00ADD981" w14:textId="77777777" w:rsidR="004A1690" w:rsidRDefault="004A1690" w:rsidP="004A1690">
      <w:r>
        <w:t xml:space="preserve"> część A1 od 2 do 4 kondygnacji nadziemnych</w:t>
      </w:r>
    </w:p>
    <w:p w14:paraId="287DCE0E" w14:textId="77777777" w:rsidR="004A1690" w:rsidRDefault="004A1690" w:rsidP="004A1690">
      <w:r>
        <w:lastRenderedPageBreak/>
        <w:t xml:space="preserve"> część A2 od 2 do 4 kondygnacji nadziemnych</w:t>
      </w:r>
    </w:p>
    <w:p w14:paraId="7D56BEA8" w14:textId="77777777" w:rsidR="004A1690" w:rsidRDefault="004A1690" w:rsidP="004A1690">
      <w:r>
        <w:t>Wysokość:</w:t>
      </w:r>
    </w:p>
    <w:p w14:paraId="03DD3AFE" w14:textId="77777777" w:rsidR="004A1690" w:rsidRDefault="004A1690" w:rsidP="004A1690">
      <w:r>
        <w:t xml:space="preserve"> wysokość części najwyższej budynku A2 (świetlik w pomieszczeniu dużej auli) 23,90m</w:t>
      </w:r>
    </w:p>
    <w:p w14:paraId="592CD932" w14:textId="77777777" w:rsidR="004A1690" w:rsidRDefault="004A1690" w:rsidP="004A1690"/>
    <w:p w14:paraId="28953279" w14:textId="77777777" w:rsidR="004A1690" w:rsidRDefault="004A1690" w:rsidP="004A1690"/>
    <w:p w14:paraId="7EBE2797" w14:textId="77777777" w:rsidR="004A1690" w:rsidRDefault="004A1690" w:rsidP="004A1690">
      <w:bookmarkStart w:id="11" w:name="_Toc141359823"/>
      <w:r>
        <w:t>Dane charakterystyczne budynku B</w:t>
      </w:r>
      <w:bookmarkEnd w:id="11"/>
    </w:p>
    <w:p w14:paraId="6001D1AD" w14:textId="77777777" w:rsidR="004A1690" w:rsidRDefault="004A1690" w:rsidP="004A1690"/>
    <w:p w14:paraId="40D5C392" w14:textId="77777777" w:rsidR="004A1690" w:rsidRDefault="004A1690" w:rsidP="004A1690">
      <w:r>
        <w:t>Powierzchnia zabudowy budynku B: 1261,3m2</w:t>
      </w:r>
    </w:p>
    <w:p w14:paraId="63BC9D31" w14:textId="77777777" w:rsidR="004A1690" w:rsidRDefault="004A1690" w:rsidP="004A1690">
      <w:r>
        <w:t>Kubatura: 29156,00m3</w:t>
      </w:r>
    </w:p>
    <w:p w14:paraId="55E742E2" w14:textId="77777777" w:rsidR="004A1690" w:rsidRDefault="004A1690" w:rsidP="004A1690">
      <w:r>
        <w:t>Powierzchnia użytkowa: 5966,61</w:t>
      </w:r>
    </w:p>
    <w:p w14:paraId="23FDA907" w14:textId="77777777" w:rsidR="004A1690" w:rsidRDefault="004A1690" w:rsidP="004A1690">
      <w:r>
        <w:t xml:space="preserve">Powierzchnia netto: </w:t>
      </w:r>
    </w:p>
    <w:p w14:paraId="554A2B9D" w14:textId="77777777" w:rsidR="004A1690" w:rsidRDefault="004A1690" w:rsidP="004A1690">
      <w:r>
        <w:t xml:space="preserve">Ilość kondygnacji </w:t>
      </w:r>
    </w:p>
    <w:p w14:paraId="1977F71C" w14:textId="77777777" w:rsidR="004A1690" w:rsidRDefault="004A1690" w:rsidP="004A1690">
      <w:r>
        <w:t>budynek B składa się z 6 kondygnacji nadziemnych</w:t>
      </w:r>
    </w:p>
    <w:p w14:paraId="2A4FB52E" w14:textId="77777777" w:rsidR="004A1690" w:rsidRDefault="004A1690" w:rsidP="004A1690">
      <w:r>
        <w:t>Wysokość:</w:t>
      </w:r>
    </w:p>
    <w:p w14:paraId="4EE66E8A" w14:textId="77777777" w:rsidR="004A1690" w:rsidRDefault="004A1690" w:rsidP="004A1690">
      <w:r>
        <w:t xml:space="preserve"> wysokość dachu najwyższej attyki:  20,60m</w:t>
      </w:r>
    </w:p>
    <w:p w14:paraId="792B9340" w14:textId="77777777" w:rsidR="004A1690" w:rsidRDefault="004A1690" w:rsidP="004A1690">
      <w:r>
        <w:t xml:space="preserve"> wysokość najwyższej kalenicy świetlika: 33,2m</w:t>
      </w:r>
    </w:p>
    <w:p w14:paraId="17BCE667" w14:textId="77777777" w:rsidR="004A1690" w:rsidRDefault="004A1690" w:rsidP="004A1690"/>
    <w:p w14:paraId="44DFC37A" w14:textId="77777777" w:rsidR="004A1690" w:rsidRDefault="004A1690" w:rsidP="004A1690"/>
    <w:p w14:paraId="575AF2CA" w14:textId="77777777" w:rsidR="004A1690" w:rsidRDefault="004A1690" w:rsidP="004A1690">
      <w:bookmarkStart w:id="12" w:name="_Toc141359824"/>
      <w:r>
        <w:t>Łącznik nad ulicą Kościuszki</w:t>
      </w:r>
      <w:bookmarkEnd w:id="12"/>
    </w:p>
    <w:p w14:paraId="5721168F" w14:textId="77777777" w:rsidR="004A1690" w:rsidRDefault="004A1690" w:rsidP="004A1690"/>
    <w:p w14:paraId="4E10802A" w14:textId="0235E33F" w:rsidR="004A1690" w:rsidRDefault="004A1690" w:rsidP="004A1690">
      <w:r>
        <w:t>Łącznik nad ulicą Kościuszki wykonany jest jako konstrukcja żelbetowa podparta na filarach. Ze względu na różnice w wysokości posadowienia budynków łącznik dostępny jest z korytarza pierwszego piętra budynku A1 i drugiego piętra budynku B. Powierzchnia i kubatura łącznika uwzględniona została w części A1 i A2.</w:t>
      </w:r>
    </w:p>
    <w:p w14:paraId="71931B6E" w14:textId="77777777" w:rsidR="004A1690" w:rsidRDefault="004A1690" w:rsidP="00FE1BD3"/>
    <w:p w14:paraId="27394E82" w14:textId="6CF21F16" w:rsidR="009A5849" w:rsidRDefault="009A5849" w:rsidP="009A5849">
      <w:pPr>
        <w:pStyle w:val="Nagwek3"/>
      </w:pPr>
      <w:bookmarkStart w:id="13" w:name="_Toc148001257"/>
      <w:r>
        <w:t>Charakterystyka zagrożenia pożarowego, w tym informacje o parametrach pożarowych materiałów niebezpiecznych pożarowo oraz zagrożeniach wynikających z procesów technologicznych, a także w zależności od potrzeb – charakterystykę pożarów przyjętych do celów projektowych.</w:t>
      </w:r>
      <w:bookmarkEnd w:id="13"/>
    </w:p>
    <w:p w14:paraId="43FFE327" w14:textId="77777777" w:rsidR="009A5849" w:rsidRDefault="009A5849" w:rsidP="009A5849"/>
    <w:p w14:paraId="2438614C" w14:textId="77777777" w:rsidR="00BF5F9E" w:rsidRDefault="00BF5F9E" w:rsidP="00BF5F9E">
      <w:r>
        <w:t>Wyposażenie budynków pozostaje oraz zastosowane materiały wykończeniowe pozostają bez zmian.</w:t>
      </w:r>
    </w:p>
    <w:p w14:paraId="34726924" w14:textId="77777777" w:rsidR="00BF5F9E" w:rsidRDefault="00BF5F9E" w:rsidP="009A5849"/>
    <w:p w14:paraId="354D26B4" w14:textId="77777777" w:rsidR="009A5849" w:rsidRDefault="009A5849" w:rsidP="009A5849"/>
    <w:p w14:paraId="092175E3" w14:textId="604637DD" w:rsidR="009A5849" w:rsidRDefault="008E538C" w:rsidP="008E538C">
      <w:pPr>
        <w:pStyle w:val="Nagwek3"/>
      </w:pPr>
      <w:bookmarkStart w:id="14" w:name="_Toc148001258"/>
      <w:r>
        <w:t>Informacja o klasyfikacji pożarowej z uwagi na przeznaczenie i sposób użytkowania</w:t>
      </w:r>
      <w:bookmarkEnd w:id="14"/>
      <w:r>
        <w:t xml:space="preserve"> </w:t>
      </w:r>
    </w:p>
    <w:p w14:paraId="46D4C754" w14:textId="77777777" w:rsidR="008E538C" w:rsidRPr="008E538C" w:rsidRDefault="008E538C" w:rsidP="008E538C"/>
    <w:p w14:paraId="22EDE40E" w14:textId="77777777" w:rsidR="00BF5F9E" w:rsidRDefault="00BF5F9E" w:rsidP="00BF5F9E">
      <w:r>
        <w:t>Budynki A1 i A2 wykonane i użytkowane są na cele dydaktyczne z wydzielonymi pomieszczeniami administracji i technicznymi na potrzeby funkcjonowania uniwersytetu oraz parkingi na poziomie przyziemia.</w:t>
      </w:r>
    </w:p>
    <w:p w14:paraId="1B52B7A4" w14:textId="77777777" w:rsidR="00BF5F9E" w:rsidRDefault="00BF5F9E" w:rsidP="00BF5F9E">
      <w:r>
        <w:t>Budynki są zaliczone do klasy B.</w:t>
      </w:r>
    </w:p>
    <w:p w14:paraId="4F5BDE27" w14:textId="77777777" w:rsidR="00BF5F9E" w:rsidRDefault="00BF5F9E" w:rsidP="00BF5F9E"/>
    <w:p w14:paraId="12665444" w14:textId="77777777" w:rsidR="00BF5F9E" w:rsidRDefault="00BF5F9E" w:rsidP="00BF5F9E">
      <w:r>
        <w:t xml:space="preserve">Budynek B pełni funkcję biblioteki. W budynku są pomieszczenia magazynu książek pełniące również funkcję czytelni, pomieszczenia administracji, pomieszczenia techniczne i garaż na najniższej kondygnacji nadziemnej. </w:t>
      </w:r>
    </w:p>
    <w:p w14:paraId="7ABB5CDD" w14:textId="77777777" w:rsidR="00BF5F9E" w:rsidRDefault="00BF5F9E" w:rsidP="00BF5F9E">
      <w:r>
        <w:t>Budynek zaliczony jest do klasy B</w:t>
      </w:r>
    </w:p>
    <w:p w14:paraId="6284C63E" w14:textId="77777777" w:rsidR="009A5849" w:rsidRDefault="009A5849" w:rsidP="009A5849"/>
    <w:p w14:paraId="6686341B" w14:textId="77777777" w:rsidR="008E538C" w:rsidRDefault="008E538C" w:rsidP="009A5849"/>
    <w:p w14:paraId="57003DD0" w14:textId="06135542" w:rsidR="008E538C" w:rsidRDefault="008E538C" w:rsidP="008E538C">
      <w:pPr>
        <w:pStyle w:val="Nagwek3"/>
      </w:pPr>
      <w:bookmarkStart w:id="15" w:name="_Toc148001259"/>
      <w:r>
        <w:t>Informacja o kategorii zagrożenia ludzi oraz przewidywanej liczby osób na każdej kondygnacji, a także w pomieszczeniach, w których drzwi ewakuacyjne powinny się otwierać na zewnątrz</w:t>
      </w:r>
      <w:bookmarkEnd w:id="15"/>
    </w:p>
    <w:p w14:paraId="45270F3B" w14:textId="77777777" w:rsidR="008E538C" w:rsidRDefault="008E538C" w:rsidP="008E538C"/>
    <w:p w14:paraId="098DA069" w14:textId="77777777" w:rsidR="00BF5F9E" w:rsidRDefault="00BF5F9E" w:rsidP="00BF5F9E">
      <w:r>
        <w:t xml:space="preserve">W budynkach A1 i A2 ze względu na sposób użytkowania i przeznaczenie różnych jego części występują strefy zagrożenia ludzi ZL I, ZL III i PM o obciążalności ogniowej do 500 MJ/m2. </w:t>
      </w:r>
    </w:p>
    <w:p w14:paraId="194FA487" w14:textId="77777777" w:rsidR="00BF5F9E" w:rsidRDefault="00BF5F9E" w:rsidP="00BF5F9E">
      <w:r>
        <w:t xml:space="preserve">W budynku B względu na sposób użytkowania i przeznaczenie różnych jego części występują strefy zagrożenia ludzi ZLI, ZL III, i PM o obciążalności ogniowej do 500MJ/m2. </w:t>
      </w:r>
    </w:p>
    <w:p w14:paraId="7E6972AC" w14:textId="77777777" w:rsidR="008E538C" w:rsidRDefault="008E538C" w:rsidP="008E538C"/>
    <w:p w14:paraId="40AB5FF9" w14:textId="77777777" w:rsidR="00BF5F9E" w:rsidRDefault="00BF5F9E" w:rsidP="008E538C"/>
    <w:p w14:paraId="63926AB8" w14:textId="022D80C3" w:rsidR="008E538C" w:rsidRPr="008E538C" w:rsidRDefault="001A5236" w:rsidP="001A5236">
      <w:pPr>
        <w:pStyle w:val="Nagwek3"/>
      </w:pPr>
      <w:bookmarkStart w:id="16" w:name="_Toc148001260"/>
      <w:r>
        <w:t>Informacja o podziale na strefy pożarowe z uwagi na przeznaczenie i sposób użytkowania</w:t>
      </w:r>
      <w:bookmarkEnd w:id="16"/>
    </w:p>
    <w:p w14:paraId="4F505476" w14:textId="77777777" w:rsidR="00FE1BD3" w:rsidRDefault="00FE1BD3" w:rsidP="00FE1BD3"/>
    <w:p w14:paraId="1D671FE3" w14:textId="77777777" w:rsidR="00BF5F9E" w:rsidRDefault="00BF5F9E" w:rsidP="00BF5F9E">
      <w:r>
        <w:t>Istniejące strefy pożarowe</w:t>
      </w:r>
    </w:p>
    <w:p w14:paraId="183EFFBD" w14:textId="77777777" w:rsidR="00BF5F9E" w:rsidRDefault="00BF5F9E" w:rsidP="00BF5F9E">
      <w:r>
        <w:t>W budynku A2 w pomieszczeniu Auli wydzielono strefę pożarową ZL I o powierzchni 538,67m2</w:t>
      </w:r>
    </w:p>
    <w:p w14:paraId="43E5B8F2" w14:textId="77777777" w:rsidR="00BF5F9E" w:rsidRDefault="00BF5F9E" w:rsidP="00BF5F9E">
      <w:r>
        <w:t>Budynek B ma wydzielone trzy strefy pożarowe: garaż, pomieszczenia techniczne i magazynowe na przyziemiu oraz nadziemne kondygnacje biblioteki</w:t>
      </w:r>
    </w:p>
    <w:p w14:paraId="5EF4FA19" w14:textId="77777777" w:rsidR="00BF5F9E" w:rsidRDefault="00BF5F9E" w:rsidP="00BF5F9E"/>
    <w:p w14:paraId="772B7748" w14:textId="77777777" w:rsidR="00BF5F9E" w:rsidRDefault="00BF5F9E" w:rsidP="00BF5F9E">
      <w:r>
        <w:t>Projektowany podział na strefy pożarowe</w:t>
      </w:r>
    </w:p>
    <w:p w14:paraId="598BFC11" w14:textId="77777777" w:rsidR="00BF5F9E" w:rsidRDefault="00BF5F9E" w:rsidP="00BF5F9E">
      <w:r>
        <w:t>W ekspertyzie technicznej w zakresie ochrony przeciwpożarowej z 2018 r. budynek podzielono na 35 stref pożarowych. Zestawienie powierzchni wg tabeli.</w:t>
      </w:r>
    </w:p>
    <w:p w14:paraId="6A51FC34" w14:textId="77777777" w:rsidR="00BF5F9E" w:rsidRDefault="00BF5F9E" w:rsidP="00BF5F9E"/>
    <w:p w14:paraId="66454389" w14:textId="77777777" w:rsidR="00BF5F9E" w:rsidRDefault="00BF5F9E" w:rsidP="00BF5F9E">
      <w:r>
        <w:t xml:space="preserve">W budynku B zachowano pierwotny podział na strefy 2 pożarowe na poziomie przyziemia: </w:t>
      </w:r>
    </w:p>
    <w:p w14:paraId="0A3CC726" w14:textId="77777777" w:rsidR="00BF5F9E" w:rsidRDefault="00BF5F9E" w:rsidP="00BF5F9E">
      <w:r>
        <w:t xml:space="preserve"> parking na 27 stanowisk o powierzchni 691m2,</w:t>
      </w:r>
    </w:p>
    <w:p w14:paraId="58B0B141" w14:textId="77777777" w:rsidR="00BF5F9E" w:rsidRDefault="00BF5F9E" w:rsidP="00BF5F9E">
      <w:r>
        <w:t xml:space="preserve"> pomieszczenia techniczne o powierzchni 306,7m2.</w:t>
      </w:r>
    </w:p>
    <w:p w14:paraId="0D8CEA26" w14:textId="77777777" w:rsidR="00BF5F9E" w:rsidRDefault="00BF5F9E" w:rsidP="00BF5F9E">
      <w:r>
        <w:t xml:space="preserve"> Wydzielono również 1 strefę dla sześciokondygnacyjnej części nadziemnej o powierzchni 4997,3m2. </w:t>
      </w:r>
    </w:p>
    <w:p w14:paraId="71FF7DFB" w14:textId="77777777" w:rsidR="00BF5F9E" w:rsidRDefault="00BF5F9E" w:rsidP="00BF5F9E">
      <w:r>
        <w:t>Budynek podzielony został na 10 stref dozorowych. Zestawienie powierzchni stref dozorowych według tabeli.</w:t>
      </w:r>
    </w:p>
    <w:p w14:paraId="01331E7B" w14:textId="77777777" w:rsidR="001A5236" w:rsidRDefault="001A5236" w:rsidP="00FE1BD3"/>
    <w:p w14:paraId="12DF5907" w14:textId="77777777" w:rsidR="00BF5F9E" w:rsidRDefault="00BF5F9E" w:rsidP="00FE1BD3"/>
    <w:p w14:paraId="256636AE" w14:textId="7C5331AC" w:rsidR="001A5236" w:rsidRDefault="001A5236" w:rsidP="001A5236">
      <w:pPr>
        <w:pStyle w:val="Nagwek3"/>
      </w:pPr>
      <w:bookmarkStart w:id="17" w:name="_Toc148001261"/>
      <w:r>
        <w:t>Maksymalna gęstość obciążenia ogniowego poszczególnych stref pożarowych PM wraz z warunkami przyjętymi do ich określenia</w:t>
      </w:r>
      <w:bookmarkEnd w:id="17"/>
    </w:p>
    <w:p w14:paraId="2E221751" w14:textId="77777777" w:rsidR="001A5236" w:rsidRDefault="001A5236" w:rsidP="00FE1BD3"/>
    <w:p w14:paraId="4B76BF9A" w14:textId="77777777" w:rsidR="00BF5F9E" w:rsidRDefault="00BF5F9E" w:rsidP="00BF5F9E">
      <w:r>
        <w:t xml:space="preserve">W budynkach A1 i A2 występują strefy zagrożenia ludzi ZL I, ZL III i PM o obciążalności ogniowej do 500 MJ/m2. </w:t>
      </w:r>
    </w:p>
    <w:p w14:paraId="25A146E5" w14:textId="77777777" w:rsidR="00BF5F9E" w:rsidRDefault="00BF5F9E" w:rsidP="00BF5F9E"/>
    <w:p w14:paraId="372991C3" w14:textId="77777777" w:rsidR="00BF5F9E" w:rsidRDefault="00BF5F9E" w:rsidP="00BF5F9E">
      <w:r>
        <w:t>W budynku B występują strefy zagrożenia ludzi ZLI, ZL III, i PM o obciążalności ogniowej do 500MJ/m2.</w:t>
      </w:r>
    </w:p>
    <w:p w14:paraId="41509527" w14:textId="77777777" w:rsidR="00BF5F9E" w:rsidRDefault="00BF5F9E" w:rsidP="00FE1BD3"/>
    <w:p w14:paraId="501A0461" w14:textId="77777777" w:rsidR="001A5236" w:rsidRDefault="001A5236" w:rsidP="00FE1BD3"/>
    <w:p w14:paraId="18BA1B97" w14:textId="6C35C828" w:rsidR="001A5236" w:rsidRDefault="001A5236" w:rsidP="001A5236">
      <w:pPr>
        <w:pStyle w:val="Nagwek3"/>
      </w:pPr>
      <w:bookmarkStart w:id="18" w:name="_Toc148001262"/>
      <w:r>
        <w:t>Informacja o klasie odporności pożarowej, odporności ogniowej</w:t>
      </w:r>
      <w:r w:rsidR="00A238D4">
        <w:t xml:space="preserve"> i stopniu rozprzestrzeniania ognia przez elementy budowlane oraz klasie reakcji na ogień elementów wykończenia wnętrz i wyposażenia stałego pomieszczeń i dróg ewakuacyjnych</w:t>
      </w:r>
      <w:bookmarkEnd w:id="18"/>
    </w:p>
    <w:p w14:paraId="2A612675" w14:textId="77777777" w:rsidR="001A5236" w:rsidRDefault="001A5236" w:rsidP="00FE1BD3"/>
    <w:p w14:paraId="5CD81BD5" w14:textId="77777777" w:rsidR="002A5EAF" w:rsidRDefault="002A5EAF" w:rsidP="002A5EAF"/>
    <w:p w14:paraId="69B08FB8" w14:textId="77777777" w:rsidR="002A5EAF" w:rsidRDefault="002A5EAF" w:rsidP="002A5EAF">
      <w:r>
        <w:t>Część A1</w:t>
      </w:r>
    </w:p>
    <w:p w14:paraId="358681C7" w14:textId="77777777" w:rsidR="002A5EAF" w:rsidRDefault="002A5EAF" w:rsidP="002A5EAF">
      <w:r>
        <w:t xml:space="preserve">Budynek A1 kompleksu jest czterokondygnacyjny - w tym przyziemie. W przyziemiu znajdują się garaże, pomieszczenia techniczne i magazynowe o obciążalności ogniowej do 500MJ/m2. </w:t>
      </w:r>
    </w:p>
    <w:p w14:paraId="042D7368" w14:textId="77777777" w:rsidR="002A5EAF" w:rsidRDefault="002A5EAF" w:rsidP="002A5EAF">
      <w:r>
        <w:t>Na pozostałych kondygnacjach znajdują się sale wykładowe pomieszczenia laboratoryjne, pomieszczenia administracji, pomieszczenia socjalne, które kwalifikują się do strefy zagrożenia pożarowego ZL III.</w:t>
      </w:r>
    </w:p>
    <w:p w14:paraId="5EB11487" w14:textId="77777777" w:rsidR="002A5EAF" w:rsidRDefault="002A5EAF" w:rsidP="002A5EAF">
      <w:r>
        <w:t>Odporność ogniowa</w:t>
      </w:r>
    </w:p>
    <w:p w14:paraId="4A6D5E47" w14:textId="77777777" w:rsidR="002A5EAF" w:rsidRDefault="002A5EAF" w:rsidP="002A5EAF">
      <w:r>
        <w:t>Odporność ogniowa poszczególnych elementów konstrukcyjnych obiektu określono w projekcie budowlanym następnie dokonano sprawdzenia w ekspertyzie przeciwpożarowej wynoszą odpowiednio:</w:t>
      </w:r>
    </w:p>
    <w:p w14:paraId="60C69E76" w14:textId="77777777" w:rsidR="002A5EAF" w:rsidRDefault="002A5EAF" w:rsidP="002A5EAF">
      <w:r>
        <w:t xml:space="preserve"> ściany nośne wykonane z żelbetu grub. 20cm, grubość otuliny 3,5 cm klasa odporności ogniowej 120 minut</w:t>
      </w:r>
    </w:p>
    <w:p w14:paraId="3EB9F873" w14:textId="77777777" w:rsidR="002A5EAF" w:rsidRDefault="002A5EAF" w:rsidP="002A5EAF">
      <w:r>
        <w:t xml:space="preserve"> słupy nośne - wykonane z żelbetu o boku grubości 35 cm i 5 cm otuliny - klasa odporności ogniowej 120 minut</w:t>
      </w:r>
    </w:p>
    <w:p w14:paraId="7F7D169C" w14:textId="77777777" w:rsidR="002A5EAF" w:rsidRDefault="002A5EAF" w:rsidP="002A5EAF">
      <w:r>
        <w:t xml:space="preserve"> słupy nośne stalowe wymagana odporność 60 minut (poprzez zastosowanie otuliny lub osłon ogniochronnych)</w:t>
      </w:r>
    </w:p>
    <w:p w14:paraId="7CD95FC5" w14:textId="77777777" w:rsidR="002A5EAF" w:rsidRDefault="002A5EAF" w:rsidP="002A5EAF">
      <w:r>
        <w:t xml:space="preserve"> stropy między kondygnacyjne - żelbetowe o grubości 27 cm i grubości otuliny 3 cm - klasa odporności ogniowej 120 minut</w:t>
      </w:r>
    </w:p>
    <w:p w14:paraId="3A3C0792" w14:textId="77777777" w:rsidR="002A5EAF" w:rsidRDefault="002A5EAF" w:rsidP="002A5EAF">
      <w:r>
        <w:t xml:space="preserve"> rygle i belki stalowe w stropie nad parkingiem - wymagana klasa odporności ogniowej 120 minut (zabezpieczyć natryskiem ogniochronnym)</w:t>
      </w:r>
    </w:p>
    <w:p w14:paraId="2BFB4162" w14:textId="77777777" w:rsidR="002A5EAF" w:rsidRDefault="002A5EAF" w:rsidP="002A5EAF">
      <w:r>
        <w:t xml:space="preserve"> ściany osłonowe - wielowarstwowe, na zewnątrz okładzina ceramiczna lub kamienna, wewnątrz okładzina 2 x 1,25 cm płyty suchego tynku - klasa odporności ogniowej 60 minut</w:t>
      </w:r>
    </w:p>
    <w:p w14:paraId="6108222B" w14:textId="77777777" w:rsidR="002A5EAF" w:rsidRDefault="002A5EAF" w:rsidP="002A5EAF">
      <w:r>
        <w:t xml:space="preserve"> ściany działowe - wielowarstwowe na ruszcie stalowym, dwustronnie obudowane płytami GKF o grubości 1,25cm wypełnione wełną mineralną - klasa odporności ogniowej 60 minut</w:t>
      </w:r>
    </w:p>
    <w:p w14:paraId="1013B619" w14:textId="77777777" w:rsidR="002A5EAF" w:rsidRDefault="002A5EAF" w:rsidP="002A5EAF">
      <w:r>
        <w:t xml:space="preserve"> ściany działowe z cegły dziurawki o grubości 12 cm - klasa odporności ogniowej 60 minut</w:t>
      </w:r>
    </w:p>
    <w:p w14:paraId="5F3D94D4" w14:textId="77777777" w:rsidR="002A5EAF" w:rsidRDefault="002A5EAF" w:rsidP="002A5EAF">
      <w:r>
        <w:t xml:space="preserve"> stropodach - konstrukcja nośna żelbetowa o grubości 27 cm i grubości otuliny 3 cm - klasa odporności ogniowej 120 minut</w:t>
      </w:r>
    </w:p>
    <w:p w14:paraId="58836840" w14:textId="77777777" w:rsidR="002A5EAF" w:rsidRDefault="002A5EAF" w:rsidP="002A5EAF"/>
    <w:p w14:paraId="444333EB" w14:textId="77777777" w:rsidR="002A5EAF" w:rsidRDefault="002A5EAF" w:rsidP="002A5EAF">
      <w:r>
        <w:t>Klasa odporności ogniowej</w:t>
      </w:r>
    </w:p>
    <w:p w14:paraId="612BA1F3" w14:textId="77777777" w:rsidR="002A5EAF" w:rsidRDefault="002A5EAF" w:rsidP="002A5EAF">
      <w:r>
        <w:t>Budynek zaliczony jest do klasy B odporności ogniowej.</w:t>
      </w:r>
    </w:p>
    <w:p w14:paraId="61F0D07A" w14:textId="77777777" w:rsidR="002A5EAF" w:rsidRDefault="002A5EAF" w:rsidP="002A5EAF"/>
    <w:p w14:paraId="6E7AB30E" w14:textId="77777777" w:rsidR="002A5EAF" w:rsidRDefault="002A5EAF" w:rsidP="002A5EAF">
      <w:r>
        <w:t>Część A2</w:t>
      </w:r>
    </w:p>
    <w:p w14:paraId="74341F03" w14:textId="77777777" w:rsidR="002A5EAF" w:rsidRDefault="002A5EAF" w:rsidP="002A5EAF">
      <w:r>
        <w:t xml:space="preserve">Budynek A2 kompleksu jest czterokondygnacyjny - w tym przyziemie. W przyziemiu znajdują się garaże, pomieszczenia techniczne i magazynowe zakwalifikowane do kategorii PM o obciążalności ogniowej do 500MJ/m2 oraz pomieszczenia kawiarni wraz z zapleczem zakwalifikowane do kategorii ZL I. </w:t>
      </w:r>
    </w:p>
    <w:p w14:paraId="0E96AAE8" w14:textId="77777777" w:rsidR="002A5EAF" w:rsidRDefault="002A5EAF" w:rsidP="002A5EAF">
      <w:r>
        <w:t>Na pozostałych kondygnacjach znajdują się sale audytoryjne, sale wykładowe w których może przebywać ponad 50 osób zakwalifikowane do kategorii ZL I oraz pomieszczenia laboratoryjne, pomieszczenia administracji, pomieszczenia socjalne, które kwalifikują się do strefy zagrożenia pożarowego ZL III.</w:t>
      </w:r>
    </w:p>
    <w:p w14:paraId="452740A7" w14:textId="77777777" w:rsidR="002A5EAF" w:rsidRDefault="002A5EAF" w:rsidP="002A5EAF"/>
    <w:p w14:paraId="0DE80D41" w14:textId="77777777" w:rsidR="002A5EAF" w:rsidRDefault="002A5EAF" w:rsidP="002A5EAF">
      <w:r>
        <w:t>Odporność ogniowa</w:t>
      </w:r>
    </w:p>
    <w:p w14:paraId="1A512E23" w14:textId="77777777" w:rsidR="002A5EAF" w:rsidRDefault="002A5EAF" w:rsidP="002A5EAF">
      <w:r>
        <w:lastRenderedPageBreak/>
        <w:t>Odporność ogniowa poszczególnych elementów konstrukcyjnych obiektu określono w projekcie budowlanym następnie dokonano sprawdzenia w ekspertyzie przeciwpożarowej wynoszą odpowiednio:</w:t>
      </w:r>
    </w:p>
    <w:p w14:paraId="3763BF0B" w14:textId="77777777" w:rsidR="002A5EAF" w:rsidRDefault="002A5EAF" w:rsidP="002A5EAF">
      <w:r>
        <w:t xml:space="preserve"> ściany nośne wykonane z żelbetu grub. 20cm, grubość otuliny 3,5 cm klasa odporności ogniowej 120 minut</w:t>
      </w:r>
    </w:p>
    <w:p w14:paraId="08A4EA08" w14:textId="77777777" w:rsidR="002A5EAF" w:rsidRDefault="002A5EAF" w:rsidP="002A5EAF">
      <w:r>
        <w:t xml:space="preserve"> słupy nośne - wykonane z żelbetu o boku grubości 35 cm i 5 cm otuliny - klasa odporności ogniowej 120 minut</w:t>
      </w:r>
    </w:p>
    <w:p w14:paraId="39B2F100" w14:textId="77777777" w:rsidR="002A5EAF" w:rsidRDefault="002A5EAF" w:rsidP="002A5EAF">
      <w:r>
        <w:t xml:space="preserve"> słupy nośne stalowe wymagana odporność 60 minut (poprzez zastosowanie otuliny lub osłon ogniochronnych)</w:t>
      </w:r>
    </w:p>
    <w:p w14:paraId="20D45A67" w14:textId="77777777" w:rsidR="002A5EAF" w:rsidRDefault="002A5EAF" w:rsidP="002A5EAF">
      <w:r>
        <w:t xml:space="preserve"> stropy między kondygnacyjne - żelbetowe o grubości 27 cm i grubości otuliny 3 cm - klasa odporności ogniowej 120 minut</w:t>
      </w:r>
    </w:p>
    <w:p w14:paraId="0D9CED40" w14:textId="77777777" w:rsidR="002A5EAF" w:rsidRDefault="002A5EAF" w:rsidP="002A5EAF">
      <w:r>
        <w:t xml:space="preserve"> rygle i belki stalowe w stropie nad parkingiem - wymagana klasa odporności ogniowej 120 minut (zabezpieczyć natryskiem ogniochronnym)</w:t>
      </w:r>
    </w:p>
    <w:p w14:paraId="58465CD5" w14:textId="77777777" w:rsidR="002A5EAF" w:rsidRDefault="002A5EAF" w:rsidP="002A5EAF">
      <w:r>
        <w:t xml:space="preserve"> ściany osłonowe - wielowarstwowe, na zewnątrz okładzina ceramiczna lub kamienna, wewnątrz okładzina 2 x 1,25 cm płyty suchego tynku - klasa odporności ogniowej 60 minut</w:t>
      </w:r>
    </w:p>
    <w:p w14:paraId="1E643424" w14:textId="77777777" w:rsidR="002A5EAF" w:rsidRDefault="002A5EAF" w:rsidP="002A5EAF">
      <w:r>
        <w:t xml:space="preserve"> ściany działowe - wielowarstwowe na ruszcie stalowym, dwustronnie obudowane płytami GKF o grubości 1,25cm wypełnione wełną mineralną - klasa odporności ogniowej 60 minut</w:t>
      </w:r>
    </w:p>
    <w:p w14:paraId="05311DFA" w14:textId="77777777" w:rsidR="002A5EAF" w:rsidRDefault="002A5EAF" w:rsidP="002A5EAF">
      <w:r>
        <w:t xml:space="preserve"> ściany działowe z cegły dziurawki o grubości 12 cm - klasa odporności ogniowej 60 minut</w:t>
      </w:r>
    </w:p>
    <w:p w14:paraId="4857AB94" w14:textId="77777777" w:rsidR="002A5EAF" w:rsidRDefault="002A5EAF" w:rsidP="002A5EAF">
      <w:r>
        <w:t xml:space="preserve"> stropodach - konstrukcja nośna żelbetowa o grubości 27 cm i grubości otuliny 3 cm - klasa odporności ogniowej 120 minut</w:t>
      </w:r>
    </w:p>
    <w:p w14:paraId="665E299A" w14:textId="77777777" w:rsidR="002A5EAF" w:rsidRDefault="002A5EAF" w:rsidP="002A5EAF"/>
    <w:p w14:paraId="456ED4CF" w14:textId="77777777" w:rsidR="002A5EAF" w:rsidRDefault="002A5EAF" w:rsidP="002A5EAF">
      <w:r>
        <w:t>Klasa odporności ogniowej</w:t>
      </w:r>
    </w:p>
    <w:p w14:paraId="47E6D733" w14:textId="77777777" w:rsidR="002A5EAF" w:rsidRDefault="002A5EAF" w:rsidP="002A5EAF">
      <w:r>
        <w:t>Budynek zaliczony jest do klasy B odporności ogniowej.</w:t>
      </w:r>
    </w:p>
    <w:p w14:paraId="7DDA9CBC" w14:textId="77777777" w:rsidR="002A5EAF" w:rsidRDefault="002A5EAF" w:rsidP="002A5EAF"/>
    <w:p w14:paraId="46BBD700" w14:textId="77777777" w:rsidR="002A5EAF" w:rsidRDefault="002A5EAF" w:rsidP="002A5EAF">
      <w:r>
        <w:t>Część B</w:t>
      </w:r>
    </w:p>
    <w:p w14:paraId="2F33FAD6" w14:textId="77777777" w:rsidR="002A5EAF" w:rsidRDefault="002A5EAF" w:rsidP="002A5EAF">
      <w:r>
        <w:t>Budynek wykonany jest w technologii żelbetowej. Odporność ogniowa i pożarowa konstrukcji nośnej - ramy żelbetowe:</w:t>
      </w:r>
    </w:p>
    <w:p w14:paraId="782AA36E" w14:textId="77777777" w:rsidR="002A5EAF" w:rsidRDefault="002A5EAF" w:rsidP="002A5EAF">
      <w:r>
        <w:t>rygle ramy 30x60cm - odporność ogniowa 120min</w:t>
      </w:r>
    </w:p>
    <w:p w14:paraId="16CC9BF0" w14:textId="77777777" w:rsidR="002A5EAF" w:rsidRDefault="002A5EAF" w:rsidP="002A5EAF">
      <w:r>
        <w:t>słupy o przekrojach 40x60cm, 30x60cm, 20x120cm, 40x80cm, 30x80cm, 40x120cm, 30x120cm - odporność ogniowa 120min</w:t>
      </w:r>
    </w:p>
    <w:p w14:paraId="42870C19" w14:textId="77777777" w:rsidR="002A5EAF" w:rsidRDefault="002A5EAF" w:rsidP="002A5EAF">
      <w:r>
        <w:t>ściany zewnętrzne żelbetowe o grubościach 20 i 30 cm - posiadają odporność ogniową 240min</w:t>
      </w:r>
    </w:p>
    <w:p w14:paraId="51E7E09D" w14:textId="77777777" w:rsidR="002A5EAF" w:rsidRDefault="002A5EAF" w:rsidP="002A5EAF">
      <w:r>
        <w:t>ściany wewnętrzne żelbetowe o grubości 20 i 30 cm - posiadają odporność ogniową 240min</w:t>
      </w:r>
    </w:p>
    <w:p w14:paraId="47A0D674" w14:textId="77777777" w:rsidR="002A5EAF" w:rsidRDefault="002A5EAF" w:rsidP="002A5EAF">
      <w:r>
        <w:t>ściany działowe wielowarstwowe na ruszcie stalowym -dwustronnie płyty GKF 12,5mm wypełnione wełną mineralną - odporność ogniowa 30min</w:t>
      </w:r>
    </w:p>
    <w:p w14:paraId="004FFDCE" w14:textId="77777777" w:rsidR="002A5EAF" w:rsidRDefault="002A5EAF" w:rsidP="002A5EAF">
      <w:r>
        <w:t>wewnętrzne elementy nośne o konstrukcji stalowej zabezpieczone środkami ochronnymi do odporności 120min</w:t>
      </w:r>
    </w:p>
    <w:p w14:paraId="17C87D43" w14:textId="77777777" w:rsidR="002A5EAF" w:rsidRDefault="002A5EAF" w:rsidP="002A5EAF"/>
    <w:p w14:paraId="017A3A61" w14:textId="77777777" w:rsidR="002A5EAF" w:rsidRDefault="002A5EAF" w:rsidP="002A5EAF">
      <w:r>
        <w:t>Klasa odporności ogniowej</w:t>
      </w:r>
    </w:p>
    <w:p w14:paraId="491E3E36" w14:textId="77777777" w:rsidR="002A5EAF" w:rsidRDefault="002A5EAF" w:rsidP="002A5EAF">
      <w:r>
        <w:t>Budynek zaliczony jest do klasy B odporności ogniowej.</w:t>
      </w:r>
    </w:p>
    <w:p w14:paraId="04C38BD5" w14:textId="77777777" w:rsidR="002A5EAF" w:rsidRDefault="002A5EAF" w:rsidP="00FE1BD3"/>
    <w:p w14:paraId="4F8622D7" w14:textId="77777777" w:rsidR="001A5236" w:rsidRDefault="001A5236" w:rsidP="00FE1BD3"/>
    <w:p w14:paraId="221EB4A7" w14:textId="195D4CC8" w:rsidR="00A238D4" w:rsidRDefault="00A238D4" w:rsidP="00A238D4">
      <w:pPr>
        <w:pStyle w:val="Nagwek3"/>
      </w:pPr>
      <w:bookmarkStart w:id="19" w:name="_Toc148001263"/>
      <w:r>
        <w:t>Informacja o zagrożeniu wybuchem, w tym informacja o pomieszczeniach zagrożonych wybuchem i strefach zagrożenia wybuchem, oraz rozwiązaniach techniczno-budowlanych, instalacyjnych i urządzeniach zabezpieczających przed powstaniem wybuchu, jak również ograniczających jego skutki</w:t>
      </w:r>
      <w:bookmarkEnd w:id="19"/>
    </w:p>
    <w:p w14:paraId="514E514E" w14:textId="77777777" w:rsidR="00A238D4" w:rsidRDefault="00A238D4" w:rsidP="00A238D4"/>
    <w:p w14:paraId="5064A13E" w14:textId="77777777" w:rsidR="002A5EAF" w:rsidRDefault="002A5EAF" w:rsidP="002A5EAF">
      <w:r>
        <w:t>W budynkach nie występują strefy zagrożone wybuchem.</w:t>
      </w:r>
    </w:p>
    <w:p w14:paraId="47BDB35A" w14:textId="77777777" w:rsidR="002A5EAF" w:rsidRDefault="002A5EAF" w:rsidP="00A238D4"/>
    <w:p w14:paraId="4C1EB077" w14:textId="77777777" w:rsidR="002A5EAF" w:rsidRDefault="002A5EAF" w:rsidP="00A238D4"/>
    <w:p w14:paraId="2DAD7791" w14:textId="7DB8B8CE" w:rsidR="00A238D4" w:rsidRPr="00A238D4" w:rsidRDefault="00A238D4" w:rsidP="00A238D4">
      <w:pPr>
        <w:pStyle w:val="Nagwek3"/>
      </w:pPr>
      <w:bookmarkStart w:id="20" w:name="_Toc148001264"/>
      <w:r>
        <w:t xml:space="preserve">Informacje o warunkach i strategii ewakuacji ludzi lub ich uratowania w inny sposób, uwzględniające liczbę i stan sprawności osób przebywających w obiekcie, wraz z danymi o przewidywanych środkach do ewakuacji osób o ograniczonej zdolności </w:t>
      </w:r>
      <w:r w:rsidR="00A15088">
        <w:t>poruszania się</w:t>
      </w:r>
      <w:bookmarkEnd w:id="20"/>
      <w:r w:rsidR="00A15088">
        <w:t xml:space="preserve"> </w:t>
      </w:r>
    </w:p>
    <w:p w14:paraId="578F677E" w14:textId="77777777" w:rsidR="00A238D4" w:rsidRDefault="00A238D4" w:rsidP="00FE1BD3"/>
    <w:p w14:paraId="290A77F9" w14:textId="77777777" w:rsidR="002A5EAF" w:rsidRDefault="002A5EAF" w:rsidP="002A5EAF">
      <w:r>
        <w:t>Budynki A1 i A2</w:t>
      </w:r>
    </w:p>
    <w:p w14:paraId="11A950FE" w14:textId="77777777" w:rsidR="002A5EAF" w:rsidRDefault="002A5EAF" w:rsidP="002A5EAF">
      <w:r>
        <w:t>W budynkach A1 i A2 rozpatrywanych przewidywana ilość użytkowników na poszczególnych kondygnacjach wynosi:</w:t>
      </w:r>
    </w:p>
    <w:p w14:paraId="2794E955" w14:textId="77777777" w:rsidR="002A5EAF" w:rsidRDefault="002A5EAF" w:rsidP="002A5EAF">
      <w:r>
        <w:t xml:space="preserve"> Przyziemie: ZL III, PM, G - 200 osób</w:t>
      </w:r>
    </w:p>
    <w:p w14:paraId="16C8192E" w14:textId="77777777" w:rsidR="002A5EAF" w:rsidRDefault="002A5EAF" w:rsidP="002A5EAF">
      <w:r>
        <w:t xml:space="preserve"> Parter: ZL I, ZL III, PM - 1500 osób</w:t>
      </w:r>
    </w:p>
    <w:p w14:paraId="157AAF23" w14:textId="77777777" w:rsidR="002A5EAF" w:rsidRDefault="002A5EAF" w:rsidP="002A5EAF">
      <w:r>
        <w:t xml:space="preserve"> Piętro I: ZL III 500 osób</w:t>
      </w:r>
    </w:p>
    <w:p w14:paraId="1E9D98C0" w14:textId="77777777" w:rsidR="002A5EAF" w:rsidRDefault="002A5EAF" w:rsidP="002A5EAF">
      <w:r>
        <w:t xml:space="preserve"> Piętro II: ZL III 150 osób</w:t>
      </w:r>
    </w:p>
    <w:p w14:paraId="1EF9B8B9" w14:textId="77777777" w:rsidR="002A5EAF" w:rsidRDefault="002A5EAF" w:rsidP="002A5EAF"/>
    <w:p w14:paraId="6D3042CF" w14:textId="77777777" w:rsidR="002A5EAF" w:rsidRDefault="002A5EAF" w:rsidP="002A5EAF">
      <w:r>
        <w:t>Szerokość dróg ewakuacyjnych odpowiada przepisom. Biegi schodowe mają szerokość 140cm i dwustronne balustrady. Szerokość spoczników jest większa od 150cm.</w:t>
      </w:r>
    </w:p>
    <w:p w14:paraId="6F7FE27A" w14:textId="77777777" w:rsidR="002A5EAF" w:rsidRDefault="002A5EAF" w:rsidP="002A5EAF">
      <w:r>
        <w:t xml:space="preserve">Ilość i rozmieszczenie drzwi na zewnątrz są wystarczające. Długość dojść na drogach ewakuacyjnych została zachowana dla stref ZL I oraz dla ZL III. Odpowiednio 30 i 40 m dla dojść dwustronnych i 10 oraz 30/20 dla jednostronnych. Dla dwóch miejsc korytarza w strefie ZL III występuje przekroczenie długości przy dojściu jednostronnym. Na pierwszym piętrze dojście ma długość 35 m na drugim 30 m. </w:t>
      </w:r>
    </w:p>
    <w:p w14:paraId="18205616" w14:textId="77777777" w:rsidR="002A5EAF" w:rsidRDefault="002A5EAF" w:rsidP="002A5EAF">
      <w:r>
        <w:lastRenderedPageBreak/>
        <w:t>Istniejące drogi ewakuacyjne mają czytelny przebieg, dla zapewnienia bezpieczeństwa ewakuacji wprowadzono wymagania kompensujące które zapewniają wymagany poziom bezpieczeństwa.</w:t>
      </w:r>
    </w:p>
    <w:p w14:paraId="2B9355E5" w14:textId="77777777" w:rsidR="002A5EAF" w:rsidRDefault="002A5EAF" w:rsidP="002A5EAF"/>
    <w:p w14:paraId="4E530C1B" w14:textId="77777777" w:rsidR="002A5EAF" w:rsidRDefault="002A5EAF" w:rsidP="002A5EAF">
      <w:r>
        <w:t>Budynek B</w:t>
      </w:r>
    </w:p>
    <w:p w14:paraId="63044072" w14:textId="77777777" w:rsidR="002A5EAF" w:rsidRDefault="002A5EAF" w:rsidP="002A5EAF">
      <w:r>
        <w:t>Poszczególne pomieszczenia budynku zakwalifikowano do następujących kategorii zagrożenia ludzi:</w:t>
      </w:r>
    </w:p>
    <w:p w14:paraId="3529510C" w14:textId="77777777" w:rsidR="002A5EAF" w:rsidRDefault="002A5EAF" w:rsidP="002A5EAF">
      <w:r>
        <w:t xml:space="preserve">Parking oraz pomieszczenia  techniczne, magazyny </w:t>
      </w:r>
      <w:proofErr w:type="spellStart"/>
      <w:r>
        <w:t>wentylatornie</w:t>
      </w:r>
      <w:proofErr w:type="spellEnd"/>
      <w:r>
        <w:t>, maszynownie: PM o obciążeniu ogniowym do 500MJ/m2</w:t>
      </w:r>
    </w:p>
    <w:p w14:paraId="0D1707F6" w14:textId="77777777" w:rsidR="002A5EAF" w:rsidRDefault="002A5EAF" w:rsidP="002A5EAF">
      <w:r>
        <w:t>Pomieszczenia biblioteki i czytelni: ZL I</w:t>
      </w:r>
    </w:p>
    <w:p w14:paraId="47993099" w14:textId="77777777" w:rsidR="002A5EAF" w:rsidRDefault="002A5EAF" w:rsidP="002A5EAF">
      <w:r>
        <w:t>Pomieszczenia socjalne i biurowe: ZL III</w:t>
      </w:r>
    </w:p>
    <w:p w14:paraId="5AEA3B51" w14:textId="77777777" w:rsidR="002A5EAF" w:rsidRDefault="002A5EAF" w:rsidP="002A5EAF">
      <w:r>
        <w:t>Obiekt biblioteki jako całość: ZL I</w:t>
      </w:r>
    </w:p>
    <w:p w14:paraId="66F2752E" w14:textId="77777777" w:rsidR="002A5EAF" w:rsidRDefault="002A5EAF" w:rsidP="002A5EAF">
      <w:r>
        <w:t>Wszystkie drzwi ewakuacyjne otwierają się na zewnątrz. Szerokość poziomych dróg ewakuacyjnych jest większa niż 1,40m, a długość dojść ewakuacyjnych przy wielu dojściach nie przekracza 45m.</w:t>
      </w:r>
    </w:p>
    <w:p w14:paraId="7E864EFB" w14:textId="77777777" w:rsidR="002A5EAF" w:rsidRDefault="002A5EAF" w:rsidP="002A5EAF">
      <w:r>
        <w:t xml:space="preserve">W budynku znajdują się trzy klatki schodowe obudowane o odpornościach ogniowych obudowy 120 min. Przy wyjściu z klatki schodowej na poziom przyziemia - parkingu wykonano dodatkowe drzwi ewakuacyjne. Drzwi otwierają się na zewnątrz mają szerokość 1,4m i wyposażone są w zamek anty paniczny. </w:t>
      </w:r>
    </w:p>
    <w:p w14:paraId="0190FB42" w14:textId="77777777" w:rsidR="002A5EAF" w:rsidRDefault="002A5EAF" w:rsidP="002A5EAF">
      <w:r>
        <w:t xml:space="preserve">Klatki schodowe wyposażone są urządzenia do usuwania dymu - w otworach okiennych. </w:t>
      </w:r>
    </w:p>
    <w:p w14:paraId="3203C10F" w14:textId="77777777" w:rsidR="002A5EAF" w:rsidRDefault="002A5EAF" w:rsidP="002A5EAF">
      <w:r>
        <w:t>Schody kręte miedzy kondygnacjami magazynu wykonane są z materiałów niepalnych - nie są przeznaczone do ewakuacji.</w:t>
      </w:r>
    </w:p>
    <w:p w14:paraId="650A92B7" w14:textId="77777777" w:rsidR="001A5236" w:rsidRDefault="001A5236" w:rsidP="00FE1BD3"/>
    <w:p w14:paraId="16933950" w14:textId="77777777" w:rsidR="002A5EAF" w:rsidRDefault="002A5EAF" w:rsidP="00FE1BD3"/>
    <w:p w14:paraId="23118F46" w14:textId="77777777" w:rsidR="00A15088" w:rsidRDefault="00A15088" w:rsidP="00A15088">
      <w:pPr>
        <w:pStyle w:val="Nagwek3"/>
      </w:pPr>
      <w:bookmarkStart w:id="21" w:name="_Toc148001265"/>
      <w:r>
        <w:t>Informacje o urządzeniach przeciwpożarowych oraz innych instalacjach i urządzeniach służących bezpieczeństwu pożarowemu, wraz z charakterystyką tych urządzeń i instalacji</w:t>
      </w:r>
      <w:bookmarkEnd w:id="21"/>
    </w:p>
    <w:p w14:paraId="59AE3B2D" w14:textId="77777777" w:rsidR="00A15088" w:rsidRDefault="00A15088" w:rsidP="00FE1BD3"/>
    <w:p w14:paraId="04174D8D" w14:textId="77777777" w:rsidR="00AB61F7" w:rsidRDefault="00AB61F7" w:rsidP="00AB61F7">
      <w:r>
        <w:t xml:space="preserve">Istniejące urządzenia </w:t>
      </w:r>
      <w:proofErr w:type="spellStart"/>
      <w:r>
        <w:t>ppoż</w:t>
      </w:r>
      <w:proofErr w:type="spellEnd"/>
      <w:r>
        <w:t xml:space="preserve"> </w:t>
      </w:r>
    </w:p>
    <w:p w14:paraId="0D06DF89" w14:textId="77777777" w:rsidR="00AB61F7" w:rsidRDefault="00AB61F7" w:rsidP="00AB61F7"/>
    <w:p w14:paraId="5BBA3EEB" w14:textId="77777777" w:rsidR="00AB61F7" w:rsidRDefault="00AB61F7" w:rsidP="00AB61F7">
      <w:r>
        <w:t>Instalacja hydrantów ppoż., budynki A1 A2</w:t>
      </w:r>
    </w:p>
    <w:p w14:paraId="130CA766" w14:textId="77777777" w:rsidR="00AB61F7" w:rsidRDefault="00AB61F7" w:rsidP="00AB61F7">
      <w:r>
        <w:t xml:space="preserve">Hydranty przeciwpożarowe w strefach ZL tupu H25 i H52 w obudowach stalowych. Szafki hydrantowe wyposażone są w zawory odcinające i węże półsztywne. W garażu hydranty H33 z wężem półsztywnym (wg. wymagań ekspertyzy). Rurociągi instalacji hydrantów wykonane z rur stalowych ocynkowanych. Instalacja wyposażona jest w pompę przeciwpożarową WILO typu </w:t>
      </w:r>
      <w:proofErr w:type="spellStart"/>
      <w:r>
        <w:t>IPn</w:t>
      </w:r>
      <w:proofErr w:type="spellEnd"/>
      <w:r>
        <w:t xml:space="preserve"> 50/250-2 2/4 i zamontowana jest w pomieszczeniu przyłącza wodociągowego.</w:t>
      </w:r>
    </w:p>
    <w:p w14:paraId="677EA85A" w14:textId="77777777" w:rsidR="00AB61F7" w:rsidRDefault="00AB61F7" w:rsidP="00AB61F7"/>
    <w:p w14:paraId="010D7CA9" w14:textId="77777777" w:rsidR="00AB61F7" w:rsidRDefault="00AB61F7" w:rsidP="00AB61F7">
      <w:r>
        <w:t>Instalacja hydrantów ppoż., budynku B</w:t>
      </w:r>
    </w:p>
    <w:p w14:paraId="7D740B73" w14:textId="77777777" w:rsidR="00AB61F7" w:rsidRDefault="00AB61F7" w:rsidP="00AB61F7">
      <w:r>
        <w:t xml:space="preserve">Hydranty przeciwpożarowe w strefach ZL tupu H25 i H52 w obudowach stalowych. Szafki hydrantowe wyposażone są w zawory odcinające i węże półsztywne. W garażu hydranty H33 z wężem półsztywnym (wg. wymagań ekspertyzy). Rurociągi instalacji hydrantów wykonane z rur stalowych ocynkowanych. Instalacja wyposażona jest w pompę przeciwpożarową WILO typu </w:t>
      </w:r>
      <w:proofErr w:type="spellStart"/>
      <w:r>
        <w:t>IPn</w:t>
      </w:r>
      <w:proofErr w:type="spellEnd"/>
      <w:r>
        <w:t xml:space="preserve"> 50/250-2 2/4 i zamontowana jest w pomieszczeniu przyłącza wodociągowego.</w:t>
      </w:r>
    </w:p>
    <w:p w14:paraId="67E8337C" w14:textId="77777777" w:rsidR="00AB61F7" w:rsidRDefault="00AB61F7" w:rsidP="00AB61F7"/>
    <w:p w14:paraId="520C1967" w14:textId="77777777" w:rsidR="00AB61F7" w:rsidRDefault="00AB61F7" w:rsidP="00AB61F7">
      <w:r>
        <w:t xml:space="preserve">System powiadamiania </w:t>
      </w:r>
    </w:p>
    <w:p w14:paraId="353759D6" w14:textId="77777777" w:rsidR="00AB61F7" w:rsidRDefault="00AB61F7" w:rsidP="00AB61F7">
      <w:r>
        <w:t xml:space="preserve">Nadajnik obiektowy typu LES 1 /LES 3 do transmisji alarmów pożarowych i sygnałów o awarii centrali przeciwpożarowej Polon 6000 do Stanowiska Kierowania Komendanta Powiatowego Straży Pożarnej w Słubicach. </w:t>
      </w:r>
    </w:p>
    <w:p w14:paraId="277E4348" w14:textId="77777777" w:rsidR="00AB61F7" w:rsidRDefault="00AB61F7" w:rsidP="00AB61F7"/>
    <w:p w14:paraId="31E7E125" w14:textId="77777777" w:rsidR="00AB61F7" w:rsidRDefault="00AB61F7" w:rsidP="00AB61F7">
      <w:r>
        <w:t>System oddymiania Sali audytoryjnej budynku A2 - wykonany według odrębnego opracowania</w:t>
      </w:r>
    </w:p>
    <w:p w14:paraId="27B526EE" w14:textId="77777777" w:rsidR="00AB61F7" w:rsidRDefault="00AB61F7" w:rsidP="00AB61F7">
      <w:r>
        <w:t>System oddymiania klatek schodowych budynków A1, A2, B - dostosowanie do obowiązujących przepisów według odrębnego opracowania</w:t>
      </w:r>
    </w:p>
    <w:p w14:paraId="6BA32DCF" w14:textId="77777777" w:rsidR="00AB61F7" w:rsidRDefault="00AB61F7" w:rsidP="00AB61F7">
      <w:r>
        <w:t>System oddymiania holu - według odrębnego opracowania</w:t>
      </w:r>
    </w:p>
    <w:p w14:paraId="6E2144A0" w14:textId="77777777" w:rsidR="00AB61F7" w:rsidRDefault="00AB61F7" w:rsidP="00AB61F7"/>
    <w:p w14:paraId="0D5293A8" w14:textId="77777777" w:rsidR="00AB61F7" w:rsidRDefault="00AB61F7" w:rsidP="00AB61F7">
      <w:r>
        <w:t>Zakres objęty niniejszą dokumentacją projektową:</w:t>
      </w:r>
    </w:p>
    <w:p w14:paraId="33F74C4E" w14:textId="77777777" w:rsidR="00AB61F7" w:rsidRDefault="00AB61F7" w:rsidP="00AB61F7">
      <w:r>
        <w:t xml:space="preserve"> ochrona przeciwpożarowa wszystkich pomieszczeń budynków A1, A2, B2</w:t>
      </w:r>
    </w:p>
    <w:p w14:paraId="31370F9F" w14:textId="77777777" w:rsidR="00AB61F7" w:rsidRDefault="00AB61F7" w:rsidP="00AB61F7">
      <w:r>
        <w:t xml:space="preserve"> przeciwpożarowy wyłącznik prądu dla każdego budynku sterowany z systemu sygnalizacji pożaru</w:t>
      </w:r>
    </w:p>
    <w:p w14:paraId="285F24F3" w14:textId="77777777" w:rsidR="00AB61F7" w:rsidRDefault="00AB61F7" w:rsidP="00AB61F7">
      <w:r>
        <w:t xml:space="preserve"> włączenie systemu oddymiania klatek schodowych do systemu sygnalizacji pożaru</w:t>
      </w:r>
    </w:p>
    <w:p w14:paraId="65193E1D" w14:textId="77777777" w:rsidR="00AB61F7" w:rsidRDefault="00AB61F7" w:rsidP="00AB61F7">
      <w:r>
        <w:t xml:space="preserve"> sterowanie wind z systemu sygnalizacji pożaru</w:t>
      </w:r>
    </w:p>
    <w:p w14:paraId="1470D573" w14:textId="77777777" w:rsidR="00AB61F7" w:rsidRDefault="00AB61F7" w:rsidP="00AB61F7">
      <w:r>
        <w:t xml:space="preserve"> sterowanie wyłączenia wentylacji z systemu sygnalizacji pożaru.</w:t>
      </w:r>
    </w:p>
    <w:p w14:paraId="74A8A037" w14:textId="77777777" w:rsidR="00AB61F7" w:rsidRDefault="00AB61F7" w:rsidP="00FE1BD3"/>
    <w:p w14:paraId="6C14977A" w14:textId="77777777" w:rsidR="00A15088" w:rsidRDefault="00A15088" w:rsidP="00FE1BD3"/>
    <w:p w14:paraId="137904A4" w14:textId="218C0023" w:rsidR="00A15088" w:rsidRDefault="00A15088" w:rsidP="00A15088">
      <w:pPr>
        <w:pStyle w:val="Nagwek3"/>
      </w:pPr>
      <w:bookmarkStart w:id="22" w:name="_Toc148001266"/>
      <w:r>
        <w:t>Informacja o sposobie zabezpieczenia przeciwpożarowego instalacji użytkowych i, w tym wentylacyjnej i ogrzewczej, gazowej, elektrycznej, teletechnicznej i piorunochronnej, oraz instalacji urządzeń technologicznych</w:t>
      </w:r>
      <w:bookmarkEnd w:id="22"/>
      <w:r>
        <w:t xml:space="preserve"> </w:t>
      </w:r>
    </w:p>
    <w:p w14:paraId="0DCCC367" w14:textId="77777777" w:rsidR="00A15088" w:rsidRDefault="00A15088" w:rsidP="00FE1BD3"/>
    <w:p w14:paraId="2379D1F9" w14:textId="44546E7C" w:rsidR="00A15088" w:rsidRDefault="007040B5" w:rsidP="00FE1BD3">
      <w:r>
        <w:lastRenderedPageBreak/>
        <w:t>Istniejące instalacje budynków pozostają bez zmian. W przypadku wykrycia pożaru wszystkie centrale wentylacyjne zostaną wyłączone, windy zjadą na najniższą kondygnacje z której możliwa jest bezpieczna ewakuacja i pozostaną z otwartymi drzwiami.</w:t>
      </w:r>
    </w:p>
    <w:p w14:paraId="2CA4F331" w14:textId="77777777" w:rsidR="007040B5" w:rsidRDefault="007040B5" w:rsidP="00FE1BD3"/>
    <w:p w14:paraId="0FD69DD8" w14:textId="77777777" w:rsidR="007040B5" w:rsidRDefault="007040B5" w:rsidP="00FE1BD3"/>
    <w:p w14:paraId="4FB89938" w14:textId="72288A09" w:rsidR="00A15088" w:rsidRDefault="00A15088" w:rsidP="00A15088">
      <w:pPr>
        <w:pStyle w:val="Nagwek3"/>
      </w:pPr>
      <w:bookmarkStart w:id="23" w:name="_Toc148001267"/>
      <w:r>
        <w:t>Informacje o przyjętych scenariuszach pożarowych</w:t>
      </w:r>
      <w:bookmarkEnd w:id="23"/>
    </w:p>
    <w:p w14:paraId="21EFD7B9" w14:textId="77777777" w:rsidR="00A15088" w:rsidRDefault="00A15088" w:rsidP="00FE1BD3"/>
    <w:p w14:paraId="56F4BD73" w14:textId="77777777" w:rsidR="00AB61F7" w:rsidRDefault="00AB61F7" w:rsidP="00AB61F7">
      <w:bookmarkStart w:id="24" w:name="_Toc139014275"/>
      <w:r>
        <w:t>Założenia do scenariusza pożarowego</w:t>
      </w:r>
      <w:bookmarkEnd w:id="24"/>
    </w:p>
    <w:p w14:paraId="0614C2AB" w14:textId="77777777" w:rsidR="00AB61F7" w:rsidRDefault="00AB61F7" w:rsidP="00AB61F7">
      <w:r>
        <w:t>Centrala sygnalizacji pożarowej powinna sygnalizować alarm I stopnia w przypadku zadziałania jednej z czujek pożarowych.</w:t>
      </w:r>
    </w:p>
    <w:p w14:paraId="657CBE16" w14:textId="77777777" w:rsidR="00AB61F7" w:rsidRDefault="00AB61F7" w:rsidP="00AB61F7"/>
    <w:p w14:paraId="7D953305" w14:textId="77777777" w:rsidR="00AB61F7" w:rsidRDefault="00AB61F7" w:rsidP="00AB61F7">
      <w:r>
        <w:t>Alarm I stopnia</w:t>
      </w:r>
    </w:p>
    <w:p w14:paraId="5FD34FA2" w14:textId="77777777" w:rsidR="00AB61F7" w:rsidRDefault="00AB61F7" w:rsidP="00AB61F7">
      <w:r>
        <w:t>Przeszkolony personel (obsługa) powinien zidentyfikować (odczytać) miejsce wystąpienia alarmu, wyciszyć sygnalizację wewnętrzną w centrali poprzez wciśnięcie przycisku POTWIERDZENIE, zawiesić ogłoszenie alarmu o czas na zweryfikowanie zagrożenia pożarowego (prawdziwe</w:t>
      </w:r>
    </w:p>
    <w:p w14:paraId="48A2EDC4" w14:textId="77777777" w:rsidR="00AB61F7" w:rsidRDefault="00AB61F7" w:rsidP="00AB61F7">
      <w:r>
        <w:t>lub fałszywe) na 5minut. W przypadku zweryfikowania alarmu jako fałszywy, alarm</w:t>
      </w:r>
    </w:p>
    <w:p w14:paraId="2D8851F8" w14:textId="77777777" w:rsidR="00AB61F7" w:rsidRDefault="00AB61F7" w:rsidP="00AB61F7">
      <w:r>
        <w:t>w centrali należy skasować, w przypadku potwierdzenia prawdziwości alarmu należy bezzwłocznie zainicjować alarm II stopnia przez wciśnięcie przycisku ROP.</w:t>
      </w:r>
    </w:p>
    <w:p w14:paraId="61BD61CC" w14:textId="77777777" w:rsidR="00AB61F7" w:rsidRDefault="00AB61F7" w:rsidP="00AB61F7"/>
    <w:p w14:paraId="395DAC9F" w14:textId="77777777" w:rsidR="00AB61F7" w:rsidRDefault="00AB61F7" w:rsidP="00AB61F7">
      <w:r>
        <w:t>Alarm II stopnia</w:t>
      </w:r>
    </w:p>
    <w:p w14:paraId="59B41D9C" w14:textId="77777777" w:rsidR="00AB61F7" w:rsidRDefault="00AB61F7" w:rsidP="00AB61F7">
      <w:r>
        <w:t>Centrala powinna sygnalizować alarm II stopnia w przypadku:</w:t>
      </w:r>
    </w:p>
    <w:p w14:paraId="6DE0DF4F" w14:textId="77777777" w:rsidR="00AB61F7" w:rsidRDefault="00AB61F7" w:rsidP="00AB61F7">
      <w:r>
        <w:t xml:space="preserve"> przekroczenia kryterium czasowego podanego powyżej,</w:t>
      </w:r>
    </w:p>
    <w:p w14:paraId="66E3BA48" w14:textId="77777777" w:rsidR="00AB61F7" w:rsidRDefault="00AB61F7" w:rsidP="00AB61F7">
      <w:r>
        <w:t xml:space="preserve"> wciśnięcia przez użytkownika przycisku ROP w koincydencji z czujką lub drugim </w:t>
      </w:r>
      <w:proofErr w:type="spellStart"/>
      <w:r>
        <w:t>ROP'em</w:t>
      </w:r>
      <w:proofErr w:type="spellEnd"/>
      <w:r>
        <w:t>,</w:t>
      </w:r>
    </w:p>
    <w:p w14:paraId="496E3B3D" w14:textId="77777777" w:rsidR="00AB61F7" w:rsidRDefault="00AB61F7" w:rsidP="00AB61F7">
      <w:r>
        <w:t xml:space="preserve"> zadziałania dwóch lub więcej detektorów,</w:t>
      </w:r>
    </w:p>
    <w:p w14:paraId="24E38042" w14:textId="77777777" w:rsidR="00AB61F7" w:rsidRDefault="00AB61F7" w:rsidP="00AB61F7">
      <w:r>
        <w:t xml:space="preserve"> przyjęcia alarmu pożarowego z urządzeń kontrolno-sterujących, przyjętego od innych urządzeń przeciwpożarowych, będących w stanie aktywnym tj. sterowania oddymianiem.</w:t>
      </w:r>
    </w:p>
    <w:p w14:paraId="46BC296F" w14:textId="77777777" w:rsidR="00AB61F7" w:rsidRDefault="00AB61F7" w:rsidP="00AB61F7">
      <w:r>
        <w:t>Dwa ostatnie punkty dotyczą przypadku z odpowiednio ustawionym wariantem alarmowania w strefie.</w:t>
      </w:r>
    </w:p>
    <w:p w14:paraId="18E91640" w14:textId="77777777" w:rsidR="00A15088" w:rsidRDefault="00A15088" w:rsidP="00FE1BD3"/>
    <w:p w14:paraId="083AE876" w14:textId="77777777" w:rsidR="00AB61F7" w:rsidRDefault="00AB61F7" w:rsidP="00FE1BD3"/>
    <w:p w14:paraId="1572AC05" w14:textId="09F485BB" w:rsidR="00A15088" w:rsidRDefault="00A15088" w:rsidP="00A15088">
      <w:pPr>
        <w:pStyle w:val="Nagwek3"/>
      </w:pPr>
      <w:bookmarkStart w:id="25" w:name="_Toc148001268"/>
      <w:r>
        <w:t>Informacje o wyposażeniu w gaśnice i inny sprzęt gaśniczy</w:t>
      </w:r>
      <w:bookmarkEnd w:id="25"/>
    </w:p>
    <w:p w14:paraId="1817DDF9" w14:textId="77777777" w:rsidR="00A15088" w:rsidRDefault="00A15088" w:rsidP="00A15088"/>
    <w:p w14:paraId="1C58FBD0" w14:textId="55DD932D" w:rsidR="002814D9" w:rsidRDefault="002814D9" w:rsidP="00A15088">
      <w:r>
        <w:t>Wyposażenie budynków sprzęt gaśniczy w oparciu o wytyczne z ekspertyzy – według odrębnego opracowania</w:t>
      </w:r>
    </w:p>
    <w:p w14:paraId="55A4B3A2" w14:textId="77777777" w:rsidR="00A15088" w:rsidRDefault="00A15088" w:rsidP="00A15088"/>
    <w:p w14:paraId="5DA7C54D" w14:textId="406A27B6" w:rsidR="00A15088" w:rsidRPr="00A15088" w:rsidRDefault="00A15088" w:rsidP="00A15088">
      <w:pPr>
        <w:pStyle w:val="Nagwek3"/>
      </w:pPr>
      <w:bookmarkStart w:id="26" w:name="_Toc148001269"/>
      <w:r>
        <w:t>Informacje o przygotowaniu obiektu budowlanego do prowadzenia działań ratowniczych, w tym informacje o punktach poboru wody do celów przeciwpożarowych</w:t>
      </w:r>
      <w:r w:rsidR="00011E80">
        <w:t>, nasadach umożliwiających zasilanie urządzeń gaśniczych i  innych rozwiązaniach służących tym działaniom, dźwigach dla ekip ratowniczych oraz prowadzących do nich dojściach.</w:t>
      </w:r>
      <w:bookmarkEnd w:id="26"/>
      <w:r>
        <w:t xml:space="preserve"> </w:t>
      </w:r>
    </w:p>
    <w:p w14:paraId="0064CB7A" w14:textId="77777777" w:rsidR="00AB61F7" w:rsidRDefault="00AB61F7" w:rsidP="00FE1BD3"/>
    <w:p w14:paraId="64FE3A25" w14:textId="77777777" w:rsidR="00AB61F7" w:rsidRDefault="00AB61F7" w:rsidP="00AB61F7">
      <w:r>
        <w:t>Dojazd do budynków zapewniony jest drogą wewnętrzną z wjazdem na teren działki od strony ulicy Kościuszki. Droga wewnętrzna prowadzi wzdłuż elewacji południowej budynku w odległości 5m.</w:t>
      </w:r>
    </w:p>
    <w:p w14:paraId="08098FA3" w14:textId="77777777" w:rsidR="00AB61F7" w:rsidRDefault="00AB61F7" w:rsidP="00AB61F7">
      <w:r>
        <w:t>Połączenie wyjść z budynku z drogą pożarową zapewnione jest dojściami utwardzonymi o szerokości 1,5m i długości nieprzekraczającej 50m, w sposób zapewniający dotarcie bezpośrednio drogami ewakuacyjnymi do każdej strefy pożarowej.</w:t>
      </w:r>
    </w:p>
    <w:p w14:paraId="71D80CCB" w14:textId="77777777" w:rsidR="00AB61F7" w:rsidRDefault="00AB61F7" w:rsidP="00AB61F7"/>
    <w:p w14:paraId="2FCCF5CB" w14:textId="77777777" w:rsidR="00AB61F7" w:rsidRDefault="00AB61F7" w:rsidP="00FE1BD3"/>
    <w:p w14:paraId="57C50330" w14:textId="77777777" w:rsidR="00FE1BD3" w:rsidRDefault="00FE1BD3" w:rsidP="00FE1BD3">
      <w:pPr>
        <w:pStyle w:val="Nagwek2"/>
      </w:pPr>
      <w:bookmarkStart w:id="27" w:name="_Toc148001270"/>
      <w:r>
        <w:t>Zakres opracowania branży budowlanej</w:t>
      </w:r>
      <w:bookmarkEnd w:id="27"/>
    </w:p>
    <w:p w14:paraId="3C183DDA" w14:textId="77777777" w:rsidR="00FE1BD3" w:rsidRDefault="00FE1BD3" w:rsidP="00FE1BD3">
      <w:r>
        <w:t>Zakres opracowania w branży budowlanej obejmuje:</w:t>
      </w:r>
    </w:p>
    <w:p w14:paraId="09099FE0" w14:textId="77777777" w:rsidR="00FE1BD3" w:rsidRDefault="00FE1BD3" w:rsidP="00FE1BD3">
      <w:r>
        <w:t xml:space="preserve">  wykonanie przepustów przez strop i ściany,</w:t>
      </w:r>
    </w:p>
    <w:p w14:paraId="51471962" w14:textId="77777777" w:rsidR="00FE1BD3" w:rsidRDefault="00FE1BD3" w:rsidP="00FE1BD3">
      <w:r>
        <w:t xml:space="preserve">  uszczelnienie przepustów przechodzących przez różne strefy pożarowe do wymaganej odporności</w:t>
      </w:r>
    </w:p>
    <w:p w14:paraId="2FA5A99B" w14:textId="77777777" w:rsidR="00FE1BD3" w:rsidRDefault="00FE1BD3" w:rsidP="00FE1BD3">
      <w:r>
        <w:t xml:space="preserve">  wykonanie napraw ścian i sufitów po robotach instalacyjnych</w:t>
      </w:r>
    </w:p>
    <w:p w14:paraId="01687375" w14:textId="77777777" w:rsidR="00FE1BD3" w:rsidRDefault="00FE1BD3" w:rsidP="00FE1BD3">
      <w:r>
        <w:t xml:space="preserve"> malowanie powierzchni </w:t>
      </w:r>
    </w:p>
    <w:p w14:paraId="1F22024F" w14:textId="77777777" w:rsidR="00FE1BD3" w:rsidRDefault="00FE1BD3" w:rsidP="00FE1BD3"/>
    <w:p w14:paraId="76BF4A04" w14:textId="77777777" w:rsidR="00FE1BD3" w:rsidRDefault="00FE1BD3" w:rsidP="00FE1BD3"/>
    <w:p w14:paraId="23878570" w14:textId="77777777" w:rsidR="00FE1BD3" w:rsidRDefault="00FE1BD3" w:rsidP="00FE1BD3">
      <w:pPr>
        <w:pStyle w:val="Nagwek2"/>
      </w:pPr>
      <w:bookmarkStart w:id="28" w:name="_Toc148001271"/>
      <w:r>
        <w:t>Wykonanie przepustów przez przegrody budowlane</w:t>
      </w:r>
      <w:bookmarkEnd w:id="28"/>
    </w:p>
    <w:p w14:paraId="2116CCDE" w14:textId="77777777" w:rsidR="00FE1BD3" w:rsidRDefault="00FE1BD3" w:rsidP="00FE1BD3"/>
    <w:p w14:paraId="02BE1673" w14:textId="77777777" w:rsidR="00FE1BD3" w:rsidRDefault="00FE1BD3" w:rsidP="00FE1BD3">
      <w:r>
        <w:t>Przepusty instalacyjne w elementach oddzielenia przeciwpożarowego powinny mieć klasę odporności ogniowej (E I) wymaganą dla tych elementów.</w:t>
      </w:r>
    </w:p>
    <w:p w14:paraId="516FFD49" w14:textId="77777777" w:rsidR="00FE1BD3" w:rsidRDefault="00FE1BD3" w:rsidP="00FE1BD3">
      <w:r>
        <w:lastRenderedPageBreak/>
        <w:t>Przepusty instalacyjne o średnicy większej niż 0,04 m w ścianach i stropach pomieszczenia zamkniętego, dla których wymagana klasa odporności ogniowej jest nie niższa niż E I 60 lub R E I 60, a niebędących elementami oddzielenia przeciwpożarowego, powinny mieć klasę odporności ogniowej (E I) ścian i stropów tego pomieszczenia.</w:t>
      </w:r>
    </w:p>
    <w:p w14:paraId="5054CC9C" w14:textId="77777777" w:rsidR="00FE1BD3" w:rsidRDefault="00FE1BD3" w:rsidP="00FE1BD3">
      <w:r>
        <w:t>Przejścia instalacji przez zewnętrzne ściany budynku, znajdujące się poniżej poziomu terenu, powinny być zabezpieczone przed możliwością przenikania gazu do wnętrza budynku.</w:t>
      </w:r>
    </w:p>
    <w:p w14:paraId="603A6D83" w14:textId="79FAC721" w:rsidR="00FE1BD3" w:rsidRDefault="00FE1BD3" w:rsidP="00FE1BD3">
      <w:r>
        <w:t>Zabezpieczenie przeciwpożarowe przepustów instalacyjnych w przegrodach oddzielenia przeciwpożarowego wykonać za pomocą rozwiązań systemowych posiadających wymagane dokumenty certyfikacyjne</w:t>
      </w:r>
      <w:r w:rsidR="00FA269C">
        <w:t>.</w:t>
      </w:r>
    </w:p>
    <w:p w14:paraId="3C88298F" w14:textId="24B62CDC" w:rsidR="00FE1BD3" w:rsidRDefault="00FE1BD3" w:rsidP="00FE1BD3">
      <w:r>
        <w:t>Przewody przechodzące przez przegrody budowlane na granicach stref pożarowych oraz przegrody posiadające określoną odporność ogniową należy zabezpieczyć przy pomocy płyt z wełny mineralnej lub mieszanki mineral</w:t>
      </w:r>
      <w:r w:rsidR="00FA269C">
        <w:t>n</w:t>
      </w:r>
      <w:r>
        <w:t xml:space="preserve">ej. </w:t>
      </w:r>
    </w:p>
    <w:p w14:paraId="4EAF2D2A" w14:textId="7BE3AEBD" w:rsidR="00FE1BD3" w:rsidRDefault="00FE1BD3" w:rsidP="00FE1BD3">
      <w:r>
        <w:t xml:space="preserve">Wszystkie wykonane przepusty należy oznakować etykietą ze wskazaniem rodzaju zastosowanego materiału i podpisem osoby upoważnionej. </w:t>
      </w:r>
    </w:p>
    <w:p w14:paraId="31647269" w14:textId="77777777" w:rsidR="00FE1BD3" w:rsidRDefault="00FE1BD3" w:rsidP="00FE1BD3">
      <w:r>
        <w:t>Wykonane przepusty należy nanieść na rzuty kondygnacji w dokumentacji powykonawczej.</w:t>
      </w:r>
    </w:p>
    <w:p w14:paraId="7585EAED" w14:textId="77777777" w:rsidR="00FE1BD3" w:rsidRDefault="00FE1BD3" w:rsidP="00FE1BD3"/>
    <w:p w14:paraId="2D927C90" w14:textId="77777777" w:rsidR="00FE1BD3" w:rsidRDefault="00FE1BD3" w:rsidP="00FE1BD3"/>
    <w:p w14:paraId="67C15A88" w14:textId="77777777" w:rsidR="00FE1BD3" w:rsidRDefault="00FE1BD3" w:rsidP="00FE1BD3">
      <w:pPr>
        <w:pStyle w:val="Nagwek2"/>
      </w:pPr>
      <w:bookmarkStart w:id="29" w:name="_Toc148001272"/>
      <w:r>
        <w:t>Wykonanie napraw ścian i sufitów</w:t>
      </w:r>
      <w:bookmarkEnd w:id="29"/>
    </w:p>
    <w:p w14:paraId="7FBAF269" w14:textId="77777777" w:rsidR="00FE1BD3" w:rsidRDefault="00FE1BD3" w:rsidP="00FE1BD3"/>
    <w:p w14:paraId="41F2B2A3" w14:textId="77777777" w:rsidR="00FE1BD3" w:rsidRDefault="00FE1BD3" w:rsidP="00FE1BD3">
      <w:r>
        <w:t xml:space="preserve">Po zdemontowaniu wszystkich elementów systemu sygnalizacji pożaru: centrala przeciwpożarowa, czujki, sygnalizatory, listwy natynkowe, przyciski ROP, okablowania należy wykonać naprawy ścian i sufitów. </w:t>
      </w:r>
    </w:p>
    <w:p w14:paraId="16BBE0DF" w14:textId="77777777" w:rsidR="00FE1BD3" w:rsidRDefault="00FE1BD3" w:rsidP="00FE1BD3"/>
    <w:p w14:paraId="40AE93B1" w14:textId="77777777" w:rsidR="00FE1BD3" w:rsidRDefault="00FE1BD3" w:rsidP="00FE1BD3">
      <w:r>
        <w:t>Wykonać naprawę powierzchni:</w:t>
      </w:r>
    </w:p>
    <w:p w14:paraId="0464CE7D" w14:textId="77777777" w:rsidR="00FE1BD3" w:rsidRDefault="00FE1BD3" w:rsidP="00FE1BD3">
      <w:r>
        <w:t>w obrębie zdemontowanych urządzeń usunąć stare powłoki malarskie</w:t>
      </w:r>
    </w:p>
    <w:p w14:paraId="2A523514" w14:textId="77777777" w:rsidR="00FE1BD3" w:rsidRDefault="00FE1BD3" w:rsidP="00FE1BD3">
      <w:r>
        <w:t>usunąć odspojenia i spękane fragmenty tynku</w:t>
      </w:r>
    </w:p>
    <w:p w14:paraId="2ECB056D" w14:textId="77777777" w:rsidR="00FE1BD3" w:rsidRDefault="00FE1BD3" w:rsidP="00FE1BD3">
      <w:r>
        <w:t>uzupełnienie tynków - stosować tynk renowacyjny cementowo-wapienny lub cementowy (analogiczny do istniejącego w miejscu naprawy)</w:t>
      </w:r>
    </w:p>
    <w:p w14:paraId="3D9BF32D" w14:textId="77777777" w:rsidR="00FE1BD3" w:rsidRDefault="00FE1BD3" w:rsidP="00FE1BD3">
      <w:r>
        <w:t>przetrzeć istniejące tynki wokół miejsc naprawy</w:t>
      </w:r>
    </w:p>
    <w:p w14:paraId="22CCD141" w14:textId="77777777" w:rsidR="00FE1BD3" w:rsidRDefault="00FE1BD3" w:rsidP="00FE1BD3">
      <w:r>
        <w:t>wykonać gruntowanie ścian</w:t>
      </w:r>
    </w:p>
    <w:p w14:paraId="26845E2A" w14:textId="77777777" w:rsidR="00FE1BD3" w:rsidRDefault="00FE1BD3" w:rsidP="00FE1BD3">
      <w:r>
        <w:t>nałożyć dwie warstwy gładzi</w:t>
      </w:r>
    </w:p>
    <w:p w14:paraId="3F1D49E6" w14:textId="77777777" w:rsidR="00FE1BD3" w:rsidRDefault="00FE1BD3" w:rsidP="00FE1BD3">
      <w:r>
        <w:t>malować dwukrotnie farbami mineralnymi (kolor biały lub analogiczny do istniejącego)</w:t>
      </w:r>
    </w:p>
    <w:p w14:paraId="61A8D1D2" w14:textId="77777777" w:rsidR="00FE1BD3" w:rsidRDefault="00FE1BD3" w:rsidP="00FE1BD3"/>
    <w:p w14:paraId="24865A41" w14:textId="77777777" w:rsidR="00FE1BD3" w:rsidRDefault="00FE1BD3" w:rsidP="00FE1BD3"/>
    <w:p w14:paraId="514137D8" w14:textId="77777777" w:rsidR="00FE1BD3" w:rsidRDefault="00FE1BD3" w:rsidP="00FE1BD3">
      <w:pPr>
        <w:pStyle w:val="Nagwek2"/>
      </w:pPr>
      <w:bookmarkStart w:id="30" w:name="_Toc148001273"/>
      <w:r>
        <w:t>Naprawa sufitów podwieszanych</w:t>
      </w:r>
      <w:bookmarkEnd w:id="30"/>
    </w:p>
    <w:p w14:paraId="4E083734" w14:textId="77777777" w:rsidR="00FE1BD3" w:rsidRDefault="00FE1BD3" w:rsidP="00FE1BD3"/>
    <w:p w14:paraId="2C3AA8A6" w14:textId="77777777" w:rsidR="00FE1BD3" w:rsidRDefault="00FE1BD3" w:rsidP="00FE1BD3">
      <w:r>
        <w:t>W miejscach zdemontowanych elementów z płyt sufitowych należy wymienić całą płytę na nową (analogiczna do zastosowanej).</w:t>
      </w:r>
    </w:p>
    <w:p w14:paraId="6164AB37" w14:textId="77777777" w:rsidR="00FE1BD3" w:rsidRDefault="00FE1BD3" w:rsidP="00FE1BD3"/>
    <w:p w14:paraId="6E093EAF" w14:textId="77777777" w:rsidR="00FE1BD3" w:rsidRDefault="00FE1BD3" w:rsidP="00FE1BD3">
      <w:pPr>
        <w:pStyle w:val="Nagwek1"/>
      </w:pPr>
      <w:bookmarkStart w:id="31" w:name="_Toc148001274"/>
      <w:r>
        <w:t>CZĘŚĆ ELEKTRYCZNA</w:t>
      </w:r>
      <w:bookmarkEnd w:id="31"/>
    </w:p>
    <w:p w14:paraId="73B6BA61" w14:textId="77777777" w:rsidR="00FE1BD3" w:rsidRDefault="00FE1BD3" w:rsidP="00FE1BD3"/>
    <w:p w14:paraId="4419105A" w14:textId="77777777" w:rsidR="00FE1BD3" w:rsidRDefault="00FE1BD3" w:rsidP="00FE1BD3"/>
    <w:p w14:paraId="109522F1" w14:textId="77777777" w:rsidR="00FE1BD3" w:rsidRDefault="00FE1BD3" w:rsidP="00FE1BD3">
      <w:pPr>
        <w:pStyle w:val="Nagwek2"/>
      </w:pPr>
      <w:bookmarkStart w:id="32" w:name="_Toc148001275"/>
      <w:r>
        <w:t>Zakres opracowania branży elektrycznej</w:t>
      </w:r>
      <w:bookmarkEnd w:id="32"/>
      <w:r>
        <w:t xml:space="preserve"> </w:t>
      </w:r>
    </w:p>
    <w:p w14:paraId="446A2DA6" w14:textId="77777777" w:rsidR="00FE1BD3" w:rsidRDefault="00FE1BD3" w:rsidP="00FE1BD3">
      <w:r>
        <w:t>Wykonanie tras kablowych podtynkowych i natynkowych w zależności od specyfiki pomieszczeń, przez które będą przechodziły</w:t>
      </w:r>
    </w:p>
    <w:p w14:paraId="386618B0" w14:textId="77777777" w:rsidR="00FE1BD3" w:rsidRDefault="00FE1BD3" w:rsidP="00FE1BD3">
      <w:r>
        <w:t>Wykonanie zasilania elektrycznego dla wszystkich niezbędnych elementów systemu</w:t>
      </w:r>
    </w:p>
    <w:p w14:paraId="3FCDFA8B" w14:textId="77777777" w:rsidR="00FE1BD3" w:rsidRDefault="00FE1BD3" w:rsidP="00FE1BD3">
      <w:r>
        <w:t>Zaprojektowanie systemu w oparciu o istniejącą centralę pożarową typu POLON 6000 oraz istniejące pętle dozorowe</w:t>
      </w:r>
    </w:p>
    <w:p w14:paraId="5C1181D5" w14:textId="30ACB8FD" w:rsidR="00FE1BD3" w:rsidRDefault="00FE1BD3" w:rsidP="00FE1BD3">
      <w:r>
        <w:t xml:space="preserve">Montaż odpowiednich czujek pożarowych, ręcznych ostrzegaczy pożarowych, sygnalizatorów </w:t>
      </w:r>
      <w:r w:rsidR="00FA269C">
        <w:t>op</w:t>
      </w:r>
      <w:r w:rsidR="00012554">
        <w:t>t</w:t>
      </w:r>
      <w:r w:rsidR="00FA269C">
        <w:t>yczno-</w:t>
      </w:r>
      <w:r>
        <w:t>akustycznych, modułów samozamykaczy do drzwi, itp. dla całego budynku</w:t>
      </w:r>
    </w:p>
    <w:p w14:paraId="26AEB254" w14:textId="7F613EE8" w:rsidR="00FE1BD3" w:rsidRDefault="00FE1BD3" w:rsidP="00FE1BD3">
      <w:r>
        <w:t>Podłączenie istniejących klap pożarowych central wentylacyjnych do systemu</w:t>
      </w:r>
      <w:r w:rsidR="00FA269C">
        <w:t xml:space="preserve"> sygnalizacji pożaru</w:t>
      </w:r>
    </w:p>
    <w:p w14:paraId="16FC1437" w14:textId="77777777" w:rsidR="00FE1BD3" w:rsidRDefault="00FE1BD3" w:rsidP="00FE1BD3">
      <w:r>
        <w:t>Podłączenie istniejących dźwigów osobowych do systemu (oraz wykonanie okablowania dla nowoprojektowanych)</w:t>
      </w:r>
    </w:p>
    <w:p w14:paraId="5FA03155" w14:textId="77777777" w:rsidR="00FE1BD3" w:rsidRDefault="00FE1BD3" w:rsidP="00FE1BD3">
      <w:r>
        <w:t>Określenie gwarancji oraz koniecznej konserwacji systemu jako integralnej części wykonania systemu</w:t>
      </w:r>
    </w:p>
    <w:p w14:paraId="1F91824A" w14:textId="77777777" w:rsidR="00FE1BD3" w:rsidRDefault="00FE1BD3" w:rsidP="00FE1BD3"/>
    <w:p w14:paraId="2C4026C1" w14:textId="77777777" w:rsidR="00FE1BD3" w:rsidRDefault="00FE1BD3" w:rsidP="00FE1BD3"/>
    <w:p w14:paraId="341B73BC" w14:textId="77777777" w:rsidR="00FE1BD3" w:rsidRDefault="00FE1BD3" w:rsidP="00FE1BD3">
      <w:pPr>
        <w:pStyle w:val="Nagwek2"/>
      </w:pPr>
      <w:bookmarkStart w:id="33" w:name="_Toc148001276"/>
      <w:r>
        <w:t>Stan istniejący</w:t>
      </w:r>
      <w:bookmarkEnd w:id="33"/>
    </w:p>
    <w:p w14:paraId="1C33C0ED" w14:textId="77777777" w:rsidR="00FE1BD3" w:rsidRDefault="00FE1BD3" w:rsidP="00FE1BD3">
      <w:r>
        <w:t>Istniejący system sygnalizacji pożarowej wykonany jest w oparciu o dwie centrale przeciwpożarowe: SCHRACK i Polon 6000. Centrale zamontowane są w pomieszczeniu 120 - portiernia przy wejściu głównym do budynku A2.</w:t>
      </w:r>
    </w:p>
    <w:p w14:paraId="087CFE78" w14:textId="6AF7F32B" w:rsidR="00FE1BD3" w:rsidRDefault="00FE1BD3" w:rsidP="00FE1BD3">
      <w:r>
        <w:t>Centrala SCHRACK obejmuje ochroną wszystkie pomieszczenia budynków A1, B oraz budynek A2 bez Sali Audytoryjnej 119. Do centrali podłączone są czujki, ręczne ostrzegacze przeciwpożarowe, sygnalizatory optyczno-akustyczne, przeciwpożarowy</w:t>
      </w:r>
      <w:r w:rsidR="00FA269C">
        <w:t xml:space="preserve"> wyłącznik prądu</w:t>
      </w:r>
      <w:r>
        <w:t xml:space="preserve">. Centrala nie obsługuje dodatkowych urządzeń ochrony w tym </w:t>
      </w:r>
      <w:r w:rsidR="00FA269C">
        <w:t>oddymiania</w:t>
      </w:r>
      <w:r>
        <w:t xml:space="preserve"> klatek schodowych, sterowani</w:t>
      </w:r>
      <w:r w:rsidR="00FA269C">
        <w:t>a</w:t>
      </w:r>
      <w:r>
        <w:t xml:space="preserve"> </w:t>
      </w:r>
      <w:r>
        <w:lastRenderedPageBreak/>
        <w:t>wentylacji, sterowania wind, obsługi sytemu kontroli dostępu budynku B, drzwi rozsuwanych budynków A1 i B. Centrala nie posiada możliwości rozbudowy i wsparcia producenta.</w:t>
      </w:r>
    </w:p>
    <w:p w14:paraId="3E3B082D" w14:textId="15A9F807" w:rsidR="00FE1BD3" w:rsidRDefault="00FE1BD3" w:rsidP="00FE1BD3">
      <w:r>
        <w:t xml:space="preserve">Centrala Polon 6000 obejmuje ochroną pomieszczenie Sali Audytoryjnej 119 budynku A2 wraz ze wszystkimi wymaganymi urządzeniami tj.: czujki, ręczne ostrzegacze przeciwpożarowe, sygnalizatory optyczno-akustyczne, </w:t>
      </w:r>
      <w:r w:rsidR="00A762E6">
        <w:t>sterowanie oddymianiem grawitacyjnym, sterowanie napowietrzaniem oddymiania grawitacyjnego, sterowania roletami na oknach oddymiających</w:t>
      </w:r>
      <w:r>
        <w:t xml:space="preserve">. </w:t>
      </w:r>
    </w:p>
    <w:p w14:paraId="79B5843B" w14:textId="77777777" w:rsidR="00FE1BD3" w:rsidRDefault="00FE1BD3" w:rsidP="00FE1BD3"/>
    <w:p w14:paraId="439EBC20" w14:textId="77777777" w:rsidR="00FE1BD3" w:rsidRDefault="00FE1BD3" w:rsidP="00FE1BD3">
      <w:r>
        <w:t>Central wyposażona jest w moduły:</w:t>
      </w:r>
    </w:p>
    <w:p w14:paraId="3BA3F8A8" w14:textId="77777777" w:rsidR="00FE1BD3" w:rsidRDefault="00FE1BD3" w:rsidP="00FE1BD3">
      <w:r>
        <w:t xml:space="preserve"> moduł operatora PSO-60</w:t>
      </w:r>
    </w:p>
    <w:p w14:paraId="1C87277D" w14:textId="77777777" w:rsidR="00FE1BD3" w:rsidRDefault="00FE1BD3" w:rsidP="00FE1BD3">
      <w:r>
        <w:t xml:space="preserve"> moduł centralnego sterownika MSC-60</w:t>
      </w:r>
    </w:p>
    <w:p w14:paraId="0802B3D1" w14:textId="77777777" w:rsidR="00FE1BD3" w:rsidRDefault="00FE1BD3" w:rsidP="00FE1BD3">
      <w:r>
        <w:t xml:space="preserve"> moduł linii dozorowych MLD-61  - 4 sztuki</w:t>
      </w:r>
    </w:p>
    <w:p w14:paraId="6AB8FE63" w14:textId="77777777" w:rsidR="00FE1BD3" w:rsidRDefault="00FE1BD3" w:rsidP="00FE1BD3">
      <w:r>
        <w:t xml:space="preserve"> moduł linii dozorowych MLD-62 - 4 sztuki</w:t>
      </w:r>
    </w:p>
    <w:p w14:paraId="56041546" w14:textId="77777777" w:rsidR="00FE1BD3" w:rsidRDefault="00FE1BD3" w:rsidP="00FE1BD3">
      <w:r>
        <w:t xml:space="preserve"> moduł kontrolno-sterujący MKS-60</w:t>
      </w:r>
    </w:p>
    <w:p w14:paraId="75B0FB30" w14:textId="77777777" w:rsidR="00FE1BD3" w:rsidRDefault="00FE1BD3" w:rsidP="00FE1BD3">
      <w:r>
        <w:t xml:space="preserve"> moduł drukarki MD-60</w:t>
      </w:r>
    </w:p>
    <w:p w14:paraId="21A15BB2" w14:textId="77777777" w:rsidR="00FE1BD3" w:rsidRDefault="00FE1BD3" w:rsidP="00FE1BD3">
      <w:r>
        <w:t xml:space="preserve"> moduł zasilający MZ-60</w:t>
      </w:r>
    </w:p>
    <w:p w14:paraId="46478DDC" w14:textId="77777777" w:rsidR="00FE1BD3" w:rsidRDefault="00FE1BD3" w:rsidP="00FE1BD3">
      <w:r>
        <w:t xml:space="preserve"> zestaw akumulatorów 2 x 12V o łącznej pojemności 28Ah</w:t>
      </w:r>
    </w:p>
    <w:p w14:paraId="421A14BA" w14:textId="77777777" w:rsidR="00FE1BD3" w:rsidRDefault="00FE1BD3" w:rsidP="00FE1BD3"/>
    <w:p w14:paraId="7D99FB4F" w14:textId="77777777" w:rsidR="00FE1BD3" w:rsidRDefault="00FE1BD3" w:rsidP="00FE1BD3">
      <w:r>
        <w:t xml:space="preserve">Na potrzeby ochrony przeciwpożarowej auli wykorzystano:  </w:t>
      </w:r>
    </w:p>
    <w:p w14:paraId="174AFA71" w14:textId="77777777" w:rsidR="00FE1BD3" w:rsidRDefault="00FE1BD3" w:rsidP="00FE1BD3">
      <w:r>
        <w:t>1 wejście linii dozorowych modułu rozszerzenia MLD-61</w:t>
      </w:r>
    </w:p>
    <w:p w14:paraId="32767487" w14:textId="06A261B7" w:rsidR="00FE1BD3" w:rsidRDefault="00FE1BD3" w:rsidP="00FE1BD3">
      <w:r>
        <w:t xml:space="preserve">2 wyjścia </w:t>
      </w:r>
      <w:proofErr w:type="spellStart"/>
      <w:r>
        <w:t>bezpotencjałowe</w:t>
      </w:r>
      <w:proofErr w:type="spellEnd"/>
      <w:r>
        <w:t xml:space="preserve"> PK1, PK2 oraz 2 wyjścia potencjałowe LS1, LS2 - modułu MKS-60</w:t>
      </w:r>
    </w:p>
    <w:p w14:paraId="056130B8" w14:textId="77777777" w:rsidR="00FE1BD3" w:rsidRDefault="00FE1BD3" w:rsidP="00FE1BD3">
      <w:r>
        <w:t>Pozostałe elementy przewidziano jako rezerwę pod rozbudowę sytemu sygnalizacji pożaru dla całego obiektu.</w:t>
      </w:r>
    </w:p>
    <w:p w14:paraId="7C96B5DE" w14:textId="77777777" w:rsidR="00FE1BD3" w:rsidRDefault="00FE1BD3" w:rsidP="00FE1BD3"/>
    <w:p w14:paraId="3CCBFA3D" w14:textId="77777777" w:rsidR="00FE1BD3" w:rsidRDefault="00FE1BD3" w:rsidP="00FE1BD3">
      <w:r>
        <w:t>System transmisji alarmów pożarowych</w:t>
      </w:r>
    </w:p>
    <w:p w14:paraId="784BC1E9" w14:textId="77777777" w:rsidR="00FE1BD3" w:rsidRDefault="00FE1BD3" w:rsidP="00FE1BD3">
      <w:r>
        <w:t xml:space="preserve">W budynku zainstalowany jest nadajnik obiektowy typu LES 1 /LES 3 do transmisji alarmów pożarowych i sygnałów o awarii centrali przeciwpożarowej Polon 6000 do Stanowiska Kierowania Komendanta Powiatowego Straży Pożarnej w Słubicach. </w:t>
      </w:r>
    </w:p>
    <w:p w14:paraId="0D5AF9FD" w14:textId="77777777" w:rsidR="00FE1BD3" w:rsidRDefault="00FE1BD3" w:rsidP="00FE1BD3"/>
    <w:p w14:paraId="76351993" w14:textId="77777777" w:rsidR="00FE1BD3" w:rsidRDefault="00FE1BD3" w:rsidP="00FE1BD3"/>
    <w:p w14:paraId="6E232538" w14:textId="77777777" w:rsidR="00FE1BD3" w:rsidRDefault="00FE1BD3" w:rsidP="00FE1BD3"/>
    <w:p w14:paraId="5557C942" w14:textId="77777777" w:rsidR="00FE1BD3" w:rsidRDefault="00FE1BD3" w:rsidP="00FE1BD3">
      <w:pPr>
        <w:pStyle w:val="Nagwek2"/>
      </w:pPr>
      <w:bookmarkStart w:id="34" w:name="_Toc148001277"/>
      <w:r>
        <w:t>Dostosowanie istniejącej centrali przeciwpożarowej</w:t>
      </w:r>
      <w:bookmarkEnd w:id="34"/>
    </w:p>
    <w:p w14:paraId="23D0C2D1" w14:textId="77777777" w:rsidR="00FE1BD3" w:rsidRDefault="00FE1BD3" w:rsidP="00FE1BD3"/>
    <w:p w14:paraId="1ACE9D9A" w14:textId="77777777" w:rsidR="00FE1BD3" w:rsidRDefault="00FE1BD3" w:rsidP="00FE1BD3">
      <w:r>
        <w:t>Rozbudowa centrali Polon 6000</w:t>
      </w:r>
    </w:p>
    <w:p w14:paraId="0380CFFA" w14:textId="70E891E1" w:rsidR="00FE1BD3" w:rsidRDefault="00FE1BD3" w:rsidP="00FE1BD3">
      <w:r>
        <w:t>Istniejącą centralę polon 6000 należy rozbudować o dodatkowe moduły rozszerzenia</w:t>
      </w:r>
      <w:r w:rsidR="007F2AA3">
        <w:t xml:space="preserve"> oraz zamontować</w:t>
      </w:r>
      <w:r>
        <w:t xml:space="preserve"> </w:t>
      </w:r>
      <w:r w:rsidR="007D7AA8">
        <w:t>2</w:t>
      </w:r>
      <w:r>
        <w:t xml:space="preserve"> dodatkowe </w:t>
      </w:r>
      <w:r w:rsidR="007D7AA8">
        <w:t>obudowy OM-61</w:t>
      </w:r>
      <w:r w:rsidR="007F2AA3">
        <w:t xml:space="preserve"> i pojemnik na akumulatory</w:t>
      </w:r>
      <w:r>
        <w:t>.</w:t>
      </w:r>
    </w:p>
    <w:p w14:paraId="3BDAFE00" w14:textId="77777777" w:rsidR="007D7AA8" w:rsidRDefault="007D7AA8" w:rsidP="00FE1BD3"/>
    <w:p w14:paraId="738FBC92" w14:textId="1860C638" w:rsidR="007F2AA3" w:rsidRDefault="007F2AA3" w:rsidP="00FE1BD3">
      <w:r>
        <w:t xml:space="preserve">Istniejąca centrala - WĘZEŁ W1 wyposażyć </w:t>
      </w:r>
      <w:r w:rsidR="003A1665">
        <w:t>w:</w:t>
      </w:r>
    </w:p>
    <w:p w14:paraId="7988ACFF" w14:textId="5E1CE857" w:rsidR="007F2AA3" w:rsidRDefault="003A1665" w:rsidP="00FE1BD3">
      <w:r>
        <w:t xml:space="preserve"> </w:t>
      </w:r>
      <w:r w:rsidR="007F2AA3">
        <w:t>moduł transmisji MTI-62</w:t>
      </w:r>
      <w:r>
        <w:t xml:space="preserve"> – 2 sztuki</w:t>
      </w:r>
    </w:p>
    <w:p w14:paraId="21F78625" w14:textId="4903A390" w:rsidR="003A1665" w:rsidRDefault="003A1665" w:rsidP="00FE1BD3">
      <w:r>
        <w:t xml:space="preserve"> obudowa na akumulatory OA-</w:t>
      </w:r>
      <w:r w:rsidR="005A5767">
        <w:t>61</w:t>
      </w:r>
      <w:r>
        <w:t xml:space="preserve"> – 1 sztuka</w:t>
      </w:r>
    </w:p>
    <w:p w14:paraId="340F18AC" w14:textId="28409AF7" w:rsidR="003A1665" w:rsidRDefault="003A1665" w:rsidP="003A1665">
      <w:r>
        <w:t xml:space="preserve"> zestaw akumulatorów 2 x 12V o pojemności </w:t>
      </w:r>
      <w:r w:rsidR="005A5767">
        <w:t>134</w:t>
      </w:r>
      <w:r>
        <w:t>Ah</w:t>
      </w:r>
    </w:p>
    <w:p w14:paraId="6727F575" w14:textId="77777777" w:rsidR="003A1665" w:rsidRDefault="003A1665" w:rsidP="00FE1BD3"/>
    <w:p w14:paraId="7FB751AE" w14:textId="41B0EF59" w:rsidR="00FE1BD3" w:rsidRDefault="007D7AA8" w:rsidP="00FE1BD3">
      <w:r>
        <w:t>WĘZEŁ W2</w:t>
      </w:r>
    </w:p>
    <w:p w14:paraId="36C57254" w14:textId="77777777" w:rsidR="00FE1BD3" w:rsidRDefault="00FE1BD3" w:rsidP="00FE1BD3">
      <w:r>
        <w:t>Obudowa OM-61 (numer 3)</w:t>
      </w:r>
    </w:p>
    <w:p w14:paraId="4FBFCC91" w14:textId="77777777" w:rsidR="00FE1BD3" w:rsidRDefault="00FE1BD3" w:rsidP="00FE1BD3">
      <w:r>
        <w:t xml:space="preserve"> moduł linii dozorowych MLD-61  - 2 sztuki</w:t>
      </w:r>
    </w:p>
    <w:p w14:paraId="0C17BE88" w14:textId="77777777" w:rsidR="00FE1BD3" w:rsidRDefault="00FE1BD3" w:rsidP="00FE1BD3">
      <w:r>
        <w:t xml:space="preserve"> moduł linii dozorowych MLD-62 - 2 sztuki</w:t>
      </w:r>
    </w:p>
    <w:p w14:paraId="11ADD878" w14:textId="77777777" w:rsidR="00FE1BD3" w:rsidRDefault="00FE1BD3" w:rsidP="00FE1BD3"/>
    <w:p w14:paraId="55562EB6" w14:textId="05795327" w:rsidR="00FE1BD3" w:rsidRDefault="00FE1BD3" w:rsidP="00FE1BD3">
      <w:r>
        <w:t xml:space="preserve">Obudowa OM-61 (numer </w:t>
      </w:r>
      <w:r w:rsidR="007F0E4B">
        <w:t>4</w:t>
      </w:r>
      <w:r>
        <w:t>)</w:t>
      </w:r>
    </w:p>
    <w:p w14:paraId="639296FE" w14:textId="4578CF1E" w:rsidR="007F0E4B" w:rsidRDefault="007F0E4B" w:rsidP="00FE1BD3">
      <w:r>
        <w:t xml:space="preserve"> moduł MWS-60  - 6 sztuk</w:t>
      </w:r>
    </w:p>
    <w:p w14:paraId="664AE205" w14:textId="4D105851" w:rsidR="00FE1BD3" w:rsidRDefault="00FE1BD3" w:rsidP="00FE1BD3">
      <w:r>
        <w:t xml:space="preserve"> moduł zasilający MZ-60</w:t>
      </w:r>
      <w:r w:rsidR="007F0E4B">
        <w:t>-300</w:t>
      </w:r>
      <w:r w:rsidR="00B65504">
        <w:t xml:space="preserve"> – 1 sztuka</w:t>
      </w:r>
    </w:p>
    <w:p w14:paraId="36B51D6E" w14:textId="5D36E41E" w:rsidR="007F0E4B" w:rsidRDefault="007F0E4B" w:rsidP="007F0E4B">
      <w:r>
        <w:t xml:space="preserve"> moduł komunikacji MTI-61 – 1 sztuka</w:t>
      </w:r>
    </w:p>
    <w:p w14:paraId="5096728B" w14:textId="05F1088A" w:rsidR="007F0E4B" w:rsidRDefault="007D7AA8" w:rsidP="00FE1BD3">
      <w:r>
        <w:t xml:space="preserve"> pojemnik akumulatorów OA-62</w:t>
      </w:r>
    </w:p>
    <w:p w14:paraId="61CDB4DA" w14:textId="3BB00CF5" w:rsidR="00FE1BD3" w:rsidRDefault="00FE1BD3" w:rsidP="00FE1BD3">
      <w:r>
        <w:t xml:space="preserve"> zestaw akumulatorów 2 x 12V o łącznej pojemności </w:t>
      </w:r>
      <w:r w:rsidR="003816CF">
        <w:t>72</w:t>
      </w:r>
      <w:r>
        <w:t>Ah</w:t>
      </w:r>
    </w:p>
    <w:p w14:paraId="212291F6" w14:textId="77777777" w:rsidR="003816CF" w:rsidRDefault="003816CF" w:rsidP="00FE1BD3"/>
    <w:p w14:paraId="2BA003A3" w14:textId="77777777" w:rsidR="00FE1BD3" w:rsidRDefault="00FE1BD3" w:rsidP="00FE1BD3">
      <w:r>
        <w:t>Istniejąca i projektowana bateria akumulatorów zapewni czas pracy centrali przez 72 godziny oraz alarmowanie w czasie 30 minut.</w:t>
      </w:r>
    </w:p>
    <w:p w14:paraId="06FAFBF8" w14:textId="77777777" w:rsidR="007D7AA8" w:rsidRDefault="007D7AA8" w:rsidP="00FE1BD3"/>
    <w:p w14:paraId="6E8E8D28" w14:textId="0197701B" w:rsidR="007D7AA8" w:rsidRDefault="007D7AA8" w:rsidP="00FE1BD3">
      <w:r>
        <w:t>WĘZEŁ W4</w:t>
      </w:r>
      <w:r w:rsidR="00B65504">
        <w:t xml:space="preserve"> (dodatkowy panel obsługi pomieszczeniu nr 27 portiernia – przyziemie)</w:t>
      </w:r>
    </w:p>
    <w:p w14:paraId="147C6291" w14:textId="6A30D223" w:rsidR="003816CF" w:rsidRDefault="003816CF" w:rsidP="003816CF">
      <w:r>
        <w:t>Obudowa</w:t>
      </w:r>
      <w:r w:rsidR="00B65504">
        <w:t xml:space="preserve"> PSO-60</w:t>
      </w:r>
      <w:r>
        <w:t xml:space="preserve"> (numer 5)</w:t>
      </w:r>
    </w:p>
    <w:p w14:paraId="4B0E361E" w14:textId="2CF15D04" w:rsidR="003B7C49" w:rsidRDefault="003B7C49" w:rsidP="003B7C49">
      <w:r>
        <w:t xml:space="preserve"> moduł zasilający MZ-60-150 – 1 sztuka</w:t>
      </w:r>
    </w:p>
    <w:p w14:paraId="49665B61" w14:textId="76CC7033" w:rsidR="003B7C49" w:rsidRDefault="003B7C49" w:rsidP="003B7C49">
      <w:r>
        <w:t xml:space="preserve"> moduł transmisji MTI-62 – 2 sztuki</w:t>
      </w:r>
    </w:p>
    <w:p w14:paraId="055620CC" w14:textId="61C814E0" w:rsidR="003B7C49" w:rsidRDefault="003B7C49" w:rsidP="003B7C49">
      <w:r>
        <w:t xml:space="preserve"> pojemnik akumulatorów OA-61</w:t>
      </w:r>
    </w:p>
    <w:p w14:paraId="5434DEB1" w14:textId="77777777" w:rsidR="003B7C49" w:rsidRDefault="003B7C49" w:rsidP="003B7C49">
      <w:r>
        <w:lastRenderedPageBreak/>
        <w:t xml:space="preserve"> zestaw akumulatorów 2 x 12V o łącznej pojemności 72Ah</w:t>
      </w:r>
    </w:p>
    <w:p w14:paraId="3B30377F" w14:textId="77777777" w:rsidR="003816CF" w:rsidRDefault="003816CF" w:rsidP="00FE1BD3"/>
    <w:p w14:paraId="1BCA0121" w14:textId="2015AAC1" w:rsidR="00FE1BD3" w:rsidRDefault="00FE1BD3" w:rsidP="00FE1BD3">
      <w:r>
        <w:t>Na potrzeby ochrony budynku B projektuje się dodatkową podcentralę serii Polon 6000</w:t>
      </w:r>
      <w:r w:rsidR="003B7C49">
        <w:t xml:space="preserve"> (WĘZEŁ W3)</w:t>
      </w:r>
      <w:r>
        <w:t xml:space="preserve">. </w:t>
      </w:r>
    </w:p>
    <w:p w14:paraId="2F9A08C2" w14:textId="77777777" w:rsidR="00FE1BD3" w:rsidRDefault="00FE1BD3" w:rsidP="00FE1BD3">
      <w:r>
        <w:t>Centralę zamontować na parterze w hallu wejściowym 1/2 na ścianie obok istniejącego przycisku sterowania głównym wyłącznikiem przeciwpożarowym. Montaż centrali wykonać tak aby dolna krawędź modułu operatora znajdowała się na wysokości 1,5m od podłogi.</w:t>
      </w:r>
    </w:p>
    <w:p w14:paraId="434ED60A" w14:textId="77777777" w:rsidR="00FE1BD3" w:rsidRDefault="00FE1BD3" w:rsidP="00FE1BD3"/>
    <w:p w14:paraId="42761620" w14:textId="77777777" w:rsidR="00FE1BD3" w:rsidRDefault="00FE1BD3" w:rsidP="00FE1BD3">
      <w:r>
        <w:t>Central wyposażyć w moduły:</w:t>
      </w:r>
    </w:p>
    <w:p w14:paraId="473B90F5" w14:textId="77777777" w:rsidR="00FE1BD3" w:rsidRDefault="00FE1BD3" w:rsidP="00FE1BD3">
      <w:r>
        <w:t xml:space="preserve"> moduł operatora PSO-60</w:t>
      </w:r>
    </w:p>
    <w:p w14:paraId="5334DDD8" w14:textId="77777777" w:rsidR="00FE1BD3" w:rsidRDefault="00FE1BD3" w:rsidP="00FE1BD3">
      <w:r>
        <w:t xml:space="preserve"> moduł centralnego sterownika MSC-60</w:t>
      </w:r>
    </w:p>
    <w:p w14:paraId="2E2F9551" w14:textId="77777777" w:rsidR="00FE1BD3" w:rsidRDefault="00FE1BD3" w:rsidP="00FE1BD3">
      <w:r>
        <w:t xml:space="preserve"> moduł linii dozorowych MLD-61  - 2 sztuki</w:t>
      </w:r>
    </w:p>
    <w:p w14:paraId="728002D7" w14:textId="77777777" w:rsidR="00FE1BD3" w:rsidRDefault="00FE1BD3" w:rsidP="00FE1BD3">
      <w:r>
        <w:t xml:space="preserve"> moduł linii dozorowych MLD-62 - 2 sztuki</w:t>
      </w:r>
    </w:p>
    <w:p w14:paraId="33F9D7B6" w14:textId="422BD7C6" w:rsidR="00FE1BD3" w:rsidRDefault="00FE1BD3" w:rsidP="00FE1BD3">
      <w:r>
        <w:t xml:space="preserve"> moduł kontrolno-sterujący MKS-60 - 2 sz</w:t>
      </w:r>
      <w:r w:rsidR="003B7C49">
        <w:t>t</w:t>
      </w:r>
      <w:r>
        <w:t>uki</w:t>
      </w:r>
    </w:p>
    <w:p w14:paraId="12D52049" w14:textId="1446DE40" w:rsidR="00FE1BD3" w:rsidRDefault="00FE1BD3" w:rsidP="00FE1BD3">
      <w:r>
        <w:t xml:space="preserve"> moduł drukarki MD-60</w:t>
      </w:r>
      <w:r w:rsidR="003B7C49">
        <w:t xml:space="preserve">  1 sztuka</w:t>
      </w:r>
    </w:p>
    <w:p w14:paraId="154448B8" w14:textId="697E7B5E" w:rsidR="00FE1BD3" w:rsidRDefault="00FE1BD3" w:rsidP="00FE1BD3">
      <w:r>
        <w:t xml:space="preserve"> moduł komunikacji MTI-62</w:t>
      </w:r>
      <w:r w:rsidR="003B7C49">
        <w:t xml:space="preserve">    -  2 sztuki</w:t>
      </w:r>
    </w:p>
    <w:p w14:paraId="77A67728" w14:textId="0B944A51" w:rsidR="00FE1BD3" w:rsidRDefault="00FE1BD3" w:rsidP="00FE1BD3">
      <w:r>
        <w:t xml:space="preserve"> moduł zasilający MZ-60</w:t>
      </w:r>
      <w:r w:rsidR="003B7C49">
        <w:t>-150  - 1 sztuka</w:t>
      </w:r>
    </w:p>
    <w:p w14:paraId="0445F676" w14:textId="526E4B87" w:rsidR="003B7C49" w:rsidRDefault="003B7C49" w:rsidP="00FE1BD3">
      <w:r>
        <w:t xml:space="preserve"> obudowa OM-61</w:t>
      </w:r>
    </w:p>
    <w:p w14:paraId="48364233" w14:textId="33E6C00E" w:rsidR="00FE1BD3" w:rsidRDefault="00FE1BD3" w:rsidP="00FE1BD3">
      <w:r>
        <w:t xml:space="preserve"> zestaw akumulatorów 2 x 12V o łącznej pojemności </w:t>
      </w:r>
      <w:r w:rsidR="003B7C49">
        <w:t>134</w:t>
      </w:r>
      <w:r>
        <w:t>Ah</w:t>
      </w:r>
    </w:p>
    <w:p w14:paraId="6496845A" w14:textId="77777777" w:rsidR="00FE1BD3" w:rsidRDefault="00FE1BD3" w:rsidP="00FE1BD3"/>
    <w:p w14:paraId="7D606B20" w14:textId="77777777" w:rsidR="00FE1BD3" w:rsidRDefault="00FE1BD3" w:rsidP="00FE1BD3">
      <w:r>
        <w:t>Centrale zasilić z rozdzielnicy głównej z sekcji obwodów gwarantowanych zasilonej sprzed przeciwpożarowego wyłącznika prądu. Na wypadek awarii zasilania głównego system zostanie wyposażony w zasilanie rezerwowe w postaci baterii akumulatorów. Pojemność baterii zapewni pracę w trybie czuwania w czasie 72 h oraz alarmowania w czasie 30 minut.</w:t>
      </w:r>
    </w:p>
    <w:p w14:paraId="76FAA32E" w14:textId="59BDE484" w:rsidR="00FE1BD3" w:rsidRDefault="00FE1BD3" w:rsidP="00FE1BD3">
      <w:r>
        <w:t>Istniejącą centralę Polon 6000 wyposażyć w dodatkowy moduły komunikacji MTI-62. Między</w:t>
      </w:r>
      <w:r w:rsidR="003B7C49">
        <w:t xml:space="preserve"> </w:t>
      </w:r>
      <w:r>
        <w:t>istniejąc centralą</w:t>
      </w:r>
      <w:r w:rsidR="0083113A">
        <w:t xml:space="preserve"> (węzeł W1)</w:t>
      </w:r>
      <w:r>
        <w:t xml:space="preserve"> </w:t>
      </w:r>
      <w:r w:rsidR="0083113A">
        <w:t xml:space="preserve">i projektowaną w budynku B (węzeł W2) oraz panelem obsługi (węzeł W4)  </w:t>
      </w:r>
      <w:r>
        <w:t xml:space="preserve">wykonać połączenie w topologii ringu kablem miedzianym typu </w:t>
      </w:r>
      <w:proofErr w:type="spellStart"/>
      <w:r w:rsidR="0083113A">
        <w:t>HTKSHekw</w:t>
      </w:r>
      <w:proofErr w:type="spellEnd"/>
      <w:r w:rsidR="0083113A">
        <w:t xml:space="preserve"> 1x2x0,8mm</w:t>
      </w:r>
      <w:r w:rsidR="0083113A">
        <w:rPr>
          <w:vertAlign w:val="superscript"/>
        </w:rPr>
        <w:t>2</w:t>
      </w:r>
      <w:r>
        <w:t xml:space="preserve">. </w:t>
      </w:r>
    </w:p>
    <w:p w14:paraId="085325F5" w14:textId="77777777" w:rsidR="00FE1BD3" w:rsidRDefault="00FE1BD3" w:rsidP="00FE1BD3">
      <w:r>
        <w:t>Połączenie między centralami wykonać przez pomieszczenia budynków A i B oraz przez łącznik nad ulicą Kościuszki. Przewody ringu układać w dwóch niezależnych trasach. W łączniku zapewnić maksymalny możliwy odstęp między przewodami.</w:t>
      </w:r>
    </w:p>
    <w:p w14:paraId="78E3E06C" w14:textId="77777777" w:rsidR="00FE1BD3" w:rsidRDefault="00FE1BD3" w:rsidP="00FE1BD3"/>
    <w:p w14:paraId="592586D2" w14:textId="77777777" w:rsidR="00FE1BD3" w:rsidRDefault="00FE1BD3" w:rsidP="00FE1BD3"/>
    <w:p w14:paraId="0FB1FC3C" w14:textId="77777777" w:rsidR="00FE1BD3" w:rsidRDefault="00FE1BD3" w:rsidP="00FE1BD3">
      <w:pPr>
        <w:pStyle w:val="Nagwek2"/>
      </w:pPr>
      <w:bookmarkStart w:id="35" w:name="_Toc148001278"/>
      <w:r>
        <w:t>Zakres remontu instalacji sygnalizacji pożaru budynki A i B</w:t>
      </w:r>
      <w:bookmarkEnd w:id="35"/>
    </w:p>
    <w:p w14:paraId="3A264A63" w14:textId="77777777" w:rsidR="00FE1BD3" w:rsidRDefault="00FE1BD3" w:rsidP="00FE1BD3"/>
    <w:p w14:paraId="6A008178" w14:textId="77777777" w:rsidR="00FE1BD3" w:rsidRDefault="00FE1BD3" w:rsidP="00FE1BD3">
      <w:r>
        <w:t xml:space="preserve">Demontaż istniejącej Centrali </w:t>
      </w:r>
      <w:proofErr w:type="spellStart"/>
      <w:r>
        <w:t>Schrack</w:t>
      </w:r>
      <w:proofErr w:type="spellEnd"/>
      <w:r>
        <w:t xml:space="preserve"> wraz ze wszystkimi sygnalizatorami, ostrzegaczami, urządzeniami sterującymi urządzeniami które muszą działać w trakcie pożaru. W tym również demontaż istniejącego okablowania pętli i urządzeń.</w:t>
      </w:r>
    </w:p>
    <w:p w14:paraId="3073B9B4" w14:textId="77777777" w:rsidR="00FE1BD3" w:rsidRDefault="00FE1BD3" w:rsidP="00FE1BD3">
      <w:r>
        <w:t>Montaż nowych elementów systemu sygnalizacji pożaru kompatybilnych z istniejącą centralą Polon 6000. Zaprogramowanie centrali z uwzględnieniem podziału na strefy pożarowe zgodne ekspertyzą z 2018 roku.</w:t>
      </w:r>
    </w:p>
    <w:p w14:paraId="62A7F173" w14:textId="77777777" w:rsidR="00FE1BD3" w:rsidRDefault="00FE1BD3" w:rsidP="00FE1BD3"/>
    <w:p w14:paraId="5FE6B86B" w14:textId="77777777" w:rsidR="00FE1BD3" w:rsidRDefault="00FE1BD3" w:rsidP="00FE1BD3">
      <w:pPr>
        <w:pStyle w:val="Nagwek3"/>
      </w:pPr>
      <w:bookmarkStart w:id="36" w:name="_Toc148001279"/>
      <w:r>
        <w:t>Trasy kablowe</w:t>
      </w:r>
      <w:bookmarkEnd w:id="36"/>
    </w:p>
    <w:p w14:paraId="313DD370" w14:textId="6810724E" w:rsidR="00FE1BD3" w:rsidRDefault="00FE1BD3" w:rsidP="00FE1BD3">
      <w:r>
        <w:t xml:space="preserve">Do wykonania tras kablowych stosować korytka kablowe siatkowe o szerokości i wysokości 50mm. Korytka montować do ścian i sufitów. W pomieszczeniach z sufitami podwieszanymi </w:t>
      </w:r>
      <w:r w:rsidR="0013232A">
        <w:t>korytka montować do stropu nad</w:t>
      </w:r>
      <w:r>
        <w:t xml:space="preserve"> sufi</w:t>
      </w:r>
      <w:r w:rsidR="0013232A">
        <w:t>tem</w:t>
      </w:r>
      <w:r>
        <w:t xml:space="preserve">. Przejścia między kondygnacjami wykonać w szachtach instalacyjnych. Przy przejściach przez ściany lub stropy </w:t>
      </w:r>
      <w:r w:rsidR="0013232A">
        <w:t>należy wykonać</w:t>
      </w:r>
      <w:r>
        <w:t xml:space="preserve">, otwory </w:t>
      </w:r>
      <w:r w:rsidR="0013232A">
        <w:t>o odpowiedniej średnicy. Przejścia przez przegrody oddzielające strefy pożarowe należy</w:t>
      </w:r>
      <w:r>
        <w:t xml:space="preserve"> zabezpieczyć </w:t>
      </w:r>
      <w:r w:rsidR="0013232A">
        <w:t>mater</w:t>
      </w:r>
      <w:r w:rsidR="00494D16">
        <w:t>iałami</w:t>
      </w:r>
      <w:r>
        <w:t xml:space="preserve"> o </w:t>
      </w:r>
      <w:r w:rsidR="00494D16">
        <w:t>odpowiedniej szczelności i izolacyjności ogniowej</w:t>
      </w:r>
      <w:r>
        <w:t>. Trasy kablowe wykonać z zachowaniem wymaganych odległości 50 cm od innych tras kablowych i instalacji. Zespoły kablowe tj. korytka wraz z uchwytami i kablami powinny spełniać wymagania odporności ogniowej 90 minut.</w:t>
      </w:r>
    </w:p>
    <w:p w14:paraId="2BE53F1D" w14:textId="77777777" w:rsidR="00FE1BD3" w:rsidRDefault="00FE1BD3" w:rsidP="00FE1BD3"/>
    <w:p w14:paraId="14B303B2" w14:textId="77777777" w:rsidR="00FE1BD3" w:rsidRDefault="00FE1BD3" w:rsidP="00FE1BD3">
      <w:pPr>
        <w:pStyle w:val="Nagwek3"/>
      </w:pPr>
      <w:bookmarkStart w:id="37" w:name="_Toc148001280"/>
      <w:r>
        <w:t>Montaż okablowania pętli dozorowych i linii sygnalizatorów</w:t>
      </w:r>
      <w:bookmarkEnd w:id="37"/>
    </w:p>
    <w:p w14:paraId="32A17412" w14:textId="77777777" w:rsidR="00FE1BD3" w:rsidRDefault="00FE1BD3" w:rsidP="00FE1BD3">
      <w:r>
        <w:t xml:space="preserve">Okablowanie układać w trasach kablowych systemu sygnalizacji pożaru. Połączenia w pętlach lub liniach między kolejnymi sygnalizatorami wykonywać natynkowo lub listwach instalacyjnych. Przewody układać natynkowo w garażach, pomieszczeniach technicznych oraz przestrzeniach nad sufitami podwieszanymi. W pozostałych pomieszczeniach stosować listwy natynkowe. Dla obu sposobów ułożenia zachować wymagane odległości od innych instalacji minimum 50 cm. </w:t>
      </w:r>
    </w:p>
    <w:p w14:paraId="76EE970D" w14:textId="77777777" w:rsidR="00FE1BD3" w:rsidRDefault="00FE1BD3" w:rsidP="00FE1BD3"/>
    <w:p w14:paraId="3A25B69F" w14:textId="77777777" w:rsidR="00FE1BD3" w:rsidRDefault="00FE1BD3" w:rsidP="00FE1BD3">
      <w:pPr>
        <w:pStyle w:val="Nagwek3"/>
      </w:pPr>
      <w:bookmarkStart w:id="38" w:name="_Toc148001281"/>
      <w:r>
        <w:t>Montaż czujek</w:t>
      </w:r>
      <w:bookmarkEnd w:id="38"/>
    </w:p>
    <w:p w14:paraId="53DBD6FD" w14:textId="7FA9C736" w:rsidR="00FE1BD3" w:rsidRDefault="00FE1BD3" w:rsidP="00FE1BD3">
      <w:r>
        <w:t xml:space="preserve">Czujki montować w gniazdach instalacyjnych G40 montowanych do sufitów uchwytami dostosowanymi do rodzaju powierzchni. Pętle dozorowe wykonywać kablem telekomunikacyjnym </w:t>
      </w:r>
      <w:proofErr w:type="spellStart"/>
      <w:r>
        <w:t>bezhalogenowym</w:t>
      </w:r>
      <w:proofErr w:type="spellEnd"/>
      <w:r>
        <w:t xml:space="preserve"> do instalacji przeciwpożarowych koloru czerwonego </w:t>
      </w:r>
      <w:proofErr w:type="spellStart"/>
      <w:r>
        <w:t>HTKSHekw</w:t>
      </w:r>
      <w:proofErr w:type="spellEnd"/>
      <w:r>
        <w:t xml:space="preserve"> 1x2x0,8mm</w:t>
      </w:r>
      <w:r w:rsidR="00494D16">
        <w:rPr>
          <w:vertAlign w:val="superscript"/>
        </w:rPr>
        <w:t>2</w:t>
      </w:r>
      <w:r>
        <w:t>.</w:t>
      </w:r>
    </w:p>
    <w:p w14:paraId="33D390F6" w14:textId="77777777" w:rsidR="00FE1BD3" w:rsidRDefault="00FE1BD3" w:rsidP="00FE1BD3"/>
    <w:p w14:paraId="566CFA2B" w14:textId="77777777" w:rsidR="00FE1BD3" w:rsidRDefault="00FE1BD3" w:rsidP="00FE1BD3">
      <w:r>
        <w:t>Wykaz projektowanych czujek:</w:t>
      </w:r>
    </w:p>
    <w:p w14:paraId="2DC6246E" w14:textId="77777777" w:rsidR="00FE1BD3" w:rsidRDefault="00FE1BD3" w:rsidP="00FE1BD3">
      <w:r>
        <w:lastRenderedPageBreak/>
        <w:t>DOT-4046  – wielosensorowa czujka dymu i ciepła,</w:t>
      </w:r>
    </w:p>
    <w:p w14:paraId="25705D83" w14:textId="77777777" w:rsidR="00FE1BD3" w:rsidRDefault="00FE1BD3" w:rsidP="00FE1BD3">
      <w:r>
        <w:t>DOT-6046  – wielosensorowa czujka dymu i ciepła,</w:t>
      </w:r>
    </w:p>
    <w:p w14:paraId="62C0445A" w14:textId="77777777" w:rsidR="00FE1BD3" w:rsidRDefault="00FE1BD3" w:rsidP="00FE1BD3">
      <w:r>
        <w:t>TUN-6046 – uniwersalna czujka ciepła</w:t>
      </w:r>
    </w:p>
    <w:p w14:paraId="171B135A" w14:textId="77777777" w:rsidR="00FE1BD3" w:rsidRDefault="00FE1BD3" w:rsidP="00FE1BD3"/>
    <w:p w14:paraId="04C2318D" w14:textId="77777777" w:rsidR="00FE1BD3" w:rsidRDefault="00FE1BD3" w:rsidP="00FE1BD3">
      <w:pPr>
        <w:pStyle w:val="Nagwek3"/>
      </w:pPr>
      <w:bookmarkStart w:id="39" w:name="_Toc148001282"/>
      <w:r>
        <w:t>Montaż czujek zasysających</w:t>
      </w:r>
      <w:bookmarkEnd w:id="39"/>
    </w:p>
    <w:p w14:paraId="28F39723" w14:textId="0457F081" w:rsidR="00FE1BD3" w:rsidRDefault="00FE1BD3" w:rsidP="00FE1BD3">
      <w:r>
        <w:t>Czujki zasysające montować w szybach wind, szachtach instalacyjnych oraz w komorach transformatorów. Zaleca się stosowanie uniwersalnego systemu wykrywania dymu V</w:t>
      </w:r>
      <w:r w:rsidR="00494D16">
        <w:t>ENTUM</w:t>
      </w:r>
      <w:r>
        <w:t xml:space="preserve"> </w:t>
      </w:r>
      <w:proofErr w:type="spellStart"/>
      <w:r w:rsidR="00494D16">
        <w:t>Litle</w:t>
      </w:r>
      <w:proofErr w:type="spellEnd"/>
      <w:r>
        <w:t>. Czujki zasysające włączyć do systemu sygnalizacji przez elementy kontrolno-sterujące pętli EKS 604</w:t>
      </w:r>
      <w:r w:rsidR="00EE0223">
        <w:t>4</w:t>
      </w:r>
      <w:r>
        <w:t>.</w:t>
      </w:r>
    </w:p>
    <w:p w14:paraId="23F9D3F0" w14:textId="77777777" w:rsidR="00FE1BD3" w:rsidRDefault="00FE1BD3" w:rsidP="00FE1BD3">
      <w:r>
        <w:t>Przed przystąpieniem do montażu czujek w komorach transformatorowych należy uzgodnić w rejonie energetycznym wyłączenie zasilania. Roboty instalacyjne prowadzić zgodnie z wydanym poleceniem.</w:t>
      </w:r>
    </w:p>
    <w:p w14:paraId="424456D5" w14:textId="77777777" w:rsidR="00FE1BD3" w:rsidRDefault="00FE1BD3" w:rsidP="00FE1BD3"/>
    <w:p w14:paraId="52C40F81" w14:textId="77777777" w:rsidR="00FE1BD3" w:rsidRDefault="00FE1BD3" w:rsidP="00FE1BD3">
      <w:r>
        <w:t>Wykaz projektowanych czujek:</w:t>
      </w:r>
    </w:p>
    <w:p w14:paraId="4693B7CE" w14:textId="1AA9D5DD" w:rsidR="00FE1BD3" w:rsidRDefault="00FE1BD3" w:rsidP="00FE1BD3">
      <w:r>
        <w:t xml:space="preserve">VENTUM </w:t>
      </w:r>
      <w:proofErr w:type="spellStart"/>
      <w:r w:rsidR="00EE0223">
        <w:t>Litle</w:t>
      </w:r>
      <w:proofErr w:type="spellEnd"/>
      <w:r>
        <w:t>- uniwersalny system zasysający dym</w:t>
      </w:r>
    </w:p>
    <w:p w14:paraId="2BFF41EA" w14:textId="77777777" w:rsidR="00FE1BD3" w:rsidRDefault="00FE1BD3" w:rsidP="00FE1BD3"/>
    <w:p w14:paraId="7A906CF2" w14:textId="77777777" w:rsidR="00FE1BD3" w:rsidRDefault="00FE1BD3" w:rsidP="00FE1BD3">
      <w:pPr>
        <w:pStyle w:val="Nagwek3"/>
      </w:pPr>
      <w:bookmarkStart w:id="40" w:name="_Toc148001283"/>
      <w:r>
        <w:t>Montaż sygnalizatorów optyczno-akustycznych</w:t>
      </w:r>
      <w:bookmarkEnd w:id="40"/>
    </w:p>
    <w:p w14:paraId="11B06FEF" w14:textId="5127C808" w:rsidR="00FE1BD3" w:rsidRDefault="00FE1BD3" w:rsidP="00FE1BD3">
      <w:r>
        <w:t xml:space="preserve">Sygnalizatory montować na ścianie na wysokości 3 m, zalecany montaż bezpośrednio na puszce łączeniowej. Okablowanie linii sygnalizatorów wykonać kablem </w:t>
      </w:r>
      <w:r w:rsidR="00EE0223">
        <w:t>N2XH</w:t>
      </w:r>
      <w:r>
        <w:t xml:space="preserve"> 3x2,5mm2. Przyłączenie sygnalizatorów do linii dozorowej wykonywać w puszkach instalacyjnych PIP 3AN.</w:t>
      </w:r>
    </w:p>
    <w:p w14:paraId="38C2EC95" w14:textId="77777777" w:rsidR="00FE1BD3" w:rsidRDefault="00FE1BD3" w:rsidP="00FE1BD3"/>
    <w:p w14:paraId="28FAD1EB" w14:textId="77777777" w:rsidR="00FE1BD3" w:rsidRDefault="00FE1BD3" w:rsidP="00FE1BD3">
      <w:r>
        <w:t>Wykaz projektowanych sygnalizatorów:</w:t>
      </w:r>
    </w:p>
    <w:p w14:paraId="3953EA48" w14:textId="77777777" w:rsidR="00FE1BD3" w:rsidRDefault="00FE1BD3" w:rsidP="00FE1BD3">
      <w:r>
        <w:t>SAO P8/CC - sygnalizator optyczno-akustyczny do zastosowań wewnątrz</w:t>
      </w:r>
    </w:p>
    <w:p w14:paraId="634F91B0" w14:textId="77777777" w:rsidR="00FE1BD3" w:rsidRDefault="00FE1BD3" w:rsidP="00FE1BD3">
      <w:r>
        <w:t>SAOZ PK - sygnalizator optyczno-akustyczny do zastosowań na zewnątrz</w:t>
      </w:r>
    </w:p>
    <w:p w14:paraId="7E94FC5A" w14:textId="77777777" w:rsidR="00FE1BD3" w:rsidRDefault="00FE1BD3" w:rsidP="00FE1BD3"/>
    <w:p w14:paraId="5393D932" w14:textId="66E87CBA" w:rsidR="00EE0223" w:rsidRDefault="00EE0223" w:rsidP="00FE1BD3">
      <w:r>
        <w:t xml:space="preserve">Przed przystąpieniem do montażu należy sprawdzić ustawienia mikroprzełączników </w:t>
      </w:r>
      <w:r w:rsidR="009F7D04">
        <w:t>w zainstalowanych sygnalizatorach optyczno-akustycznych Auli. Istniejące i montowane sygnalizatory powinny mieć zaprogramowane identyczne wzory dźwięku.</w:t>
      </w:r>
    </w:p>
    <w:p w14:paraId="792836AA" w14:textId="77777777" w:rsidR="009F7D04" w:rsidRDefault="009F7D04" w:rsidP="00FE1BD3"/>
    <w:p w14:paraId="34A20CB8" w14:textId="77777777" w:rsidR="00FE1BD3" w:rsidRDefault="00FE1BD3" w:rsidP="00FE1BD3">
      <w:pPr>
        <w:pStyle w:val="Nagwek3"/>
      </w:pPr>
      <w:bookmarkStart w:id="41" w:name="_Toc148001284"/>
      <w:r>
        <w:t>Montaż ręcznych ostrzegaczy pożarowych</w:t>
      </w:r>
      <w:bookmarkEnd w:id="41"/>
    </w:p>
    <w:p w14:paraId="47CECAC8" w14:textId="77777777" w:rsidR="00FE1BD3" w:rsidRDefault="00FE1BD3" w:rsidP="00FE1BD3">
      <w:r>
        <w:t>Ręczne ostrzegacze przeciwpożarowe montować w miejscach wskazanych na rysunkach na ścianie na wysokości 1,4 m.</w:t>
      </w:r>
    </w:p>
    <w:p w14:paraId="63462FA0" w14:textId="77777777" w:rsidR="00FE1BD3" w:rsidRDefault="00FE1BD3" w:rsidP="00FE1BD3"/>
    <w:p w14:paraId="169DE638" w14:textId="77777777" w:rsidR="00FE1BD3" w:rsidRDefault="00FE1BD3" w:rsidP="00FE1BD3">
      <w:r>
        <w:t>Wykaz projektowanych ostrzegaczy:</w:t>
      </w:r>
    </w:p>
    <w:p w14:paraId="4295A4B2" w14:textId="32F5FB95" w:rsidR="00FE1BD3" w:rsidRDefault="00FE1BD3" w:rsidP="00FE1BD3">
      <w:r>
        <w:t>ROP-4001M – ręczny ostrzegacz pożarowy do zastosowań wewn</w:t>
      </w:r>
      <w:r w:rsidR="009F7D04">
        <w:t>ę</w:t>
      </w:r>
      <w:r>
        <w:t>trznych</w:t>
      </w:r>
    </w:p>
    <w:p w14:paraId="01DC1CE8" w14:textId="77777777" w:rsidR="00FE1BD3" w:rsidRDefault="00FE1BD3" w:rsidP="00FE1BD3"/>
    <w:p w14:paraId="744D9465" w14:textId="77777777" w:rsidR="00FE1BD3" w:rsidRDefault="00FE1BD3" w:rsidP="00FE1BD3">
      <w:pPr>
        <w:pStyle w:val="Nagwek3"/>
      </w:pPr>
      <w:bookmarkStart w:id="42" w:name="_Toc148001285"/>
      <w:r>
        <w:t>Montaż elementów kontrolno-sterujących</w:t>
      </w:r>
      <w:bookmarkEnd w:id="42"/>
    </w:p>
    <w:p w14:paraId="5F42D5A9" w14:textId="77777777" w:rsidR="00FE1BD3" w:rsidRDefault="00FE1BD3" w:rsidP="00FE1BD3">
      <w:r>
        <w:t>Elementy kontrolno-sterujące dobrano na potrzeby sterowania istniejącymi urządzeniami których działanie wymagane jest w trakcie pożaru.</w:t>
      </w:r>
    </w:p>
    <w:p w14:paraId="220BA59D" w14:textId="77777777" w:rsidR="00FE1BD3" w:rsidRDefault="00FE1BD3" w:rsidP="00FE1BD3"/>
    <w:p w14:paraId="33DD3D1F" w14:textId="77777777" w:rsidR="00FE1BD3" w:rsidRDefault="00FE1BD3" w:rsidP="00FE1BD3">
      <w:r>
        <w:t>Wykaz projektowanych elementów rozszerzenia pętli:</w:t>
      </w:r>
    </w:p>
    <w:p w14:paraId="497E93DF" w14:textId="77777777" w:rsidR="00FE1BD3" w:rsidRDefault="00FE1BD3" w:rsidP="00FE1BD3">
      <w:r>
        <w:t xml:space="preserve">EKS-6022 – element kontrolno-sterujący 2 </w:t>
      </w:r>
      <w:proofErr w:type="spellStart"/>
      <w:r>
        <w:t>wej</w:t>
      </w:r>
      <w:proofErr w:type="spellEnd"/>
      <w:r>
        <w:t xml:space="preserve"> – 2 wyj</w:t>
      </w:r>
    </w:p>
    <w:p w14:paraId="17FBA20A" w14:textId="77777777" w:rsidR="00FE1BD3" w:rsidRDefault="00FE1BD3" w:rsidP="00FE1BD3">
      <w:r>
        <w:t xml:space="preserve">EKS-6222 – element kontrolno-sterujący 2 </w:t>
      </w:r>
      <w:proofErr w:type="spellStart"/>
      <w:r>
        <w:t>wej</w:t>
      </w:r>
      <w:proofErr w:type="spellEnd"/>
      <w:r>
        <w:t xml:space="preserve"> 230 V – 2 wyj</w:t>
      </w:r>
    </w:p>
    <w:p w14:paraId="2B840CCF" w14:textId="77777777" w:rsidR="00FE1BD3" w:rsidRDefault="00FE1BD3" w:rsidP="00FE1BD3">
      <w:r>
        <w:t xml:space="preserve">EKS-6040 – element kontrolno-sterujący 4 </w:t>
      </w:r>
      <w:proofErr w:type="spellStart"/>
      <w:r>
        <w:t>wej</w:t>
      </w:r>
      <w:proofErr w:type="spellEnd"/>
    </w:p>
    <w:p w14:paraId="03EC3D5D" w14:textId="77777777" w:rsidR="00FE1BD3" w:rsidRDefault="00FE1BD3" w:rsidP="00FE1BD3">
      <w:r>
        <w:t xml:space="preserve">EKS-6044 – element kontrolno-sterujący 4 </w:t>
      </w:r>
      <w:proofErr w:type="spellStart"/>
      <w:r>
        <w:t>wej</w:t>
      </w:r>
      <w:proofErr w:type="spellEnd"/>
      <w:r>
        <w:t xml:space="preserve"> – 4 wyj</w:t>
      </w:r>
    </w:p>
    <w:p w14:paraId="18FADC4C" w14:textId="77777777" w:rsidR="00FE1BD3" w:rsidRDefault="00FE1BD3" w:rsidP="00FE1BD3"/>
    <w:p w14:paraId="6AE21C55" w14:textId="77777777" w:rsidR="00FE1BD3" w:rsidRDefault="00FE1BD3" w:rsidP="00FE1BD3"/>
    <w:p w14:paraId="7F65E914" w14:textId="77777777" w:rsidR="00FE1BD3" w:rsidRDefault="00FE1BD3" w:rsidP="00FE1BD3">
      <w:pPr>
        <w:pStyle w:val="Nagwek2"/>
      </w:pPr>
      <w:bookmarkStart w:id="43" w:name="_Toc148001286"/>
      <w:r>
        <w:t>Włączenie istniejących urządzeń budynków A1 i A2 do systemu sygnalizacji pożaru</w:t>
      </w:r>
      <w:bookmarkEnd w:id="43"/>
    </w:p>
    <w:p w14:paraId="03AB9C61" w14:textId="77777777" w:rsidR="00FE1BD3" w:rsidRDefault="00FE1BD3" w:rsidP="00FE1BD3"/>
    <w:p w14:paraId="699AEF4E" w14:textId="0F4610A4" w:rsidR="00FE1BD3" w:rsidRDefault="00225550" w:rsidP="00FE1BD3">
      <w:pPr>
        <w:pStyle w:val="Nagwek3"/>
      </w:pPr>
      <w:bookmarkStart w:id="44" w:name="_Toc148001287"/>
      <w:r>
        <w:t>Istniejący s</w:t>
      </w:r>
      <w:r w:rsidR="00FE1BD3">
        <w:t xml:space="preserve">ystem </w:t>
      </w:r>
      <w:r>
        <w:t>oddymiania</w:t>
      </w:r>
      <w:r w:rsidR="00FE1BD3">
        <w:t xml:space="preserve"> klatek schodowych K1 - K5</w:t>
      </w:r>
      <w:bookmarkEnd w:id="44"/>
    </w:p>
    <w:p w14:paraId="77DB7AC5" w14:textId="77777777" w:rsidR="00FE1BD3" w:rsidRDefault="00FE1BD3" w:rsidP="00FE1BD3">
      <w:r>
        <w:t xml:space="preserve">Istniejący system oddymiania klatek schodowych K2 - K5 wykonany jest w oparciu o centrale sterującą </w:t>
      </w:r>
      <w:proofErr w:type="spellStart"/>
      <w:r>
        <w:t>Mercor</w:t>
      </w:r>
      <w:proofErr w:type="spellEnd"/>
      <w:r>
        <w:t xml:space="preserve"> 9705 i otwierane okno elewacyjne, siłownik ULTRAFLEX CONTROL SYSTEMS 380mm. Sterowanie systemem oddymiania klatek schodowych K2, K3, K4, K5  z SSP będzie realizowane za pomocą modułu kontrolno-sterującego EKS-6044. Moduł rozszerzenia zamontować na ścianie nad centralką oddymiającą pod sufitem. </w:t>
      </w:r>
    </w:p>
    <w:p w14:paraId="3A01C5F0" w14:textId="00579A80" w:rsidR="00FE1BD3" w:rsidRDefault="00FE1BD3" w:rsidP="00FE1BD3">
      <w:r>
        <w:t xml:space="preserve">Projekt samoczynnego urządzenia służącego do oddymiania lub zapobiegania przed zadymieniem na klatce schodowej </w:t>
      </w:r>
      <w:r w:rsidR="00225550">
        <w:t>K-</w:t>
      </w:r>
      <w:r>
        <w:t>1 stanowić będzie odrębną dokumentację</w:t>
      </w:r>
    </w:p>
    <w:p w14:paraId="71135117" w14:textId="77777777" w:rsidR="00FE1BD3" w:rsidRDefault="00FE1BD3" w:rsidP="00FE1BD3"/>
    <w:p w14:paraId="0D1AD572" w14:textId="77777777" w:rsidR="00FE1BD3" w:rsidRDefault="00FE1BD3" w:rsidP="00FE1BD3">
      <w:pPr>
        <w:pStyle w:val="Nagwek3"/>
      </w:pPr>
      <w:bookmarkStart w:id="45" w:name="_Toc148001288"/>
      <w:r>
        <w:lastRenderedPageBreak/>
        <w:t>Klatka schodowa K1</w:t>
      </w:r>
      <w:bookmarkEnd w:id="45"/>
    </w:p>
    <w:p w14:paraId="597B3414" w14:textId="77777777" w:rsidR="00FE1BD3" w:rsidRDefault="00FE1BD3" w:rsidP="00FE1BD3">
      <w:r>
        <w:t>Klatka schodowa nr K1 nie jest wyposażona w samoczynne urządzenia służące do oddymiania lub zapobiegania przed zadymieniem. Na potrzeby przyszłej rozbudowy w tym zakresie, projektuje się zamontowanie elementu kontrolno-sterującego EKS-6044 na ostatniej kondygnacji.</w:t>
      </w:r>
    </w:p>
    <w:p w14:paraId="6689CFE9" w14:textId="77777777" w:rsidR="00FE1BD3" w:rsidRDefault="00FE1BD3" w:rsidP="00FE1BD3"/>
    <w:p w14:paraId="4FFA0605" w14:textId="0D05F9FF" w:rsidR="00FE1BD3" w:rsidRDefault="009E5EA4" w:rsidP="00FE1BD3">
      <w:pPr>
        <w:pStyle w:val="Nagwek3"/>
      </w:pPr>
      <w:bookmarkStart w:id="46" w:name="_Toc148001289"/>
      <w:r>
        <w:t>H</w:t>
      </w:r>
      <w:r w:rsidR="00FE1BD3">
        <w:t>ol główn</w:t>
      </w:r>
      <w:r>
        <w:t>y</w:t>
      </w:r>
      <w:bookmarkEnd w:id="46"/>
    </w:p>
    <w:p w14:paraId="4FAEA805" w14:textId="1E9993FC" w:rsidR="00FE1BD3" w:rsidRDefault="00FE1BD3" w:rsidP="00FE1BD3">
      <w:r>
        <w:t>Hol główny nie jest wyposażona w samoczynne urządzenia służące do oddymiania. Na potrzeby przyszłej rozbudowy, projektuje się zamontowanie w centrali oddymiającej dodatkowego modułu rozszerzającego MKS-60.</w:t>
      </w:r>
    </w:p>
    <w:p w14:paraId="7A70B85B" w14:textId="59A8907B" w:rsidR="00FE1BD3" w:rsidRDefault="00FE1BD3" w:rsidP="00FE1BD3">
      <w:r>
        <w:t>Projekt urządzenia służącego do oddymiania holu stanowić będzie odrębną dokumentację.</w:t>
      </w:r>
    </w:p>
    <w:p w14:paraId="515D7484" w14:textId="77777777" w:rsidR="00FE1BD3" w:rsidRDefault="00FE1BD3" w:rsidP="00FE1BD3"/>
    <w:p w14:paraId="094BD6BB" w14:textId="77777777" w:rsidR="00FE1BD3" w:rsidRDefault="00FE1BD3" w:rsidP="00FE1BD3">
      <w:pPr>
        <w:pStyle w:val="Nagwek3"/>
      </w:pPr>
      <w:bookmarkStart w:id="47" w:name="_Toc148001290"/>
      <w:r>
        <w:t>Sterowanie central wentylacyjnych</w:t>
      </w:r>
      <w:bookmarkEnd w:id="47"/>
    </w:p>
    <w:p w14:paraId="3D797131" w14:textId="77777777" w:rsidR="00FE1BD3" w:rsidRDefault="00FE1BD3" w:rsidP="00FE1BD3">
      <w:r>
        <w:t>Istniejące centrale wentylacyjne znajdują się w przyziemiu, najwyższej kondygnacji lub dachu oraz pomieszczeniach laboratoryjnych. Sterowanie central wentylacyjnych jest realizowana przez szafy automatyki NW 1-14, SA 1-3, SA 24.</w:t>
      </w:r>
    </w:p>
    <w:p w14:paraId="76F8338C" w14:textId="77777777" w:rsidR="00FE1BD3" w:rsidRDefault="00FE1BD3" w:rsidP="00FE1BD3">
      <w:r>
        <w:t>Podłączenie central wentylacyjnych do systemu sygnalizacji pożarowej należy wykonać poprzez elementy kontrolno-sterujące pętli pożarowych EKS-6022.</w:t>
      </w:r>
    </w:p>
    <w:p w14:paraId="2ADE7E64" w14:textId="77777777" w:rsidR="00FE1BD3" w:rsidRDefault="00FE1BD3" w:rsidP="00FE1BD3">
      <w:r>
        <w:t>W szafach NW sterowanie wykonać przez wyprowadzenie z listwy zaciskowej pól nr 5 i 6 na wyjście przekaźnikowe normalnie zamknięte elementu kontrolno-sterującego.</w:t>
      </w:r>
    </w:p>
    <w:p w14:paraId="34A397F9" w14:textId="77777777" w:rsidR="00FE1BD3" w:rsidRDefault="00FE1BD3" w:rsidP="00FE1BD3">
      <w:r>
        <w:t>Sygnalizację zadziałania należy wykonać przez podłączenie styków pomocniczych wyłącznika do wejść kontrolnych EKS (powyższe wykonać w uzgodnieniu z serwisem central).</w:t>
      </w:r>
    </w:p>
    <w:p w14:paraId="0309F68A" w14:textId="77777777" w:rsidR="00FE1BD3" w:rsidRDefault="00FE1BD3" w:rsidP="00FE1BD3">
      <w:r>
        <w:t>W szafach SA podłączenie wyłączenia central oraz sygnalizacji zadziałania wykonać w uzgodnieniu z serwisem central.</w:t>
      </w:r>
    </w:p>
    <w:p w14:paraId="3043BFC2" w14:textId="77777777" w:rsidR="00FE1BD3" w:rsidRDefault="00FE1BD3" w:rsidP="00FE1BD3">
      <w:r>
        <w:t>Lokalne wentylatory wyciągowe w laboratoriach 256 245 239 wyłączać przez element kontrolno-sterujący EKS-6022 przez rozłączenie zasilania obwodu sterowania kaset wentylacyjnych.</w:t>
      </w:r>
    </w:p>
    <w:p w14:paraId="32205517" w14:textId="77777777" w:rsidR="00FE1BD3" w:rsidRDefault="00FE1BD3" w:rsidP="00FE1BD3"/>
    <w:p w14:paraId="1D6D1525" w14:textId="77777777" w:rsidR="00FE1BD3" w:rsidRDefault="00FE1BD3" w:rsidP="00FE1BD3">
      <w:pPr>
        <w:pStyle w:val="Nagwek3"/>
      </w:pPr>
      <w:bookmarkStart w:id="48" w:name="_Toc148001291"/>
      <w:r>
        <w:t>Sterowanie drzwi wejściowych (automatycznych)</w:t>
      </w:r>
      <w:bookmarkEnd w:id="48"/>
    </w:p>
    <w:p w14:paraId="7CD0F259" w14:textId="7217A899" w:rsidR="00FE1BD3" w:rsidRDefault="00FE1BD3" w:rsidP="00FE1BD3">
      <w:r>
        <w:t xml:space="preserve">Sterowanie drzwiami automatycznymi rozsuwanymi z SSP będzie realizowane za pomocą modułu kontrolno-sterującego EKS 6044. Zapewnia sygnalizację stanu napędu drzwi: prawidłowy, awaria oraz otwarcie w przypadku alarmu drugiego stopnia. Wyzwolenie alarmu pożarowego otwiera drzwi i pozostawia je w stanie otwartym. </w:t>
      </w:r>
      <w:r w:rsidR="009E5EA4">
        <w:t>W przypadku zaniku zasilania drzwi otworzą się automatycznie.</w:t>
      </w:r>
    </w:p>
    <w:p w14:paraId="76EE2C3A" w14:textId="77777777" w:rsidR="00FE1BD3" w:rsidRDefault="00FE1BD3" w:rsidP="00FE1BD3"/>
    <w:p w14:paraId="2A239C7E" w14:textId="77777777" w:rsidR="00FE1BD3" w:rsidRDefault="00FE1BD3" w:rsidP="00FE1BD3">
      <w:pPr>
        <w:pStyle w:val="Nagwek3"/>
      </w:pPr>
      <w:bookmarkStart w:id="49" w:name="_Toc148001292"/>
      <w:r>
        <w:t>Sterowanie wind</w:t>
      </w:r>
      <w:bookmarkEnd w:id="49"/>
    </w:p>
    <w:p w14:paraId="33374526" w14:textId="117E1A45" w:rsidR="00FE1BD3" w:rsidRDefault="00FE1BD3" w:rsidP="00FE1BD3">
      <w:r>
        <w:t>Sterowanie wind z SSP będzie realizowane za pomocą modułu kontrolno-sterującego EKS 6022. Moduł zapewnia sygnalizację stanu pracy: prawidłowy, awaria, uruchomienie procedury działania windy przewidzianej w trakcie wykrycia alarmu drugiego stopnia</w:t>
      </w:r>
      <w:r w:rsidR="00A53CCC">
        <w:t xml:space="preserve"> (powyższe wykonać w uzgodnieniu z serwisem windy)</w:t>
      </w:r>
      <w:r>
        <w:t xml:space="preserve">. </w:t>
      </w:r>
      <w:r w:rsidR="00A53CCC">
        <w:t>W zakresie wykonawcy będzie zapewnienie aktualizacji oprogramowania windy o ile wystąpi taka potrzeba.</w:t>
      </w:r>
    </w:p>
    <w:p w14:paraId="6A647F32" w14:textId="63D37C45" w:rsidR="00FE1BD3" w:rsidRDefault="00FE1BD3" w:rsidP="00FE1BD3">
      <w:r>
        <w:t xml:space="preserve">Po otrzymaniu sygnału z centrali pożarowej widny </w:t>
      </w:r>
      <w:r w:rsidR="00A53CCC">
        <w:t xml:space="preserve">powinny </w:t>
      </w:r>
      <w:r>
        <w:t>zjechać na kondygnacje z której możliwa jest bezpieczna ewakuacja i pozostawić otwarte drzwi.</w:t>
      </w:r>
    </w:p>
    <w:p w14:paraId="747BCC64" w14:textId="77777777" w:rsidR="00FE1BD3" w:rsidRDefault="00FE1BD3" w:rsidP="00FE1BD3"/>
    <w:p w14:paraId="0B2660B7" w14:textId="3E0F27E9" w:rsidR="00452578" w:rsidRDefault="002C7A08" w:rsidP="00FE1BD3">
      <w:r>
        <w:t>Budyn</w:t>
      </w:r>
      <w:r w:rsidR="00452578">
        <w:t>e</w:t>
      </w:r>
      <w:r>
        <w:t xml:space="preserve">k A1 </w:t>
      </w:r>
    </w:p>
    <w:p w14:paraId="23CA86E5" w14:textId="4D05FFD9" w:rsidR="00452578" w:rsidRDefault="00452578" w:rsidP="00FE1BD3">
      <w:r>
        <w:t>Winda (przyziemie – piętro II)  – przystanki docelowe: przyziemie lub parter</w:t>
      </w:r>
    </w:p>
    <w:p w14:paraId="0ED83AE4" w14:textId="77777777" w:rsidR="00452578" w:rsidRDefault="00452578" w:rsidP="00FE1BD3"/>
    <w:p w14:paraId="7FB6F547" w14:textId="0FFB7DA0" w:rsidR="002C7A08" w:rsidRDefault="00452578" w:rsidP="00FE1BD3">
      <w:r>
        <w:t xml:space="preserve">Budynek </w:t>
      </w:r>
      <w:r w:rsidR="002C7A08">
        <w:t>A2</w:t>
      </w:r>
    </w:p>
    <w:p w14:paraId="7A489ED0" w14:textId="14D92A8F" w:rsidR="00452578" w:rsidRDefault="00452578" w:rsidP="00FE1BD3">
      <w:r>
        <w:t>Winda 1 (przyziemie – piętro I)  – przystanki docelowe: przyziemie lub parter</w:t>
      </w:r>
    </w:p>
    <w:p w14:paraId="26A83D03" w14:textId="6A4263CC" w:rsidR="00452578" w:rsidRDefault="00452578" w:rsidP="00452578">
      <w:r>
        <w:t>Winda 2(przyziemie – piętro II)  – przystanki docelowe: przyziemie lub parter</w:t>
      </w:r>
    </w:p>
    <w:p w14:paraId="3BC6B100" w14:textId="77777777" w:rsidR="002C7A08" w:rsidRDefault="002C7A08" w:rsidP="00FE1BD3"/>
    <w:p w14:paraId="30DF58F7" w14:textId="77777777" w:rsidR="00452578" w:rsidRDefault="00452578" w:rsidP="00FE1BD3"/>
    <w:p w14:paraId="29B3F477" w14:textId="77777777" w:rsidR="00FE1BD3" w:rsidRDefault="00FE1BD3" w:rsidP="00FE1BD3">
      <w:pPr>
        <w:pStyle w:val="Nagwek2"/>
      </w:pPr>
      <w:bookmarkStart w:id="50" w:name="_Toc148001293"/>
      <w:r>
        <w:t>Zasilanie gwarantowane urządzeń których praca wymagana jest w trakcie pożaru</w:t>
      </w:r>
      <w:bookmarkEnd w:id="50"/>
    </w:p>
    <w:p w14:paraId="77B64F65" w14:textId="77777777" w:rsidR="00FE1BD3" w:rsidRDefault="00FE1BD3" w:rsidP="00FE1BD3"/>
    <w:p w14:paraId="2810D18D" w14:textId="77777777" w:rsidR="00FE1BD3" w:rsidRDefault="00FE1BD3" w:rsidP="00FE1BD3">
      <w:pPr>
        <w:pStyle w:val="Nagwek3"/>
      </w:pPr>
      <w:bookmarkStart w:id="51" w:name="_Toc148001294"/>
      <w:r>
        <w:t>Zasilanie gwarantowane rozdzielnia budynku A1</w:t>
      </w:r>
      <w:bookmarkEnd w:id="51"/>
    </w:p>
    <w:p w14:paraId="2843CB71" w14:textId="77777777" w:rsidR="00FE1BD3" w:rsidRDefault="00FE1BD3" w:rsidP="00FE1BD3"/>
    <w:p w14:paraId="4BE070E3" w14:textId="77777777" w:rsidR="00FE1BD3" w:rsidRPr="00485E1B" w:rsidRDefault="00FE1BD3" w:rsidP="00FE1BD3">
      <w:r w:rsidRPr="00485E1B">
        <w:t>Stan istniejący</w:t>
      </w:r>
    </w:p>
    <w:p w14:paraId="7C578F33" w14:textId="73B70928" w:rsidR="00FE1BD3" w:rsidRPr="00485E1B" w:rsidRDefault="00FE1BD3" w:rsidP="00FE1BD3">
      <w:r w:rsidRPr="00485E1B">
        <w:t xml:space="preserve">Rozdzielnia główna budynku zlokalizowana jest w przyziemiu pomieszczenie 013 rozdzielnia główna. Rozdzielnica główna zasilona jest dwustronnie: zasilanie podstawowe i zasilanie rezerwowe (przy czym układ pomiarowy zainstalowany na linii zasilania podstawowego za wyłącznikiem). Zasilanie podstawowe zabezpieczone jest wyłącznikiem 630A, zasilanie rezerwowe zabezpieczone jest wyłącznikiem 630A. Wyłączniki połączone są w układ SZR. </w:t>
      </w:r>
    </w:p>
    <w:p w14:paraId="461D9675" w14:textId="77777777" w:rsidR="00FE1BD3" w:rsidRDefault="00FE1BD3" w:rsidP="00FE1BD3">
      <w:r w:rsidRPr="00485E1B">
        <w:t>Brak wydzielonej sekcji zasilania obwodów, których praca wymagana jest w trakcie pożaru.</w:t>
      </w:r>
    </w:p>
    <w:p w14:paraId="7821D4F3" w14:textId="77777777" w:rsidR="00FE1BD3" w:rsidRDefault="00FE1BD3" w:rsidP="00FE1BD3"/>
    <w:p w14:paraId="44F3754C" w14:textId="77777777" w:rsidR="00FE1BD3" w:rsidRDefault="00FE1BD3" w:rsidP="00FE1BD3">
      <w:r>
        <w:t>Przebudowa rozdzielnicy wymaga:</w:t>
      </w:r>
    </w:p>
    <w:p w14:paraId="4AE7CABC" w14:textId="77777777" w:rsidR="00FE1BD3" w:rsidRDefault="00FE1BD3" w:rsidP="00FE1BD3">
      <w:r>
        <w:lastRenderedPageBreak/>
        <w:t xml:space="preserve"> zamontowania za układem SZR rozłącznika 630A, który będzie pełnił funkcję głównego przeciwpożarowego wyłącznika prądu</w:t>
      </w:r>
    </w:p>
    <w:p w14:paraId="39597E3E" w14:textId="77777777" w:rsidR="00FE1BD3" w:rsidRDefault="00FE1BD3" w:rsidP="00FE1BD3">
      <w:r>
        <w:t xml:space="preserve"> wydzielenia sekcji obwodów gwarantowanych z szyn przed głównym wyłącznikiem przeciwpożarowym</w:t>
      </w:r>
    </w:p>
    <w:p w14:paraId="394CD23C" w14:textId="77777777" w:rsidR="00FE1BD3" w:rsidRDefault="00FE1BD3" w:rsidP="00FE1BD3">
      <w:r>
        <w:t xml:space="preserve"> przeniesienie przekładników pomiarowych przed układ SZR</w:t>
      </w:r>
    </w:p>
    <w:p w14:paraId="532A2D19" w14:textId="576CD07A" w:rsidR="00FE1BD3" w:rsidRDefault="00FE1BD3" w:rsidP="00FE1BD3">
      <w:r>
        <w:t xml:space="preserve"> wykonania przycisków </w:t>
      </w:r>
      <w:r w:rsidR="00485E1B">
        <w:t>sterowania</w:t>
      </w:r>
      <w:r>
        <w:t xml:space="preserve"> przeciwpożarowego</w:t>
      </w:r>
      <w:r w:rsidR="00485E1B">
        <w:t xml:space="preserve"> wyłącznika prądu</w:t>
      </w:r>
      <w:r>
        <w:t>.</w:t>
      </w:r>
    </w:p>
    <w:p w14:paraId="1411081A" w14:textId="77777777" w:rsidR="00FE1BD3" w:rsidRDefault="00FE1BD3" w:rsidP="00FE1BD3">
      <w:r>
        <w:t xml:space="preserve"> włączenie obwodu sterowania wyłącznikiem przeciwpożarowym do systemu sygnalizacji pożaru.</w:t>
      </w:r>
    </w:p>
    <w:p w14:paraId="6C709620" w14:textId="77777777" w:rsidR="00FE1BD3" w:rsidRDefault="00FE1BD3" w:rsidP="00FE1BD3"/>
    <w:p w14:paraId="363C2ACF" w14:textId="77777777" w:rsidR="00FE1BD3" w:rsidRDefault="00FE1BD3" w:rsidP="00FE1BD3">
      <w:r>
        <w:t xml:space="preserve">Rozdzielnicę przebudować zgodnie ze schematem na rysunku </w:t>
      </w:r>
    </w:p>
    <w:p w14:paraId="3D43114E" w14:textId="5D4709C7" w:rsidR="00FE1BD3" w:rsidRDefault="002B78D8" w:rsidP="00FE1BD3">
      <w:r>
        <w:t>Przycisk p</w:t>
      </w:r>
      <w:r w:rsidR="00FE1BD3">
        <w:t>rzeciwpożarowe</w:t>
      </w:r>
      <w:r>
        <w:t xml:space="preserve"> (tj.: przeciwpożarowe urządzenie uruchamiające </w:t>
      </w:r>
      <w:proofErr w:type="spellStart"/>
      <w:r>
        <w:t>pwp</w:t>
      </w:r>
      <w:proofErr w:type="spellEnd"/>
      <w:r>
        <w:t xml:space="preserve"> i przeciwpożarowe urządzenie sygnalizujące)</w:t>
      </w:r>
      <w:r w:rsidR="00FE1BD3">
        <w:t xml:space="preserve"> zamontować w pomieszczeniu 120 - portiernia przy wejściu głównym do budynku A2 oraz na ścianie w garażu przy drzwiach pomieszczenia 014abcd stacja transformatorowa. </w:t>
      </w:r>
    </w:p>
    <w:p w14:paraId="50FBA976" w14:textId="7919018A" w:rsidR="00FE1BD3" w:rsidRDefault="00FE1BD3" w:rsidP="00FE1BD3">
      <w:r>
        <w:t>Włączenie do systemu sygnalizacji pożaru wykonać przez element kontrolno-sterujący EKS-6022, który oprócz funkcji wyłączenia zapewni przesłanie do centrali pożarowej informacji o stanie położenie</w:t>
      </w:r>
      <w:r w:rsidR="002B78D8">
        <w:t xml:space="preserve"> styków pomocniczych urządzenia wykonawczego </w:t>
      </w:r>
      <w:proofErr w:type="spellStart"/>
      <w:r w:rsidR="002B78D8">
        <w:t>pwp</w:t>
      </w:r>
      <w:proofErr w:type="spellEnd"/>
      <w:r>
        <w:t xml:space="preserve"> : załączony, wyłączony.</w:t>
      </w:r>
    </w:p>
    <w:p w14:paraId="61A102AF" w14:textId="1E3CC9F2" w:rsidR="00FE1BD3" w:rsidRDefault="00FE1BD3" w:rsidP="00FE1BD3">
      <w:r>
        <w:t>Po zadziałaniu wyłącznika przeciwpożarowego zasilanie powinno być zapewnione tylko i wyłącznie w sekcji obwodów gwarantowanych.</w:t>
      </w:r>
      <w:r w:rsidR="002B78D8">
        <w:t xml:space="preserve"> </w:t>
      </w:r>
      <w:r w:rsidR="00CD1E98">
        <w:t xml:space="preserve">Zadziałanie </w:t>
      </w:r>
      <w:proofErr w:type="spellStart"/>
      <w:r w:rsidR="00CD1E98">
        <w:t>pwp</w:t>
      </w:r>
      <w:proofErr w:type="spellEnd"/>
      <w:r w:rsidR="00CD1E98">
        <w:t xml:space="preserve"> nie może</w:t>
      </w:r>
      <w:r w:rsidR="002B78D8">
        <w:t xml:space="preserve"> powodować załączenia źródła rezerwowego.</w:t>
      </w:r>
      <w:r>
        <w:t xml:space="preserve"> </w:t>
      </w:r>
    </w:p>
    <w:p w14:paraId="78F0E636" w14:textId="77777777" w:rsidR="00FE1BD3" w:rsidRDefault="00FE1BD3" w:rsidP="00FE1BD3">
      <w:r>
        <w:t>W zakresie Inwestora jest zapewnienie zasilania rezerwowego.</w:t>
      </w:r>
    </w:p>
    <w:p w14:paraId="4CBCA25F" w14:textId="77777777" w:rsidR="00FE1BD3" w:rsidRDefault="00FE1BD3" w:rsidP="00FE1BD3"/>
    <w:p w14:paraId="7BAE00FB" w14:textId="77777777" w:rsidR="00FE1BD3" w:rsidRDefault="00FE1BD3" w:rsidP="00FE1BD3"/>
    <w:p w14:paraId="5D68A1A8" w14:textId="77777777" w:rsidR="00FE1BD3" w:rsidRDefault="00FE1BD3" w:rsidP="00FE1BD3">
      <w:pPr>
        <w:pStyle w:val="Nagwek3"/>
      </w:pPr>
      <w:bookmarkStart w:id="52" w:name="_Toc148001295"/>
      <w:r>
        <w:t>Zasilanie gwarantowane rozdzielnia budynku A2</w:t>
      </w:r>
      <w:bookmarkEnd w:id="52"/>
    </w:p>
    <w:p w14:paraId="120E8945" w14:textId="77777777" w:rsidR="00FE1BD3" w:rsidRDefault="00FE1BD3" w:rsidP="00FE1BD3"/>
    <w:p w14:paraId="52B4CA5F" w14:textId="77777777" w:rsidR="00FE1BD3" w:rsidRDefault="00FE1BD3" w:rsidP="00FE1BD3">
      <w:r>
        <w:t>Stan istniejący</w:t>
      </w:r>
    </w:p>
    <w:p w14:paraId="7CC48217" w14:textId="77777777" w:rsidR="00FE1BD3" w:rsidRDefault="00FE1BD3" w:rsidP="00FE1BD3">
      <w:r>
        <w:t xml:space="preserve">Rozdzielnia główna budynku zlokalizowana jest w przyziemiu pomieszczenie 53 rozdzielnia. Rozdzielnica główna zasilona jest dwustronnie: zasilanie podstawowe i zasilanie rezerwowe (przy czym układ pomiarowy zainstalowany na linii zasilania podstawowego za wyłącznikiem). Zasilanie podstawowe zabezpieczone jest wyłącznikiem 630A, zasilanie rezerwowe zabezpieczone jest wyłącznikiem 630A. Wyłączniki połączone są w układ SZR. </w:t>
      </w:r>
    </w:p>
    <w:p w14:paraId="19BF958F" w14:textId="77777777" w:rsidR="00FE1BD3" w:rsidRDefault="00FE1BD3" w:rsidP="00FE1BD3">
      <w:r>
        <w:t>Brak wydzielonej sekcji zasilania obwodów, których praca wymagana jest w trakcie pożaru.</w:t>
      </w:r>
    </w:p>
    <w:p w14:paraId="65D94352" w14:textId="77777777" w:rsidR="00FE1BD3" w:rsidRDefault="00FE1BD3" w:rsidP="00FE1BD3"/>
    <w:p w14:paraId="5AF89FB7" w14:textId="77777777" w:rsidR="00FE1BD3" w:rsidRDefault="00FE1BD3" w:rsidP="00FE1BD3">
      <w:r>
        <w:t>Zakres przebudowy</w:t>
      </w:r>
    </w:p>
    <w:p w14:paraId="0F142426" w14:textId="77777777" w:rsidR="00FE1BD3" w:rsidRDefault="00FE1BD3" w:rsidP="00FE1BD3">
      <w:r>
        <w:t>Przebudowa rozdzielnicy wymaga:</w:t>
      </w:r>
    </w:p>
    <w:p w14:paraId="12BB722A" w14:textId="77777777" w:rsidR="00FE1BD3" w:rsidRDefault="00FE1BD3" w:rsidP="00FE1BD3">
      <w:r>
        <w:t xml:space="preserve"> zamontowania za układem SZR rozłącznika 630A, który będzie pełnił funkcję głównego przeciwpożarowego wyłącznika prądu</w:t>
      </w:r>
    </w:p>
    <w:p w14:paraId="3C177D1D" w14:textId="77777777" w:rsidR="00FE1BD3" w:rsidRDefault="00FE1BD3" w:rsidP="00FE1BD3">
      <w:r>
        <w:t xml:space="preserve"> wydzielenia sekcji obwodów gwarantowanych z szyn przed głównym wyłącznikiem przeciwpożarowym</w:t>
      </w:r>
    </w:p>
    <w:p w14:paraId="6C27A2CA" w14:textId="77777777" w:rsidR="00FE1BD3" w:rsidRDefault="00FE1BD3" w:rsidP="00FE1BD3">
      <w:r>
        <w:t xml:space="preserve"> wykonania przycisków wyłączenia głównego wyłącznika przeciwpożarowego.</w:t>
      </w:r>
    </w:p>
    <w:p w14:paraId="479D16BE" w14:textId="77777777" w:rsidR="00FE1BD3" w:rsidRDefault="00FE1BD3" w:rsidP="00FE1BD3">
      <w:r>
        <w:t xml:space="preserve"> włączenie obwodu sterowania wyłącznikiem przeciwpożarowym do systemu sygnalizacji pożaru.</w:t>
      </w:r>
    </w:p>
    <w:p w14:paraId="707E5E7F" w14:textId="77777777" w:rsidR="00FE1BD3" w:rsidRDefault="00FE1BD3" w:rsidP="00FE1BD3"/>
    <w:p w14:paraId="3AFC286C" w14:textId="119C6F70" w:rsidR="00FE1BD3" w:rsidRDefault="00FE1BD3" w:rsidP="00FE1BD3">
      <w:r>
        <w:t>Przyciski przeciwpożarowe</w:t>
      </w:r>
      <w:r w:rsidR="00CD1E98">
        <w:t xml:space="preserve"> (tj.: przeciwpożarowe urządzenie uruchamiające </w:t>
      </w:r>
      <w:proofErr w:type="spellStart"/>
      <w:r w:rsidR="00CD1E98">
        <w:t>pwp</w:t>
      </w:r>
      <w:proofErr w:type="spellEnd"/>
      <w:r w:rsidR="00CD1E98">
        <w:t xml:space="preserve"> i przeciwpożarowe urządzenie sygnalizujące)</w:t>
      </w:r>
      <w:r>
        <w:t xml:space="preserve"> zamontować w pomieszczeniu 120 - portiernia przy wejściu głównym do budynku A2 oraz przed wejściem do rozdzielni.</w:t>
      </w:r>
    </w:p>
    <w:p w14:paraId="76A77B7E" w14:textId="3C5D2F84" w:rsidR="00FE1BD3" w:rsidRDefault="00FE1BD3" w:rsidP="00FE1BD3">
      <w:r>
        <w:t xml:space="preserve">Włączenie do systemu sygnalizacji pożaru wykonać przez element kontrolno-sterujący EKS-6022, który oprócz funkcji wyłączenia zapewni przesłanie do centrali pożarowej informacji </w:t>
      </w:r>
      <w:r w:rsidR="00CD1E98">
        <w:t xml:space="preserve">o stanie położenie styków pomocniczych urządzenia wykonawczego </w:t>
      </w:r>
      <w:proofErr w:type="spellStart"/>
      <w:r w:rsidR="00CD1E98">
        <w:t>pwp</w:t>
      </w:r>
      <w:proofErr w:type="spellEnd"/>
      <w:r>
        <w:t xml:space="preserve"> : załączony, wyłączony.</w:t>
      </w:r>
    </w:p>
    <w:p w14:paraId="12397CD3" w14:textId="244C90A1" w:rsidR="00FE1BD3" w:rsidRDefault="00FE1BD3" w:rsidP="00FE1BD3">
      <w:r>
        <w:t xml:space="preserve">Po zadziałaniu wyłącznika przeciwpożarowego powinno być zapewnione zasilanie tylko i wyłącznie sekcji obwodów gwarantowanych. </w:t>
      </w:r>
      <w:r w:rsidR="00CD1E98">
        <w:t xml:space="preserve">Zadziałanie </w:t>
      </w:r>
      <w:proofErr w:type="spellStart"/>
      <w:r w:rsidR="00CD1E98">
        <w:t>pwp</w:t>
      </w:r>
      <w:proofErr w:type="spellEnd"/>
      <w:r w:rsidR="00CD1E98">
        <w:t xml:space="preserve"> nie może powodować załączenia źródła rezerwowego.</w:t>
      </w:r>
    </w:p>
    <w:p w14:paraId="662642D5" w14:textId="1AF09F1F" w:rsidR="006C2E64" w:rsidRDefault="006C2E64" w:rsidP="00FE1BD3">
      <w:r>
        <w:t xml:space="preserve">Wykonawca zobowiązany jest do stosowania urządzeń posiadających aktualny certyfikat wydany przez CNBOP lub zapewni certyfikację wbudowanych urządzeń. </w:t>
      </w:r>
    </w:p>
    <w:p w14:paraId="42765B6E" w14:textId="77777777" w:rsidR="00FE1BD3" w:rsidRDefault="00FE1BD3" w:rsidP="00FE1BD3">
      <w:r>
        <w:t>W zakresie Inwestora jest zapewnienie zasilania rezerwowego.</w:t>
      </w:r>
    </w:p>
    <w:p w14:paraId="519E6E51" w14:textId="77777777" w:rsidR="00FE1BD3" w:rsidRDefault="00FE1BD3" w:rsidP="00FE1BD3"/>
    <w:p w14:paraId="45FAEDB8" w14:textId="18240276" w:rsidR="00FE1BD3" w:rsidRDefault="006C2E64" w:rsidP="00FE1BD3">
      <w:pPr>
        <w:pStyle w:val="Nagwek3"/>
      </w:pPr>
      <w:bookmarkStart w:id="53" w:name="_Toc148001296"/>
      <w:r>
        <w:t>Zestaw podnoszenia ciśnienia w instalacji hydrantów</w:t>
      </w:r>
      <w:bookmarkEnd w:id="53"/>
    </w:p>
    <w:p w14:paraId="467E92F2" w14:textId="2FB58D1B" w:rsidR="00FE1BD3" w:rsidRDefault="006C2E64" w:rsidP="00FE1BD3">
      <w:r w:rsidRPr="00FF47E5">
        <w:t>Podnoszenie ciśnienia w instalacji hydrantów zapewnia</w:t>
      </w:r>
      <w:r>
        <w:t xml:space="preserve"> i</w:t>
      </w:r>
      <w:r w:rsidR="00FE1BD3">
        <w:t>stniejąca pompa p</w:t>
      </w:r>
      <w:r>
        <w:t>rodukcji</w:t>
      </w:r>
      <w:r w:rsidR="00FE1BD3">
        <w:t xml:space="preserve"> WILO typ </w:t>
      </w:r>
      <w:proofErr w:type="spellStart"/>
      <w:r w:rsidR="00FE1BD3">
        <w:t>IPn</w:t>
      </w:r>
      <w:proofErr w:type="spellEnd"/>
      <w:r w:rsidR="00FE1BD3">
        <w:t xml:space="preserve"> 50/250-2 2/4</w:t>
      </w:r>
      <w:r>
        <w:t xml:space="preserve">. </w:t>
      </w:r>
      <w:r w:rsidR="00FE1BD3">
        <w:t xml:space="preserve"> </w:t>
      </w:r>
      <w:r>
        <w:t>Z</w:t>
      </w:r>
      <w:r w:rsidR="00FE1BD3">
        <w:t xml:space="preserve">amontowana w przyziemiu, pomieszczenie 008 przyłącze wody. Pompa zapewnia wymagane ciśnienie w sieci hydrantów wewnętrznych. Zasilona jest kablem typu </w:t>
      </w:r>
      <w:proofErr w:type="spellStart"/>
      <w:r w:rsidR="00FE1BD3">
        <w:t>YDYżo</w:t>
      </w:r>
      <w:proofErr w:type="spellEnd"/>
      <w:r w:rsidR="00FE1BD3">
        <w:t xml:space="preserve"> 5x2,5mm2</w:t>
      </w:r>
    </w:p>
    <w:p w14:paraId="00D8255C" w14:textId="77777777" w:rsidR="00FE1BD3" w:rsidRDefault="00FE1BD3" w:rsidP="00FE1BD3">
      <w:r>
        <w:t xml:space="preserve">Istniejący kabel zasilający należy wymienić na nowy o odporności ogniowej 90 minut. Kabel montować na uchwytach o tej samej odporności ogniowej. </w:t>
      </w:r>
    </w:p>
    <w:p w14:paraId="7F1DECEC" w14:textId="64B21760" w:rsidR="00FE1BD3" w:rsidRDefault="00FE1BD3" w:rsidP="00FE1BD3">
      <w:r>
        <w:t xml:space="preserve">Zasilanie pompy wykonać z rozdzielnicy głównej budynku A1 z sekcji sprzed przeciwpożarowego wyłącznika prądu. </w:t>
      </w:r>
    </w:p>
    <w:p w14:paraId="3A1703E9" w14:textId="16403399" w:rsidR="00FE1BD3" w:rsidRDefault="00FE1BD3" w:rsidP="00FE1BD3">
      <w:r>
        <w:t xml:space="preserve">Podłączenie pompy do systemu sygnalizacji pożaru wykonać za pomocą elementu kontrolno-sterującego EKS-6022. Element rozszerzenia przesyła do centrali pożarowej informację o stanie </w:t>
      </w:r>
      <w:r w:rsidR="00CD1E98">
        <w:t>pracy</w:t>
      </w:r>
      <w:r>
        <w:t xml:space="preserve"> pompy: załączon</w:t>
      </w:r>
      <w:r w:rsidR="00CD1E98">
        <w:t>a</w:t>
      </w:r>
      <w:r>
        <w:t>, wyłączon</w:t>
      </w:r>
      <w:r w:rsidR="00CD1E98">
        <w:t>a</w:t>
      </w:r>
      <w:r>
        <w:t xml:space="preserve">. </w:t>
      </w:r>
    </w:p>
    <w:p w14:paraId="1FFDCF7F" w14:textId="77777777" w:rsidR="00FE1BD3" w:rsidRDefault="00FE1BD3" w:rsidP="00FE1BD3">
      <w:r>
        <w:t>W celu zapewnienia dwustronnego zasilania pompy Inwestor zapewni dostępność zasilania rezerwowego o mocy wymaganej do poprawnej pracy urządzeń zasilonych z sekcji gwarantowanej.</w:t>
      </w:r>
    </w:p>
    <w:p w14:paraId="670E0A69" w14:textId="77777777" w:rsidR="00FE1BD3" w:rsidRDefault="00FE1BD3" w:rsidP="00FE1BD3"/>
    <w:p w14:paraId="20B23EBB" w14:textId="77777777" w:rsidR="00FE1BD3" w:rsidRDefault="00FE1BD3" w:rsidP="00FE1BD3">
      <w:pPr>
        <w:pStyle w:val="Nagwek2"/>
      </w:pPr>
      <w:bookmarkStart w:id="54" w:name="_Toc148001297"/>
      <w:r>
        <w:lastRenderedPageBreak/>
        <w:t>Włączenie istniejących urządzeń budynku biblioteki B do systemu sygnalizacji pożaru</w:t>
      </w:r>
      <w:bookmarkEnd w:id="54"/>
    </w:p>
    <w:p w14:paraId="711D4494" w14:textId="77777777" w:rsidR="00FE1BD3" w:rsidRDefault="00FE1BD3" w:rsidP="00FE1BD3"/>
    <w:p w14:paraId="0ADCC7E5" w14:textId="1109A370" w:rsidR="00FE1BD3" w:rsidRPr="00A44E15" w:rsidRDefault="00FE1BD3" w:rsidP="00FE1BD3">
      <w:pPr>
        <w:pStyle w:val="Nagwek3"/>
      </w:pPr>
      <w:bookmarkStart w:id="55" w:name="_Toc148001298"/>
      <w:r w:rsidRPr="00A44E15">
        <w:t xml:space="preserve">System </w:t>
      </w:r>
      <w:r w:rsidR="009E5EA4">
        <w:t>oddymiania</w:t>
      </w:r>
      <w:r w:rsidRPr="00A44E15">
        <w:t xml:space="preserve"> klatek schodowych K1 - K3</w:t>
      </w:r>
      <w:bookmarkEnd w:id="55"/>
    </w:p>
    <w:p w14:paraId="52ED65D8" w14:textId="77777777" w:rsidR="00FE1BD3" w:rsidRDefault="00FE1BD3" w:rsidP="00FE1BD3">
      <w:r w:rsidRPr="00A44E15">
        <w:t xml:space="preserve">Istniejący system oddymiania klatek schodowych K1 - K3 wykonany jest w oparciu o centrale sterującą </w:t>
      </w:r>
      <w:proofErr w:type="spellStart"/>
      <w:r w:rsidRPr="00A44E15">
        <w:t>Mercor</w:t>
      </w:r>
      <w:proofErr w:type="spellEnd"/>
      <w:r w:rsidRPr="00A44E15">
        <w:t xml:space="preserve"> 9705 i otwierane okno</w:t>
      </w:r>
      <w:r>
        <w:t xml:space="preserve"> elewacyjne, siłownik ULTRAFLEX CONTROL SYSTEMS 380mm. Sterowanie systemem oddymiania z SSP będzie realizowane za pomocą modułu kontrolno-sterującego EKS-6044. Moduł rozszerzenia zamontować na ścianie nad centralką oddymiającą pod sufitem. </w:t>
      </w:r>
    </w:p>
    <w:p w14:paraId="7868FE82" w14:textId="77777777" w:rsidR="00FE1BD3" w:rsidRDefault="00FE1BD3" w:rsidP="00FE1BD3"/>
    <w:p w14:paraId="6EF8C8C5" w14:textId="77777777" w:rsidR="00FE1BD3" w:rsidRDefault="00FE1BD3" w:rsidP="00FE1BD3">
      <w:pPr>
        <w:pStyle w:val="Nagwek3"/>
      </w:pPr>
      <w:bookmarkStart w:id="56" w:name="_Toc148001299"/>
      <w:r>
        <w:t>Sterowanie central wentylacyjnych</w:t>
      </w:r>
      <w:bookmarkEnd w:id="56"/>
    </w:p>
    <w:p w14:paraId="593B1E08" w14:textId="15C0ADBD" w:rsidR="00FE1BD3" w:rsidRDefault="00FE1BD3" w:rsidP="00FE1BD3">
      <w:r>
        <w:t xml:space="preserve">Budynek wyposażony jest w trzy centrale wentylacyjne oraz </w:t>
      </w:r>
      <w:proofErr w:type="spellStart"/>
      <w:r>
        <w:t>klimakonwektory</w:t>
      </w:r>
      <w:proofErr w:type="spellEnd"/>
      <w:r>
        <w:t xml:space="preserve">. Dwie centrale zamontowane są na dachu budynku nad hallem głównym, jedna w pomieszczeniu </w:t>
      </w:r>
      <w:proofErr w:type="spellStart"/>
      <w:r>
        <w:t>wentylatorni</w:t>
      </w:r>
      <w:proofErr w:type="spellEnd"/>
      <w:r>
        <w:t xml:space="preserve"> w przyziemiu. Sterowanie central wentylacyjnych jest realizowana przez szafy automatyki.</w:t>
      </w:r>
    </w:p>
    <w:p w14:paraId="4BFC0B79" w14:textId="77777777" w:rsidR="00FE1BD3" w:rsidRDefault="00FE1BD3" w:rsidP="00FE1BD3">
      <w:r>
        <w:t>Podłączenie central wentylacyjnych do systemu sygnalizacji pożarowej należy wykonać poprzez elementy kontrolno-sterujące pętli pożarowych EKS-6022.</w:t>
      </w:r>
    </w:p>
    <w:p w14:paraId="1F50F062" w14:textId="77777777" w:rsidR="00FE1BD3" w:rsidRDefault="00FE1BD3" w:rsidP="00FE1BD3">
      <w:r>
        <w:t>Sterowanie wykonać przez wyprowadzenie z listwy zaciskowej pól nr 5 i 6 na wyjście przekaźnikowe normalnie zamknięte elementu kontrolno-sterującego.</w:t>
      </w:r>
    </w:p>
    <w:p w14:paraId="7F22A7C1" w14:textId="77777777" w:rsidR="00FE1BD3" w:rsidRDefault="00FE1BD3" w:rsidP="00FE1BD3">
      <w:r>
        <w:t>Sygnalizację zadziałania należy wykonać przez podłączenie styków pomocniczych wyłącznika do wejść kontrolnych EKS (powyższe wykonać w uzgodnieniu z serwisem central).</w:t>
      </w:r>
    </w:p>
    <w:p w14:paraId="6F8A943E" w14:textId="77777777" w:rsidR="00FE1BD3" w:rsidRDefault="00FE1BD3" w:rsidP="00FE1BD3"/>
    <w:p w14:paraId="3265F58D" w14:textId="77777777" w:rsidR="00FE1BD3" w:rsidRDefault="00FE1BD3" w:rsidP="00FE1BD3">
      <w:pPr>
        <w:pStyle w:val="Nagwek3"/>
      </w:pPr>
      <w:bookmarkStart w:id="57" w:name="_Toc148001300"/>
      <w:r>
        <w:t>Sterowanie drzwi wejściowych (automatycznych)</w:t>
      </w:r>
      <w:bookmarkEnd w:id="57"/>
    </w:p>
    <w:p w14:paraId="45CB6FC2" w14:textId="288B50A0" w:rsidR="00173C85" w:rsidRDefault="00FE1BD3" w:rsidP="00FE1BD3">
      <w:r w:rsidRPr="00190F03">
        <w:t>Na poziomie parteru w wejściu głównym do budynku zamontowane są drzwi automatyczne rozsuwane. Podłączenie drzwi do systemu sygnalizacji pożaru wykonać przez element rozszerzenia EKS 6044 zapewniający sygnalizację stanu napędu drzwi: prawidłowy</w:t>
      </w:r>
      <w:r>
        <w:t>, awaria oraz otwarcie w przypadku alarmu drugiego stopnia. Uruchomienie alarmu II stopnia otwiera drzwi i pozostawia je w stanie otwartym.</w:t>
      </w:r>
      <w:r w:rsidR="00100546">
        <w:t xml:space="preserve"> </w:t>
      </w:r>
      <w:r w:rsidR="00173C85">
        <w:t>W przypadku zaniku zasilania drzwi otworzą się automatycznie.</w:t>
      </w:r>
    </w:p>
    <w:p w14:paraId="23335386" w14:textId="77777777" w:rsidR="00FE1BD3" w:rsidRDefault="00FE1BD3" w:rsidP="00FE1BD3"/>
    <w:p w14:paraId="0317FB00" w14:textId="77777777" w:rsidR="00FE1BD3" w:rsidRDefault="00FE1BD3" w:rsidP="00FE1BD3">
      <w:pPr>
        <w:pStyle w:val="Nagwek3"/>
      </w:pPr>
      <w:bookmarkStart w:id="58" w:name="_Toc148001301"/>
      <w:r>
        <w:t>Sterowanie wind</w:t>
      </w:r>
      <w:bookmarkEnd w:id="58"/>
    </w:p>
    <w:p w14:paraId="4A04CEC5" w14:textId="77777777" w:rsidR="00FE1BD3" w:rsidRDefault="00FE1BD3" w:rsidP="00FE1BD3">
      <w:r>
        <w:t xml:space="preserve">Budynek wyposażony jest w trzy windy, przy czym dwie windy obsługują pomieszczenia biblioteki od parteru do piątego piętra, jedna od przyziemia do 2 piętra. </w:t>
      </w:r>
    </w:p>
    <w:p w14:paraId="1F9829C0" w14:textId="1A369CDF" w:rsidR="00DC05CA" w:rsidRDefault="00FE1BD3" w:rsidP="00E8710F">
      <w:r>
        <w:t xml:space="preserve">Podłączenie wind do systemu sygnalizacji pożaru przez element rozszerzenia pętli EKS 6022 zapewniający sygnalizację stanu pracy: prawidłowy, awaria, uruchomienie procedury działania windy przewidzianej w trakcie wykrycia alarmu drugiego stopnia. </w:t>
      </w:r>
    </w:p>
    <w:p w14:paraId="5B9E8374" w14:textId="77777777" w:rsidR="00190F03" w:rsidRDefault="00190F03" w:rsidP="00FE1BD3"/>
    <w:p w14:paraId="35E30971" w14:textId="77777777" w:rsidR="00190F03" w:rsidRDefault="00190F03" w:rsidP="00190F03">
      <w:r>
        <w:t>Sterowanie wind z SSP będzie realizowane za pomocą modułu kontrolno-sterującego EKS 6022. Moduł zapewnia sygnalizację stanu pracy: prawidłowy, awaria, uruchomienie procedury działania windy przewidzianej w trakcie wykrycia alarmu drugiego stopnia (powyższe wykonać w uzgodnieniu z serwisem windy). W zakresie wykonawcy będzie zapewnienie aktualizacji oprogramowania windy o ile wystąpi taka potrzeba.</w:t>
      </w:r>
    </w:p>
    <w:p w14:paraId="61EDF3E3" w14:textId="77777777" w:rsidR="00190F03" w:rsidRDefault="00190F03" w:rsidP="00190F03">
      <w:r>
        <w:t>Po otrzymaniu sygnału z centrali pożarowej widny powinny zjechać na kondygnacje z której możliwa jest bezpieczna ewakuacja i pozostawić otwarte drzwi.</w:t>
      </w:r>
    </w:p>
    <w:p w14:paraId="1D122A36" w14:textId="77777777" w:rsidR="00E8710F" w:rsidRDefault="00E8710F" w:rsidP="00E8710F"/>
    <w:p w14:paraId="5CEA08BF" w14:textId="77777777" w:rsidR="00E8710F" w:rsidRPr="00DC05CA" w:rsidRDefault="00E8710F" w:rsidP="00E8710F">
      <w:r w:rsidRPr="00DC05CA">
        <w:t>Budynek B</w:t>
      </w:r>
    </w:p>
    <w:p w14:paraId="195E6AE5" w14:textId="77777777" w:rsidR="00E8710F" w:rsidRDefault="00E8710F" w:rsidP="00E8710F">
      <w:r w:rsidRPr="00DC05CA">
        <w:t>Winda</w:t>
      </w:r>
      <w:r>
        <w:t xml:space="preserve"> D1 (przyziemie – II piętro) – przystanki docelowe: przyziemie lub parter</w:t>
      </w:r>
    </w:p>
    <w:p w14:paraId="56378F0F" w14:textId="77777777" w:rsidR="00E8710F" w:rsidRDefault="00E8710F" w:rsidP="00E8710F">
      <w:r>
        <w:t>Winda D2 (parter – V piętro) – przystanek docelowy: parter</w:t>
      </w:r>
    </w:p>
    <w:p w14:paraId="2C78114F" w14:textId="77777777" w:rsidR="00E8710F" w:rsidRDefault="00E8710F" w:rsidP="00E8710F">
      <w:r>
        <w:t>Winda D3 (przyziemie – V piętro) przystanki docelowe: przyziemie lub parter</w:t>
      </w:r>
    </w:p>
    <w:p w14:paraId="20F305F5" w14:textId="77777777" w:rsidR="00E8710F" w:rsidRDefault="00E8710F" w:rsidP="00FE1BD3"/>
    <w:p w14:paraId="5B117885" w14:textId="77777777" w:rsidR="00E8710F" w:rsidRDefault="00E8710F" w:rsidP="00FE1BD3"/>
    <w:p w14:paraId="70E404AF" w14:textId="77777777" w:rsidR="00FE1BD3" w:rsidRDefault="00FE1BD3" w:rsidP="00FE1BD3">
      <w:pPr>
        <w:pStyle w:val="Nagwek3"/>
      </w:pPr>
      <w:bookmarkStart w:id="59" w:name="_Toc148001302"/>
      <w:r>
        <w:t>System kontroli dostępu</w:t>
      </w:r>
      <w:bookmarkEnd w:id="59"/>
    </w:p>
    <w:p w14:paraId="7694A9CD" w14:textId="77777777" w:rsidR="00FE1BD3" w:rsidRDefault="00FE1BD3" w:rsidP="00FE1BD3">
      <w:r>
        <w:t xml:space="preserve">Pomieszczenia biblioteki: magazyn i czytelnia książek na kondygnacjach od parteru do 5 piątego piętra objęte są systemem kontroli dostępu. </w:t>
      </w:r>
    </w:p>
    <w:p w14:paraId="6AC7BCBB" w14:textId="2C0E0AF0" w:rsidR="00FE1BD3" w:rsidRDefault="00FE1BD3" w:rsidP="00FE1BD3">
      <w:r>
        <w:t>Podłączenie systemu kontroli dostępu pomieszczeń biblioteki do systemu sygnalizacji pożaru przez element rozszerzenia pętli zapewniający sygnalizację stanu: prawidłowy, awaria, odblokowanie wszystkich drzwi na drogach ewakuacyjnych. W trakcie wykrycia alarmu drugiego stopnia centrali pożarowa wysyła sygnał odblokowania drzwi, co powinno umożliwić bezpieczną ewakuację. Istniejący system kontroli dostępu umożliwia otwarcie drzwi przy pomocy przycisków awaryjnych zainstalowanych od strony wewnętrznej chronionych pomieszczeń. Zbicie szybki powoduje otwarcie drzwi.</w:t>
      </w:r>
      <w:r w:rsidR="00E8710F">
        <w:t xml:space="preserve"> </w:t>
      </w:r>
      <w:r w:rsidR="00321B90">
        <w:t>Po otrzymaniu sygnału z centrali pożarowej powinno nastąpić odblokowanie wszystkich drzwi na drogach ewakuacyjnych. Odblokowanie kontroli dostępu powinno również wystąpić w przypadku zaniku zasilania.</w:t>
      </w:r>
    </w:p>
    <w:p w14:paraId="0BA03165" w14:textId="77777777" w:rsidR="00FE1BD3" w:rsidRDefault="00FE1BD3" w:rsidP="00FE1BD3"/>
    <w:p w14:paraId="1B93B30E" w14:textId="77777777" w:rsidR="00FE1BD3" w:rsidRDefault="00FE1BD3" w:rsidP="00FE1BD3">
      <w:pPr>
        <w:pStyle w:val="Nagwek2"/>
      </w:pPr>
      <w:bookmarkStart w:id="60" w:name="_Toc148001303"/>
      <w:r>
        <w:lastRenderedPageBreak/>
        <w:t>Zasilanie gwarantowane urządzeń których praca wymagana jest w trakcie pożaru</w:t>
      </w:r>
      <w:bookmarkEnd w:id="60"/>
    </w:p>
    <w:p w14:paraId="0C48DEE1" w14:textId="77777777" w:rsidR="00FE1BD3" w:rsidRDefault="00FE1BD3" w:rsidP="00FE1BD3"/>
    <w:p w14:paraId="629B1974" w14:textId="77777777" w:rsidR="00FE1BD3" w:rsidRDefault="00FE1BD3" w:rsidP="00FE1BD3">
      <w:pPr>
        <w:pStyle w:val="Nagwek3"/>
      </w:pPr>
      <w:bookmarkStart w:id="61" w:name="_Toc148001304"/>
      <w:r>
        <w:t>Zasilanie gwarantowane rozdzielnia budynku B</w:t>
      </w:r>
      <w:bookmarkEnd w:id="61"/>
    </w:p>
    <w:p w14:paraId="732C6E6C" w14:textId="77777777" w:rsidR="00FE1BD3" w:rsidRDefault="00FE1BD3" w:rsidP="00FE1BD3"/>
    <w:p w14:paraId="0A952C09" w14:textId="77777777" w:rsidR="00FE1BD3" w:rsidRDefault="00FE1BD3" w:rsidP="00FE1BD3">
      <w:r>
        <w:t>Stan istniejący</w:t>
      </w:r>
    </w:p>
    <w:p w14:paraId="17C7000E" w14:textId="77777777" w:rsidR="00FE1BD3" w:rsidRDefault="00FE1BD3" w:rsidP="00FE1BD3">
      <w:r>
        <w:t>Rozdzielnia główna budynku zlokalizowana jest w przyziemiu pomieszczenie 01/14 rozdzielnia elektryczna. Rozdzielnica główna zasilona jest dwustronnie: zasilanie podstawowe i zasilanie rezerwowe (przy czym układ pomiarowy zainstalowany na linii zasilania podstawowego za wyłącznikiem). Zasilanie podstawowe zabezpieczone jest wyłącznikiem 500A, zasilanie rezerwowe zabezpieczone jest wyłącznikiem 150A. W rozdzielnicy jest wydzielona sekcja obwodów przeciwpożarowych, która ma zasilanie dwustronne poprzez układ SZR przełączający między zasilaniem podstawowym i rezerwowym.</w:t>
      </w:r>
    </w:p>
    <w:p w14:paraId="4859E80F" w14:textId="77777777" w:rsidR="00FE1BD3" w:rsidRDefault="00FE1BD3" w:rsidP="00FE1BD3">
      <w:r>
        <w:t xml:space="preserve">Istniejący główny wyłącznik przeciwpożarowy po zadziałaniu pozostawia bez zasilania podstawowego sekcję obwodów gwarantowanych. </w:t>
      </w:r>
    </w:p>
    <w:p w14:paraId="3C287286" w14:textId="77777777" w:rsidR="00FE1BD3" w:rsidRDefault="00FE1BD3" w:rsidP="00FE1BD3">
      <w:r>
        <w:t xml:space="preserve">Przebudowa rozdzielnicy wymaga przeniesienia zasilania podstawowego układu SZR przed zaciski głównego wyłącznika </w:t>
      </w:r>
      <w:r w:rsidRPr="00FF47E5">
        <w:t>przeciwpożarowe</w:t>
      </w:r>
      <w:r>
        <w:t>go.</w:t>
      </w:r>
    </w:p>
    <w:p w14:paraId="76BE47CF" w14:textId="77777777" w:rsidR="00FE1BD3" w:rsidRDefault="00FE1BD3" w:rsidP="00FE1BD3"/>
    <w:p w14:paraId="7CD5B4D3" w14:textId="77777777" w:rsidR="00FE1BD3" w:rsidRDefault="00FE1BD3" w:rsidP="00FE1BD3">
      <w:r>
        <w:t>Zakres przebudowy</w:t>
      </w:r>
    </w:p>
    <w:p w14:paraId="2D8700C2" w14:textId="77777777" w:rsidR="00FE1BD3" w:rsidRDefault="00FE1BD3" w:rsidP="00FE1BD3">
      <w:r>
        <w:t xml:space="preserve">Projektuje się przebudowę linii zasilania podstawowego polegającą na przeniesieniu zasilania sekcji obwodów gwarantowanych przed zaciski wyłącznika przeciwpożarowego. Powyższy zakres wymaga przeniesienia przekładników układu pomiarowego przed zaciski zasilania układu SZR. </w:t>
      </w:r>
    </w:p>
    <w:p w14:paraId="2F34E0EE" w14:textId="77777777" w:rsidR="00FE1BD3" w:rsidRDefault="00FE1BD3" w:rsidP="00FE1BD3">
      <w:r>
        <w:t>Ponad to projektuje się wymianę:</w:t>
      </w:r>
    </w:p>
    <w:p w14:paraId="1AA5C4C2" w14:textId="77777777" w:rsidR="00FE1BD3" w:rsidRDefault="00FE1BD3" w:rsidP="00FE1BD3">
      <w:r>
        <w:t xml:space="preserve"> głównego wyłącznika przeciwpożarowego zasilania podstawowego </w:t>
      </w:r>
    </w:p>
    <w:p w14:paraId="647A0617" w14:textId="77777777" w:rsidR="00FE1BD3" w:rsidRDefault="00FE1BD3" w:rsidP="00FE1BD3">
      <w:r>
        <w:t xml:space="preserve"> obwodu sterowania wyłącznika</w:t>
      </w:r>
    </w:p>
    <w:p w14:paraId="3848825D" w14:textId="77777777" w:rsidR="00FE1BD3" w:rsidRDefault="00FE1BD3" w:rsidP="00FE1BD3">
      <w:r>
        <w:t xml:space="preserve"> obwodów przycisków przeciwpożarowych.</w:t>
      </w:r>
    </w:p>
    <w:p w14:paraId="25E0D8D8" w14:textId="77777777" w:rsidR="000F047A" w:rsidRDefault="000F047A" w:rsidP="00FE1BD3"/>
    <w:p w14:paraId="7FF14CD6" w14:textId="01FD1672" w:rsidR="000F047A" w:rsidRPr="000F047A" w:rsidRDefault="000F047A" w:rsidP="000F047A">
      <w:r w:rsidRPr="000F047A">
        <w:t xml:space="preserve">Przyciski przeciwpożarowe (tj.: przeciwpożarowe urządzenie uruchamiające </w:t>
      </w:r>
      <w:proofErr w:type="spellStart"/>
      <w:r w:rsidRPr="000F047A">
        <w:t>pwp</w:t>
      </w:r>
      <w:proofErr w:type="spellEnd"/>
      <w:r w:rsidRPr="000F047A">
        <w:t xml:space="preserve"> i przeciwpożarowe urządzenie sygnalizujące) zamontować w hallu głównym 1/2 hall wejściowy i przed wyjściem ewakuacyjnym z poziomu przyziemia pomieszczenie  01/4</w:t>
      </w:r>
    </w:p>
    <w:p w14:paraId="671DA1CE" w14:textId="77777777" w:rsidR="000F047A" w:rsidRPr="000F047A" w:rsidRDefault="000F047A" w:rsidP="000F047A">
      <w:r w:rsidRPr="000F047A">
        <w:t xml:space="preserve">Włączenie do systemu sygnalizacji pożaru wykonać przez element kontrolno-sterujący EKS-6022, który oprócz funkcji wyłączenia zapewni przesłanie do centrali pożarowej informacji o stanie położenie styków pomocniczych urządzenia wykonawczego </w:t>
      </w:r>
      <w:proofErr w:type="spellStart"/>
      <w:r w:rsidRPr="000F047A">
        <w:t>pwp</w:t>
      </w:r>
      <w:proofErr w:type="spellEnd"/>
      <w:r w:rsidRPr="000F047A">
        <w:t xml:space="preserve"> : załączony, wyłączony.</w:t>
      </w:r>
    </w:p>
    <w:p w14:paraId="76D5439C" w14:textId="77777777" w:rsidR="000F047A" w:rsidRPr="000F047A" w:rsidRDefault="000F047A" w:rsidP="000F047A">
      <w:r w:rsidRPr="000F047A">
        <w:t xml:space="preserve">Po zadziałaniu wyłącznika przeciwpożarowego powinno być zapewnione zasilanie tylko i wyłącznie sekcji obwodów gwarantowanych. Zadziałanie </w:t>
      </w:r>
      <w:proofErr w:type="spellStart"/>
      <w:r w:rsidRPr="000F047A">
        <w:t>pwp</w:t>
      </w:r>
      <w:proofErr w:type="spellEnd"/>
      <w:r w:rsidRPr="000F047A">
        <w:t xml:space="preserve"> nie może powodować załączenia źródła rezerwowego.</w:t>
      </w:r>
    </w:p>
    <w:p w14:paraId="6E8FA776" w14:textId="77777777" w:rsidR="000F047A" w:rsidRDefault="000F047A" w:rsidP="000F047A">
      <w:r w:rsidRPr="000F047A">
        <w:t>W zakresie Inwestora jest zapewnienie zasilania rezerwowego.</w:t>
      </w:r>
    </w:p>
    <w:p w14:paraId="675FB070" w14:textId="77777777" w:rsidR="00FF47E5" w:rsidRDefault="00FF47E5" w:rsidP="00FF47E5">
      <w:r>
        <w:t xml:space="preserve">Wykonawca zobowiązany jest do stosowania urządzeń posiadających aktualny certyfikat wydany przez CNBOP lub zapewni certyfikację wbudowanych urządzeń. </w:t>
      </w:r>
    </w:p>
    <w:p w14:paraId="49FF67F7" w14:textId="77777777" w:rsidR="00FE1BD3" w:rsidRDefault="00FE1BD3" w:rsidP="00FE1BD3"/>
    <w:p w14:paraId="7A8650C3" w14:textId="77777777" w:rsidR="00FF47E5" w:rsidRDefault="00FF47E5" w:rsidP="00FE1BD3"/>
    <w:p w14:paraId="4AA4F9A4" w14:textId="77777777" w:rsidR="00FF47E5" w:rsidRDefault="00FF47E5" w:rsidP="00FF47E5">
      <w:pPr>
        <w:pStyle w:val="Nagwek3"/>
      </w:pPr>
      <w:bookmarkStart w:id="62" w:name="_Toc148001305"/>
      <w:r>
        <w:t>Zestaw podnoszenia ciśnienia w instalacji hydrantów</w:t>
      </w:r>
      <w:bookmarkEnd w:id="62"/>
    </w:p>
    <w:p w14:paraId="63A9A5D5" w14:textId="1448EA78" w:rsidR="00FE1BD3" w:rsidRDefault="00FF47E5" w:rsidP="00FE1BD3">
      <w:r w:rsidRPr="00FF47E5">
        <w:t>Podnoszenie ciśnienia w instalacji hydrantów zapewnia</w:t>
      </w:r>
      <w:r>
        <w:t xml:space="preserve"> i</w:t>
      </w:r>
      <w:r w:rsidR="00FE1BD3">
        <w:t xml:space="preserve">stniejąca pompa </w:t>
      </w:r>
      <w:r>
        <w:t>produkcji</w:t>
      </w:r>
      <w:r w:rsidR="00FE1BD3">
        <w:t xml:space="preserve"> WILO typ</w:t>
      </w:r>
      <w:r>
        <w:t xml:space="preserve"> </w:t>
      </w:r>
      <w:r w:rsidR="00FE1BD3">
        <w:t xml:space="preserve"> </w:t>
      </w:r>
      <w:proofErr w:type="spellStart"/>
      <w:r w:rsidR="00FE1BD3">
        <w:t>IPn</w:t>
      </w:r>
      <w:proofErr w:type="spellEnd"/>
      <w:r w:rsidR="00FE1BD3">
        <w:t xml:space="preserve"> 50/250-2 2/4 zamontowana w przyziemiu pomieszczenie 01/27 pomieszczenie gospodarcze. Pompa zapewnia wymagane ciśnienie w sieci hydrantów wewnętrznych. Zasilona jest kablem typu </w:t>
      </w:r>
      <w:proofErr w:type="spellStart"/>
      <w:r w:rsidR="00FE1BD3">
        <w:t>YDYżo</w:t>
      </w:r>
      <w:proofErr w:type="spellEnd"/>
      <w:r w:rsidR="00FE1BD3">
        <w:t xml:space="preserve"> 5x2,5mm2</w:t>
      </w:r>
    </w:p>
    <w:p w14:paraId="7E4BBEE8" w14:textId="05FE0EA4" w:rsidR="00FE1BD3" w:rsidRDefault="00FE1BD3" w:rsidP="00FE1BD3">
      <w:r>
        <w:t xml:space="preserve">Istniejący kabel zasilający należy wymienić na nowy </w:t>
      </w:r>
      <w:r w:rsidR="00BD5D4A">
        <w:t xml:space="preserve"> typu N2HXH 5X2,5mm</w:t>
      </w:r>
      <w:r w:rsidR="00BD5D4A">
        <w:rPr>
          <w:vertAlign w:val="superscript"/>
        </w:rPr>
        <w:t>2</w:t>
      </w:r>
      <w:r w:rsidR="00BD5D4A">
        <w:t xml:space="preserve"> </w:t>
      </w:r>
      <w:r>
        <w:t xml:space="preserve">o odporności ogniowej 90 minut. Kabel montować na uchwytach o tej samej odporności ogniowej. </w:t>
      </w:r>
    </w:p>
    <w:p w14:paraId="3AE7C504" w14:textId="57C1890F" w:rsidR="00FE1BD3" w:rsidRDefault="00FE1BD3" w:rsidP="00FE1BD3">
      <w:r>
        <w:t xml:space="preserve">Zasilanie pompy wykonać z rozdzielnicy głównej budynku z sekcji obwodów gwarantowanych </w:t>
      </w:r>
    </w:p>
    <w:p w14:paraId="687DF24F" w14:textId="381FC2A1" w:rsidR="00FE1BD3" w:rsidRDefault="00FE1BD3" w:rsidP="00FE1BD3">
      <w:r>
        <w:t xml:space="preserve">Podłączenie pompy do systemu sygnalizacji pożaru wykonać za pomocą elementu kontrolno-sterującego EKS-6022. Element rozszerzenia przesyła do centrali pożarowej informację </w:t>
      </w:r>
      <w:r w:rsidR="00234CDA">
        <w:t>o stanie pracy pompy: załączona, wyłączona</w:t>
      </w:r>
      <w:r>
        <w:t xml:space="preserve">. </w:t>
      </w:r>
    </w:p>
    <w:p w14:paraId="42C5A1F5" w14:textId="77777777" w:rsidR="00FE1BD3" w:rsidRDefault="00FE1BD3" w:rsidP="00FE1BD3">
      <w:r>
        <w:t xml:space="preserve">W celu zapewnienia dwustronnego zasilania pompy Inwestor zapewni dostępność zasilania rezerwowego o mocy wymaganej </w:t>
      </w:r>
      <w:r w:rsidRPr="002E0AA5">
        <w:t>do poprawnej pracy urządzeń zas</w:t>
      </w:r>
      <w:r>
        <w:t>ilonych z sekcji gwarantowanej.</w:t>
      </w:r>
    </w:p>
    <w:p w14:paraId="7203142B" w14:textId="77777777" w:rsidR="00234CDA" w:rsidRDefault="00234CDA" w:rsidP="00FE1BD3"/>
    <w:p w14:paraId="4A43B867" w14:textId="77777777" w:rsidR="00FE1BD3" w:rsidRDefault="00FE1BD3" w:rsidP="00FE1BD3">
      <w:pPr>
        <w:pStyle w:val="Nagwek1"/>
      </w:pPr>
      <w:bookmarkStart w:id="63" w:name="_Toc148001306"/>
      <w:r>
        <w:t>Programowanie centrali przeciwpożarowej</w:t>
      </w:r>
      <w:bookmarkEnd w:id="63"/>
      <w:r>
        <w:t xml:space="preserve"> </w:t>
      </w:r>
    </w:p>
    <w:p w14:paraId="2306145F" w14:textId="77777777" w:rsidR="00FE1BD3" w:rsidRDefault="00FE1BD3" w:rsidP="00FE1BD3"/>
    <w:p w14:paraId="3B4848E5" w14:textId="77777777" w:rsidR="00FE1BD3" w:rsidRDefault="00FE1BD3" w:rsidP="00FE1BD3"/>
    <w:p w14:paraId="5F213E80" w14:textId="77777777" w:rsidR="00FE1BD3" w:rsidRDefault="00FE1BD3" w:rsidP="00FE1BD3">
      <w:pPr>
        <w:pStyle w:val="Nagwek2"/>
      </w:pPr>
      <w:bookmarkStart w:id="64" w:name="_Toc148001307"/>
      <w:r>
        <w:t>Podział na strefy dozorowe</w:t>
      </w:r>
      <w:bookmarkEnd w:id="64"/>
    </w:p>
    <w:p w14:paraId="19678F04" w14:textId="77777777" w:rsidR="00FE1BD3" w:rsidRDefault="00FE1BD3" w:rsidP="00FE1BD3">
      <w:r>
        <w:t xml:space="preserve">W ramach wydzielonych stref pożarowych wykonać podział na strefy dozorowe w budynkach A1 A2. </w:t>
      </w:r>
    </w:p>
    <w:p w14:paraId="34E6501D" w14:textId="77777777" w:rsidR="00FE1BD3" w:rsidRDefault="00FE1BD3" w:rsidP="00FE1BD3"/>
    <w:tbl>
      <w:tblPr>
        <w:tblW w:w="4320" w:type="dxa"/>
        <w:tblCellMar>
          <w:left w:w="0" w:type="dxa"/>
          <w:right w:w="0" w:type="dxa"/>
        </w:tblCellMar>
        <w:tblLook w:val="04A0" w:firstRow="1" w:lastRow="0" w:firstColumn="1" w:lastColumn="0" w:noHBand="0" w:noVBand="1"/>
      </w:tblPr>
      <w:tblGrid>
        <w:gridCol w:w="460"/>
        <w:gridCol w:w="1360"/>
        <w:gridCol w:w="1660"/>
        <w:gridCol w:w="840"/>
      </w:tblGrid>
      <w:tr w:rsidR="000A707D" w14:paraId="6D34C8CE" w14:textId="77777777" w:rsidTr="000A707D">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C15991C" w14:textId="77777777" w:rsidR="000A707D" w:rsidRDefault="000A707D">
            <w:pPr>
              <w:jc w:val="left"/>
              <w:rPr>
                <w:b/>
                <w:bCs/>
                <w:color w:val="000000"/>
                <w:sz w:val="16"/>
                <w:szCs w:val="16"/>
              </w:rPr>
            </w:pPr>
            <w:bookmarkStart w:id="65" w:name="strefy_poz_A"/>
            <w:bookmarkEnd w:id="65"/>
            <w:r>
              <w:rPr>
                <w:b/>
                <w:bCs/>
                <w:color w:val="000000"/>
                <w:sz w:val="16"/>
                <w:szCs w:val="16"/>
              </w:rPr>
              <w:t>Lp.</w:t>
            </w:r>
          </w:p>
        </w:tc>
        <w:tc>
          <w:tcPr>
            <w:tcW w:w="13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39F8F55" w14:textId="77777777" w:rsidR="000A707D" w:rsidRDefault="000A707D">
            <w:pPr>
              <w:rPr>
                <w:b/>
                <w:bCs/>
                <w:sz w:val="16"/>
                <w:szCs w:val="16"/>
              </w:rPr>
            </w:pPr>
            <w:r>
              <w:rPr>
                <w:b/>
                <w:bCs/>
                <w:sz w:val="16"/>
                <w:szCs w:val="16"/>
              </w:rPr>
              <w:t>Numer i rodzaj strefy</w:t>
            </w:r>
          </w:p>
        </w:tc>
        <w:tc>
          <w:tcPr>
            <w:tcW w:w="16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B4A6049" w14:textId="77777777" w:rsidR="000A707D" w:rsidRDefault="000A707D">
            <w:pPr>
              <w:rPr>
                <w:b/>
                <w:bCs/>
                <w:sz w:val="16"/>
                <w:szCs w:val="16"/>
              </w:rPr>
            </w:pPr>
            <w:r>
              <w:rPr>
                <w:b/>
                <w:bCs/>
                <w:sz w:val="16"/>
                <w:szCs w:val="16"/>
              </w:rPr>
              <w:t>Powierzchnia wewnętrzna</w:t>
            </w:r>
          </w:p>
        </w:tc>
        <w:tc>
          <w:tcPr>
            <w:tcW w:w="8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F5C9109" w14:textId="77777777" w:rsidR="000A707D" w:rsidRDefault="000A707D">
            <w:pPr>
              <w:rPr>
                <w:b/>
                <w:bCs/>
                <w:sz w:val="16"/>
                <w:szCs w:val="16"/>
              </w:rPr>
            </w:pPr>
            <w:r>
              <w:rPr>
                <w:b/>
                <w:bCs/>
                <w:sz w:val="16"/>
                <w:szCs w:val="16"/>
              </w:rPr>
              <w:t>Jednostka miary</w:t>
            </w:r>
          </w:p>
        </w:tc>
      </w:tr>
      <w:tr w:rsidR="000A707D" w14:paraId="49FD073A"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D086C11" w14:textId="77777777" w:rsidR="000A707D" w:rsidRDefault="000A707D">
            <w:pPr>
              <w:jc w:val="center"/>
              <w:rPr>
                <w:color w:val="000000"/>
                <w:sz w:val="16"/>
                <w:szCs w:val="16"/>
              </w:rPr>
            </w:pPr>
            <w:r>
              <w:rPr>
                <w:color w:val="000000"/>
                <w:sz w:val="16"/>
                <w:szCs w:val="16"/>
              </w:rPr>
              <w:lastRenderedPageBreak/>
              <w:t>1</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7268AEF" w14:textId="77777777" w:rsidR="000A707D" w:rsidRDefault="000A707D">
            <w:pPr>
              <w:jc w:val="left"/>
              <w:rPr>
                <w:sz w:val="16"/>
                <w:szCs w:val="16"/>
              </w:rPr>
            </w:pPr>
            <w:r>
              <w:rPr>
                <w:sz w:val="16"/>
                <w:szCs w:val="16"/>
              </w:rPr>
              <w:t>K-1</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CACECF5" w14:textId="77777777" w:rsidR="000A707D" w:rsidRDefault="000A707D">
            <w:pPr>
              <w:jc w:val="right"/>
              <w:rPr>
                <w:sz w:val="16"/>
                <w:szCs w:val="16"/>
              </w:rPr>
            </w:pPr>
            <w:r>
              <w:rPr>
                <w:sz w:val="16"/>
                <w:szCs w:val="16"/>
              </w:rPr>
              <w:t>74,4</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10B4FB1" w14:textId="49E08443" w:rsidR="000A707D" w:rsidRPr="00074D35" w:rsidRDefault="000A707D">
            <w:pPr>
              <w:jc w:val="left"/>
              <w:rPr>
                <w:sz w:val="16"/>
                <w:szCs w:val="16"/>
              </w:rPr>
            </w:pPr>
            <w:r>
              <w:rPr>
                <w:sz w:val="16"/>
                <w:szCs w:val="16"/>
              </w:rPr>
              <w:t>m</w:t>
            </w:r>
            <w:r w:rsidR="00074D35">
              <w:rPr>
                <w:sz w:val="16"/>
                <w:szCs w:val="16"/>
                <w:vertAlign w:val="superscript"/>
              </w:rPr>
              <w:t>2</w:t>
            </w:r>
          </w:p>
        </w:tc>
      </w:tr>
      <w:tr w:rsidR="000A707D" w14:paraId="65A98F35"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B0B1251" w14:textId="77777777" w:rsidR="000A707D" w:rsidRDefault="000A707D">
            <w:pPr>
              <w:jc w:val="center"/>
              <w:rPr>
                <w:color w:val="000000"/>
                <w:sz w:val="16"/>
                <w:szCs w:val="16"/>
              </w:rPr>
            </w:pPr>
            <w:r>
              <w:rPr>
                <w:color w:val="000000"/>
                <w:sz w:val="16"/>
                <w:szCs w:val="16"/>
              </w:rPr>
              <w:t>2</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2CA6386" w14:textId="77777777" w:rsidR="000A707D" w:rsidRDefault="000A707D">
            <w:pPr>
              <w:jc w:val="left"/>
              <w:rPr>
                <w:sz w:val="16"/>
                <w:szCs w:val="16"/>
              </w:rPr>
            </w:pPr>
            <w:r>
              <w:rPr>
                <w:sz w:val="16"/>
                <w:szCs w:val="16"/>
              </w:rPr>
              <w:t>K-2</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958EB10" w14:textId="77777777" w:rsidR="000A707D" w:rsidRDefault="000A707D">
            <w:pPr>
              <w:jc w:val="right"/>
              <w:rPr>
                <w:sz w:val="16"/>
                <w:szCs w:val="16"/>
              </w:rPr>
            </w:pPr>
            <w:r>
              <w:rPr>
                <w:sz w:val="16"/>
                <w:szCs w:val="16"/>
              </w:rPr>
              <w:t>40,1</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33EA76C" w14:textId="6DBCB174" w:rsidR="000A707D" w:rsidRDefault="00074D35">
            <w:pPr>
              <w:jc w:val="left"/>
              <w:rPr>
                <w:sz w:val="16"/>
                <w:szCs w:val="16"/>
              </w:rPr>
            </w:pPr>
            <w:r>
              <w:rPr>
                <w:sz w:val="16"/>
                <w:szCs w:val="16"/>
              </w:rPr>
              <w:t>m</w:t>
            </w:r>
            <w:r>
              <w:rPr>
                <w:sz w:val="16"/>
                <w:szCs w:val="16"/>
                <w:vertAlign w:val="superscript"/>
              </w:rPr>
              <w:t>2</w:t>
            </w:r>
          </w:p>
        </w:tc>
      </w:tr>
      <w:tr w:rsidR="000A707D" w14:paraId="2F1708A1"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4E7CE34" w14:textId="77777777" w:rsidR="000A707D" w:rsidRDefault="000A707D">
            <w:pPr>
              <w:jc w:val="center"/>
              <w:rPr>
                <w:color w:val="000000"/>
                <w:sz w:val="16"/>
                <w:szCs w:val="16"/>
              </w:rPr>
            </w:pPr>
            <w:r>
              <w:rPr>
                <w:color w:val="000000"/>
                <w:sz w:val="16"/>
                <w:szCs w:val="16"/>
              </w:rPr>
              <w:t>3</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BDE7496" w14:textId="77777777" w:rsidR="000A707D" w:rsidRDefault="000A707D">
            <w:pPr>
              <w:jc w:val="left"/>
              <w:rPr>
                <w:sz w:val="16"/>
                <w:szCs w:val="16"/>
              </w:rPr>
            </w:pPr>
            <w:r>
              <w:rPr>
                <w:sz w:val="16"/>
                <w:szCs w:val="16"/>
              </w:rPr>
              <w:t>K-3</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02B7435" w14:textId="77777777" w:rsidR="000A707D" w:rsidRDefault="000A707D">
            <w:pPr>
              <w:jc w:val="right"/>
              <w:rPr>
                <w:sz w:val="16"/>
                <w:szCs w:val="16"/>
              </w:rPr>
            </w:pPr>
            <w:r>
              <w:rPr>
                <w:sz w:val="16"/>
                <w:szCs w:val="16"/>
              </w:rPr>
              <w:t>99,2</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E160DA9" w14:textId="404A427F" w:rsidR="000A707D" w:rsidRDefault="00074D35">
            <w:pPr>
              <w:jc w:val="left"/>
              <w:rPr>
                <w:sz w:val="16"/>
                <w:szCs w:val="16"/>
              </w:rPr>
            </w:pPr>
            <w:r>
              <w:rPr>
                <w:sz w:val="16"/>
                <w:szCs w:val="16"/>
              </w:rPr>
              <w:t>m</w:t>
            </w:r>
            <w:r>
              <w:rPr>
                <w:sz w:val="16"/>
                <w:szCs w:val="16"/>
                <w:vertAlign w:val="superscript"/>
              </w:rPr>
              <w:t>2</w:t>
            </w:r>
          </w:p>
        </w:tc>
      </w:tr>
      <w:tr w:rsidR="000A707D" w14:paraId="5C06CF58"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1B2C243" w14:textId="77777777" w:rsidR="000A707D" w:rsidRDefault="000A707D">
            <w:pPr>
              <w:jc w:val="center"/>
              <w:rPr>
                <w:color w:val="000000"/>
                <w:sz w:val="16"/>
                <w:szCs w:val="16"/>
              </w:rPr>
            </w:pPr>
            <w:r>
              <w:rPr>
                <w:color w:val="000000"/>
                <w:sz w:val="16"/>
                <w:szCs w:val="16"/>
              </w:rPr>
              <w:t>4</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1D3398A" w14:textId="77777777" w:rsidR="000A707D" w:rsidRDefault="000A707D">
            <w:pPr>
              <w:jc w:val="left"/>
              <w:rPr>
                <w:sz w:val="16"/>
                <w:szCs w:val="16"/>
              </w:rPr>
            </w:pPr>
            <w:r>
              <w:rPr>
                <w:sz w:val="16"/>
                <w:szCs w:val="16"/>
              </w:rPr>
              <w:t>K-4</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F533B9F" w14:textId="77777777" w:rsidR="000A707D" w:rsidRDefault="000A707D">
            <w:pPr>
              <w:jc w:val="right"/>
              <w:rPr>
                <w:sz w:val="16"/>
                <w:szCs w:val="16"/>
              </w:rPr>
            </w:pPr>
            <w:r>
              <w:rPr>
                <w:sz w:val="16"/>
                <w:szCs w:val="16"/>
              </w:rPr>
              <w:t>99,2</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7233075" w14:textId="5054F240" w:rsidR="000A707D" w:rsidRDefault="00074D35">
            <w:pPr>
              <w:jc w:val="left"/>
              <w:rPr>
                <w:sz w:val="16"/>
                <w:szCs w:val="16"/>
              </w:rPr>
            </w:pPr>
            <w:r>
              <w:rPr>
                <w:sz w:val="16"/>
                <w:szCs w:val="16"/>
              </w:rPr>
              <w:t>m</w:t>
            </w:r>
            <w:r>
              <w:rPr>
                <w:sz w:val="16"/>
                <w:szCs w:val="16"/>
                <w:vertAlign w:val="superscript"/>
              </w:rPr>
              <w:t>2</w:t>
            </w:r>
          </w:p>
        </w:tc>
      </w:tr>
      <w:tr w:rsidR="000A707D" w14:paraId="11FADC4B"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C4D50D1" w14:textId="77777777" w:rsidR="000A707D" w:rsidRDefault="000A707D">
            <w:pPr>
              <w:jc w:val="center"/>
              <w:rPr>
                <w:color w:val="000000"/>
                <w:sz w:val="16"/>
                <w:szCs w:val="16"/>
              </w:rPr>
            </w:pPr>
            <w:r>
              <w:rPr>
                <w:color w:val="000000"/>
                <w:sz w:val="16"/>
                <w:szCs w:val="16"/>
              </w:rPr>
              <w:t>5</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D222058" w14:textId="77777777" w:rsidR="000A707D" w:rsidRDefault="000A707D">
            <w:pPr>
              <w:jc w:val="left"/>
              <w:rPr>
                <w:sz w:val="16"/>
                <w:szCs w:val="16"/>
              </w:rPr>
            </w:pPr>
            <w:r>
              <w:rPr>
                <w:sz w:val="16"/>
                <w:szCs w:val="16"/>
              </w:rPr>
              <w:t>K-5</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13F8F35" w14:textId="77777777" w:rsidR="000A707D" w:rsidRDefault="000A707D">
            <w:pPr>
              <w:jc w:val="right"/>
              <w:rPr>
                <w:sz w:val="16"/>
                <w:szCs w:val="16"/>
              </w:rPr>
            </w:pPr>
            <w:r>
              <w:rPr>
                <w:sz w:val="16"/>
                <w:szCs w:val="16"/>
              </w:rPr>
              <w:t>72,3</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E65C9C8" w14:textId="34D76B3A" w:rsidR="000A707D" w:rsidRDefault="00074D35">
            <w:pPr>
              <w:jc w:val="left"/>
              <w:rPr>
                <w:sz w:val="16"/>
                <w:szCs w:val="16"/>
              </w:rPr>
            </w:pPr>
            <w:r>
              <w:rPr>
                <w:sz w:val="16"/>
                <w:szCs w:val="16"/>
              </w:rPr>
              <w:t>m</w:t>
            </w:r>
            <w:r>
              <w:rPr>
                <w:sz w:val="16"/>
                <w:szCs w:val="16"/>
                <w:vertAlign w:val="superscript"/>
              </w:rPr>
              <w:t>2</w:t>
            </w:r>
          </w:p>
        </w:tc>
      </w:tr>
      <w:tr w:rsidR="000A707D" w14:paraId="09B97398"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FE1EC88" w14:textId="77777777" w:rsidR="000A707D" w:rsidRDefault="000A707D">
            <w:pPr>
              <w:jc w:val="center"/>
              <w:rPr>
                <w:color w:val="000000"/>
                <w:sz w:val="16"/>
                <w:szCs w:val="16"/>
              </w:rPr>
            </w:pPr>
            <w:r>
              <w:rPr>
                <w:color w:val="000000"/>
                <w:sz w:val="16"/>
                <w:szCs w:val="16"/>
              </w:rPr>
              <w:t>6</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93BFB97" w14:textId="77777777" w:rsidR="000A707D" w:rsidRDefault="000A707D">
            <w:pPr>
              <w:jc w:val="left"/>
              <w:rPr>
                <w:sz w:val="16"/>
                <w:szCs w:val="16"/>
              </w:rPr>
            </w:pPr>
            <w:r>
              <w:rPr>
                <w:sz w:val="16"/>
                <w:szCs w:val="16"/>
              </w:rPr>
              <w:t>K-6</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D2FB610" w14:textId="77777777" w:rsidR="000A707D" w:rsidRDefault="000A707D">
            <w:pPr>
              <w:jc w:val="right"/>
              <w:rPr>
                <w:sz w:val="16"/>
                <w:szCs w:val="16"/>
              </w:rPr>
            </w:pPr>
            <w:r>
              <w:rPr>
                <w:sz w:val="16"/>
                <w:szCs w:val="16"/>
              </w:rPr>
              <w:t>14,8</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A682DFE" w14:textId="14383C3E" w:rsidR="000A707D" w:rsidRDefault="00074D35">
            <w:pPr>
              <w:jc w:val="left"/>
              <w:rPr>
                <w:sz w:val="16"/>
                <w:szCs w:val="16"/>
              </w:rPr>
            </w:pPr>
            <w:r>
              <w:rPr>
                <w:sz w:val="16"/>
                <w:szCs w:val="16"/>
              </w:rPr>
              <w:t>m</w:t>
            </w:r>
            <w:r>
              <w:rPr>
                <w:sz w:val="16"/>
                <w:szCs w:val="16"/>
                <w:vertAlign w:val="superscript"/>
              </w:rPr>
              <w:t>2</w:t>
            </w:r>
          </w:p>
        </w:tc>
      </w:tr>
      <w:tr w:rsidR="000A707D" w14:paraId="6D932A0E"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A944DAF" w14:textId="77777777" w:rsidR="000A707D" w:rsidRDefault="000A707D">
            <w:pPr>
              <w:jc w:val="center"/>
              <w:rPr>
                <w:color w:val="000000"/>
                <w:sz w:val="16"/>
                <w:szCs w:val="16"/>
              </w:rPr>
            </w:pPr>
            <w:r>
              <w:rPr>
                <w:color w:val="000000"/>
                <w:sz w:val="16"/>
                <w:szCs w:val="16"/>
              </w:rPr>
              <w:t>7</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67506A6" w14:textId="77777777" w:rsidR="000A707D" w:rsidRDefault="000A707D">
            <w:pPr>
              <w:jc w:val="left"/>
              <w:rPr>
                <w:sz w:val="16"/>
                <w:szCs w:val="16"/>
              </w:rPr>
            </w:pPr>
            <w:r>
              <w:rPr>
                <w:sz w:val="16"/>
                <w:szCs w:val="16"/>
              </w:rPr>
              <w:t>K-7</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28CBA24" w14:textId="77777777" w:rsidR="000A707D" w:rsidRDefault="000A707D">
            <w:pPr>
              <w:jc w:val="right"/>
              <w:rPr>
                <w:sz w:val="16"/>
                <w:szCs w:val="16"/>
              </w:rPr>
            </w:pPr>
            <w:r>
              <w:rPr>
                <w:sz w:val="16"/>
                <w:szCs w:val="16"/>
              </w:rPr>
              <w:t>17,6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BCDB486" w14:textId="4FF11FE7" w:rsidR="000A707D" w:rsidRDefault="00074D35">
            <w:pPr>
              <w:jc w:val="left"/>
              <w:rPr>
                <w:sz w:val="16"/>
                <w:szCs w:val="16"/>
              </w:rPr>
            </w:pPr>
            <w:r>
              <w:rPr>
                <w:sz w:val="16"/>
                <w:szCs w:val="16"/>
              </w:rPr>
              <w:t>m</w:t>
            </w:r>
            <w:r>
              <w:rPr>
                <w:sz w:val="16"/>
                <w:szCs w:val="16"/>
                <w:vertAlign w:val="superscript"/>
              </w:rPr>
              <w:t>2</w:t>
            </w:r>
          </w:p>
        </w:tc>
      </w:tr>
      <w:tr w:rsidR="000A707D" w14:paraId="29A28510"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1C14FD3" w14:textId="77777777" w:rsidR="000A707D" w:rsidRDefault="000A707D">
            <w:pPr>
              <w:jc w:val="center"/>
              <w:rPr>
                <w:color w:val="000000"/>
                <w:sz w:val="16"/>
                <w:szCs w:val="16"/>
              </w:rPr>
            </w:pPr>
            <w:r>
              <w:rPr>
                <w:color w:val="000000"/>
                <w:sz w:val="16"/>
                <w:szCs w:val="16"/>
              </w:rPr>
              <w:t>8</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0202B7E" w14:textId="77777777" w:rsidR="000A707D" w:rsidRDefault="000A707D">
            <w:pPr>
              <w:jc w:val="left"/>
              <w:rPr>
                <w:sz w:val="16"/>
                <w:szCs w:val="16"/>
              </w:rPr>
            </w:pPr>
            <w:r>
              <w:rPr>
                <w:sz w:val="16"/>
                <w:szCs w:val="16"/>
              </w:rPr>
              <w:t>K-8</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D315272" w14:textId="77777777" w:rsidR="000A707D" w:rsidRDefault="000A707D">
            <w:pPr>
              <w:jc w:val="right"/>
              <w:rPr>
                <w:sz w:val="16"/>
                <w:szCs w:val="16"/>
              </w:rPr>
            </w:pPr>
            <w:r>
              <w:rPr>
                <w:sz w:val="16"/>
                <w:szCs w:val="16"/>
              </w:rPr>
              <w:t>21,4</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834B8CE" w14:textId="0F1DF163" w:rsidR="000A707D" w:rsidRDefault="00074D35">
            <w:pPr>
              <w:jc w:val="left"/>
              <w:rPr>
                <w:sz w:val="16"/>
                <w:szCs w:val="16"/>
              </w:rPr>
            </w:pPr>
            <w:r>
              <w:rPr>
                <w:sz w:val="16"/>
                <w:szCs w:val="16"/>
              </w:rPr>
              <w:t>m</w:t>
            </w:r>
            <w:r>
              <w:rPr>
                <w:sz w:val="16"/>
                <w:szCs w:val="16"/>
                <w:vertAlign w:val="superscript"/>
              </w:rPr>
              <w:t>2</w:t>
            </w:r>
          </w:p>
        </w:tc>
      </w:tr>
      <w:tr w:rsidR="000A707D" w14:paraId="37C66EAB"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AD78290" w14:textId="77777777" w:rsidR="000A707D" w:rsidRDefault="000A707D">
            <w:pPr>
              <w:jc w:val="center"/>
              <w:rPr>
                <w:color w:val="000000"/>
                <w:sz w:val="16"/>
                <w:szCs w:val="16"/>
              </w:rPr>
            </w:pPr>
            <w:r>
              <w:rPr>
                <w:color w:val="000000"/>
                <w:sz w:val="16"/>
                <w:szCs w:val="16"/>
              </w:rPr>
              <w:t>9</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8B8C0A8" w14:textId="77777777" w:rsidR="000A707D" w:rsidRDefault="000A707D">
            <w:pPr>
              <w:jc w:val="left"/>
              <w:rPr>
                <w:sz w:val="16"/>
                <w:szCs w:val="16"/>
              </w:rPr>
            </w:pPr>
            <w:r>
              <w:rPr>
                <w:sz w:val="16"/>
                <w:szCs w:val="16"/>
              </w:rPr>
              <w:t>K-9</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2C3A78E" w14:textId="77777777" w:rsidR="000A707D" w:rsidRDefault="000A707D">
            <w:pPr>
              <w:jc w:val="right"/>
              <w:rPr>
                <w:sz w:val="16"/>
                <w:szCs w:val="16"/>
              </w:rPr>
            </w:pPr>
            <w:r>
              <w:rPr>
                <w:sz w:val="16"/>
                <w:szCs w:val="16"/>
              </w:rPr>
              <w:t>8</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6FFA0BE" w14:textId="3B263DD1" w:rsidR="000A707D" w:rsidRDefault="00074D35">
            <w:pPr>
              <w:jc w:val="left"/>
              <w:rPr>
                <w:sz w:val="16"/>
                <w:szCs w:val="16"/>
              </w:rPr>
            </w:pPr>
            <w:r>
              <w:rPr>
                <w:sz w:val="16"/>
                <w:szCs w:val="16"/>
              </w:rPr>
              <w:t>m</w:t>
            </w:r>
            <w:r>
              <w:rPr>
                <w:sz w:val="16"/>
                <w:szCs w:val="16"/>
                <w:vertAlign w:val="superscript"/>
              </w:rPr>
              <w:t>2</w:t>
            </w:r>
          </w:p>
        </w:tc>
      </w:tr>
      <w:tr w:rsidR="000A707D" w14:paraId="08283B21"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2907834" w14:textId="77777777" w:rsidR="000A707D" w:rsidRDefault="000A707D">
            <w:pPr>
              <w:jc w:val="center"/>
              <w:rPr>
                <w:color w:val="000000"/>
                <w:sz w:val="16"/>
                <w:szCs w:val="16"/>
              </w:rPr>
            </w:pPr>
            <w:r>
              <w:rPr>
                <w:color w:val="000000"/>
                <w:sz w:val="16"/>
                <w:szCs w:val="16"/>
              </w:rPr>
              <w:t>10</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B6033D1" w14:textId="77777777" w:rsidR="000A707D" w:rsidRDefault="000A707D">
            <w:pPr>
              <w:jc w:val="left"/>
              <w:rPr>
                <w:sz w:val="16"/>
                <w:szCs w:val="16"/>
              </w:rPr>
            </w:pPr>
            <w:r>
              <w:rPr>
                <w:sz w:val="16"/>
                <w:szCs w:val="16"/>
              </w:rPr>
              <w:t>K-10</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4B09300" w14:textId="77777777" w:rsidR="000A707D" w:rsidRDefault="000A707D">
            <w:pPr>
              <w:jc w:val="right"/>
              <w:rPr>
                <w:sz w:val="16"/>
                <w:szCs w:val="16"/>
              </w:rPr>
            </w:pPr>
            <w:r>
              <w:rPr>
                <w:sz w:val="16"/>
                <w:szCs w:val="16"/>
              </w:rPr>
              <w:t>12,5</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50411B7" w14:textId="5617EBD1" w:rsidR="000A707D" w:rsidRDefault="00074D35">
            <w:pPr>
              <w:jc w:val="left"/>
              <w:rPr>
                <w:sz w:val="16"/>
                <w:szCs w:val="16"/>
              </w:rPr>
            </w:pPr>
            <w:r>
              <w:rPr>
                <w:sz w:val="16"/>
                <w:szCs w:val="16"/>
              </w:rPr>
              <w:t>m</w:t>
            </w:r>
            <w:r>
              <w:rPr>
                <w:sz w:val="16"/>
                <w:szCs w:val="16"/>
                <w:vertAlign w:val="superscript"/>
              </w:rPr>
              <w:t>2</w:t>
            </w:r>
          </w:p>
        </w:tc>
      </w:tr>
      <w:tr w:rsidR="000A707D" w14:paraId="37A2EC17"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A710375" w14:textId="77777777" w:rsidR="000A707D" w:rsidRDefault="000A707D">
            <w:pPr>
              <w:jc w:val="center"/>
              <w:rPr>
                <w:color w:val="000000"/>
                <w:sz w:val="16"/>
                <w:szCs w:val="16"/>
              </w:rPr>
            </w:pPr>
            <w:r>
              <w:rPr>
                <w:color w:val="000000"/>
                <w:sz w:val="16"/>
                <w:szCs w:val="16"/>
              </w:rPr>
              <w:t>11</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C9E6843" w14:textId="77777777" w:rsidR="000A707D" w:rsidRDefault="000A707D">
            <w:pPr>
              <w:jc w:val="left"/>
              <w:rPr>
                <w:sz w:val="16"/>
                <w:szCs w:val="16"/>
              </w:rPr>
            </w:pPr>
            <w:r>
              <w:rPr>
                <w:sz w:val="16"/>
                <w:szCs w:val="16"/>
              </w:rPr>
              <w:t>SP 1 - ZL 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4129420" w14:textId="77777777" w:rsidR="000A707D" w:rsidRDefault="000A707D">
            <w:pPr>
              <w:jc w:val="right"/>
              <w:rPr>
                <w:sz w:val="16"/>
                <w:szCs w:val="16"/>
              </w:rPr>
            </w:pPr>
            <w:r>
              <w:rPr>
                <w:sz w:val="16"/>
                <w:szCs w:val="16"/>
              </w:rPr>
              <w:t>4757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7C97BE5" w14:textId="57D2E11B" w:rsidR="000A707D" w:rsidRDefault="00074D35">
            <w:pPr>
              <w:jc w:val="left"/>
              <w:rPr>
                <w:sz w:val="16"/>
                <w:szCs w:val="16"/>
              </w:rPr>
            </w:pPr>
            <w:r>
              <w:rPr>
                <w:sz w:val="16"/>
                <w:szCs w:val="16"/>
              </w:rPr>
              <w:t>m</w:t>
            </w:r>
            <w:r>
              <w:rPr>
                <w:sz w:val="16"/>
                <w:szCs w:val="16"/>
                <w:vertAlign w:val="superscript"/>
              </w:rPr>
              <w:t>2</w:t>
            </w:r>
          </w:p>
        </w:tc>
      </w:tr>
      <w:tr w:rsidR="000A707D" w14:paraId="5B1A9208"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047F76A" w14:textId="77777777" w:rsidR="000A707D" w:rsidRDefault="000A707D">
            <w:pPr>
              <w:jc w:val="center"/>
              <w:rPr>
                <w:color w:val="000000"/>
                <w:sz w:val="16"/>
                <w:szCs w:val="16"/>
              </w:rPr>
            </w:pPr>
            <w:r>
              <w:rPr>
                <w:color w:val="000000"/>
                <w:sz w:val="16"/>
                <w:szCs w:val="16"/>
              </w:rPr>
              <w:t>12</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3EB54CE" w14:textId="77777777" w:rsidR="000A707D" w:rsidRDefault="000A707D">
            <w:pPr>
              <w:jc w:val="left"/>
              <w:rPr>
                <w:sz w:val="16"/>
                <w:szCs w:val="16"/>
              </w:rPr>
            </w:pPr>
            <w:r>
              <w:rPr>
                <w:sz w:val="16"/>
                <w:szCs w:val="16"/>
              </w:rPr>
              <w:t>SP 2 - ZL 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6213EA0" w14:textId="77777777" w:rsidR="000A707D" w:rsidRDefault="000A707D">
            <w:pPr>
              <w:jc w:val="right"/>
              <w:rPr>
                <w:sz w:val="16"/>
                <w:szCs w:val="16"/>
              </w:rPr>
            </w:pPr>
            <w:r>
              <w:rPr>
                <w:sz w:val="16"/>
                <w:szCs w:val="16"/>
              </w:rPr>
              <w:t>507,6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46C558B" w14:textId="789F36C1" w:rsidR="000A707D" w:rsidRDefault="00074D35">
            <w:pPr>
              <w:jc w:val="left"/>
              <w:rPr>
                <w:sz w:val="16"/>
                <w:szCs w:val="16"/>
              </w:rPr>
            </w:pPr>
            <w:r>
              <w:rPr>
                <w:sz w:val="16"/>
                <w:szCs w:val="16"/>
              </w:rPr>
              <w:t>m</w:t>
            </w:r>
            <w:r>
              <w:rPr>
                <w:sz w:val="16"/>
                <w:szCs w:val="16"/>
                <w:vertAlign w:val="superscript"/>
              </w:rPr>
              <w:t>2</w:t>
            </w:r>
          </w:p>
        </w:tc>
      </w:tr>
      <w:tr w:rsidR="000A707D" w14:paraId="270B3842"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5612343" w14:textId="77777777" w:rsidR="000A707D" w:rsidRDefault="000A707D">
            <w:pPr>
              <w:jc w:val="center"/>
              <w:rPr>
                <w:color w:val="000000"/>
                <w:sz w:val="16"/>
                <w:szCs w:val="16"/>
              </w:rPr>
            </w:pPr>
            <w:r>
              <w:rPr>
                <w:color w:val="000000"/>
                <w:sz w:val="16"/>
                <w:szCs w:val="16"/>
              </w:rPr>
              <w:t>13</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A927977" w14:textId="77777777" w:rsidR="000A707D" w:rsidRDefault="000A707D">
            <w:pPr>
              <w:jc w:val="left"/>
              <w:rPr>
                <w:sz w:val="16"/>
                <w:szCs w:val="16"/>
              </w:rPr>
            </w:pPr>
            <w:r>
              <w:rPr>
                <w:sz w:val="16"/>
                <w:szCs w:val="16"/>
              </w:rPr>
              <w:t xml:space="preserve">SP 3 - ZL I </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04A7F95" w14:textId="77777777" w:rsidR="000A707D" w:rsidRDefault="000A707D">
            <w:pPr>
              <w:jc w:val="right"/>
              <w:rPr>
                <w:sz w:val="16"/>
                <w:szCs w:val="16"/>
              </w:rPr>
            </w:pPr>
            <w:r>
              <w:rPr>
                <w:sz w:val="16"/>
                <w:szCs w:val="16"/>
              </w:rPr>
              <w:t>139,2</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50D3731" w14:textId="1076BC0A" w:rsidR="000A707D" w:rsidRDefault="00074D35">
            <w:pPr>
              <w:jc w:val="left"/>
              <w:rPr>
                <w:sz w:val="16"/>
                <w:szCs w:val="16"/>
              </w:rPr>
            </w:pPr>
            <w:r>
              <w:rPr>
                <w:sz w:val="16"/>
                <w:szCs w:val="16"/>
              </w:rPr>
              <w:t>m</w:t>
            </w:r>
            <w:r>
              <w:rPr>
                <w:sz w:val="16"/>
                <w:szCs w:val="16"/>
                <w:vertAlign w:val="superscript"/>
              </w:rPr>
              <w:t>2</w:t>
            </w:r>
          </w:p>
        </w:tc>
      </w:tr>
      <w:tr w:rsidR="000A707D" w14:paraId="0180C22F"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479FB96" w14:textId="77777777" w:rsidR="000A707D" w:rsidRDefault="000A707D">
            <w:pPr>
              <w:jc w:val="center"/>
              <w:rPr>
                <w:color w:val="000000"/>
                <w:sz w:val="16"/>
                <w:szCs w:val="16"/>
              </w:rPr>
            </w:pPr>
            <w:r>
              <w:rPr>
                <w:color w:val="000000"/>
                <w:sz w:val="16"/>
                <w:szCs w:val="16"/>
              </w:rPr>
              <w:t>14</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6B5B1DE" w14:textId="77777777" w:rsidR="000A707D" w:rsidRDefault="000A707D">
            <w:pPr>
              <w:jc w:val="left"/>
              <w:rPr>
                <w:sz w:val="16"/>
                <w:szCs w:val="16"/>
              </w:rPr>
            </w:pPr>
            <w:r>
              <w:rPr>
                <w:sz w:val="16"/>
                <w:szCs w:val="16"/>
              </w:rPr>
              <w:t xml:space="preserve">SP 4 - ZL I </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375353E" w14:textId="77777777" w:rsidR="000A707D" w:rsidRDefault="000A707D">
            <w:pPr>
              <w:jc w:val="right"/>
              <w:rPr>
                <w:sz w:val="16"/>
                <w:szCs w:val="16"/>
              </w:rPr>
            </w:pPr>
            <w:r>
              <w:rPr>
                <w:sz w:val="16"/>
                <w:szCs w:val="16"/>
              </w:rPr>
              <w:t>272,6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28849B7" w14:textId="4CBEEC43" w:rsidR="000A707D" w:rsidRDefault="00074D35">
            <w:pPr>
              <w:jc w:val="left"/>
              <w:rPr>
                <w:sz w:val="16"/>
                <w:szCs w:val="16"/>
              </w:rPr>
            </w:pPr>
            <w:r>
              <w:rPr>
                <w:sz w:val="16"/>
                <w:szCs w:val="16"/>
              </w:rPr>
              <w:t>m</w:t>
            </w:r>
            <w:r>
              <w:rPr>
                <w:sz w:val="16"/>
                <w:szCs w:val="16"/>
                <w:vertAlign w:val="superscript"/>
              </w:rPr>
              <w:t>2</w:t>
            </w:r>
          </w:p>
        </w:tc>
      </w:tr>
      <w:tr w:rsidR="000A707D" w14:paraId="41FDCE9B"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A62A3D" w14:textId="77777777" w:rsidR="000A707D" w:rsidRDefault="000A707D">
            <w:pPr>
              <w:jc w:val="center"/>
              <w:rPr>
                <w:color w:val="000000"/>
                <w:sz w:val="16"/>
                <w:szCs w:val="16"/>
              </w:rPr>
            </w:pPr>
            <w:r>
              <w:rPr>
                <w:color w:val="000000"/>
                <w:sz w:val="16"/>
                <w:szCs w:val="16"/>
              </w:rPr>
              <w:t>15</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8AF4399" w14:textId="77777777" w:rsidR="000A707D" w:rsidRDefault="000A707D">
            <w:pPr>
              <w:jc w:val="left"/>
              <w:rPr>
                <w:sz w:val="16"/>
                <w:szCs w:val="16"/>
              </w:rPr>
            </w:pPr>
            <w:r>
              <w:rPr>
                <w:sz w:val="16"/>
                <w:szCs w:val="16"/>
              </w:rPr>
              <w:t xml:space="preserve">SP 5 - ZL I </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6C116ED" w14:textId="77777777" w:rsidR="000A707D" w:rsidRDefault="000A707D">
            <w:pPr>
              <w:jc w:val="right"/>
              <w:rPr>
                <w:sz w:val="16"/>
                <w:szCs w:val="16"/>
              </w:rPr>
            </w:pPr>
            <w:r>
              <w:rPr>
                <w:sz w:val="16"/>
                <w:szCs w:val="16"/>
              </w:rPr>
              <w:t>649,7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89973D7" w14:textId="37A071FC" w:rsidR="000A707D" w:rsidRDefault="00074D35">
            <w:pPr>
              <w:jc w:val="left"/>
              <w:rPr>
                <w:sz w:val="16"/>
                <w:szCs w:val="16"/>
              </w:rPr>
            </w:pPr>
            <w:r>
              <w:rPr>
                <w:sz w:val="16"/>
                <w:szCs w:val="16"/>
              </w:rPr>
              <w:t>m</w:t>
            </w:r>
            <w:r>
              <w:rPr>
                <w:sz w:val="16"/>
                <w:szCs w:val="16"/>
                <w:vertAlign w:val="superscript"/>
              </w:rPr>
              <w:t>2</w:t>
            </w:r>
          </w:p>
        </w:tc>
      </w:tr>
      <w:tr w:rsidR="000A707D" w14:paraId="400B73F5"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0EBDF6F" w14:textId="77777777" w:rsidR="000A707D" w:rsidRDefault="000A707D">
            <w:pPr>
              <w:jc w:val="center"/>
              <w:rPr>
                <w:color w:val="000000"/>
                <w:sz w:val="16"/>
                <w:szCs w:val="16"/>
              </w:rPr>
            </w:pPr>
            <w:r>
              <w:rPr>
                <w:color w:val="000000"/>
                <w:sz w:val="16"/>
                <w:szCs w:val="16"/>
              </w:rPr>
              <w:t>16</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3E777F9" w14:textId="77777777" w:rsidR="000A707D" w:rsidRDefault="000A707D">
            <w:pPr>
              <w:jc w:val="left"/>
              <w:rPr>
                <w:sz w:val="16"/>
                <w:szCs w:val="16"/>
              </w:rPr>
            </w:pPr>
            <w:r>
              <w:rPr>
                <w:sz w:val="16"/>
                <w:szCs w:val="16"/>
              </w:rPr>
              <w:t xml:space="preserve">SP 6 - ZL I </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1F24C58" w14:textId="77777777" w:rsidR="000A707D" w:rsidRDefault="000A707D">
            <w:pPr>
              <w:jc w:val="right"/>
              <w:rPr>
                <w:sz w:val="16"/>
                <w:szCs w:val="16"/>
              </w:rPr>
            </w:pPr>
            <w:r>
              <w:rPr>
                <w:sz w:val="16"/>
                <w:szCs w:val="16"/>
              </w:rPr>
              <w:t>346,6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767B158" w14:textId="1B72957C" w:rsidR="000A707D" w:rsidRDefault="00074D35">
            <w:pPr>
              <w:jc w:val="left"/>
              <w:rPr>
                <w:sz w:val="16"/>
                <w:szCs w:val="16"/>
              </w:rPr>
            </w:pPr>
            <w:r>
              <w:rPr>
                <w:sz w:val="16"/>
                <w:szCs w:val="16"/>
              </w:rPr>
              <w:t>m</w:t>
            </w:r>
            <w:r>
              <w:rPr>
                <w:sz w:val="16"/>
                <w:szCs w:val="16"/>
                <w:vertAlign w:val="superscript"/>
              </w:rPr>
              <w:t>2</w:t>
            </w:r>
          </w:p>
        </w:tc>
      </w:tr>
      <w:tr w:rsidR="000A707D" w14:paraId="0EB10140"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6C4291" w14:textId="77777777" w:rsidR="000A707D" w:rsidRDefault="000A707D">
            <w:pPr>
              <w:jc w:val="center"/>
              <w:rPr>
                <w:color w:val="000000"/>
                <w:sz w:val="16"/>
                <w:szCs w:val="16"/>
              </w:rPr>
            </w:pPr>
            <w:r>
              <w:rPr>
                <w:color w:val="000000"/>
                <w:sz w:val="16"/>
                <w:szCs w:val="16"/>
              </w:rPr>
              <w:t>17</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E426FDE" w14:textId="77777777" w:rsidR="000A707D" w:rsidRDefault="000A707D">
            <w:pPr>
              <w:jc w:val="left"/>
              <w:rPr>
                <w:sz w:val="16"/>
                <w:szCs w:val="16"/>
              </w:rPr>
            </w:pPr>
            <w:r>
              <w:rPr>
                <w:sz w:val="16"/>
                <w:szCs w:val="16"/>
              </w:rPr>
              <w:t xml:space="preserve">SP 7 - ZL I </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5CA8485" w14:textId="77777777" w:rsidR="000A707D" w:rsidRDefault="000A707D">
            <w:pPr>
              <w:jc w:val="right"/>
              <w:rPr>
                <w:sz w:val="16"/>
                <w:szCs w:val="16"/>
              </w:rPr>
            </w:pPr>
            <w:r>
              <w:rPr>
                <w:sz w:val="16"/>
                <w:szCs w:val="16"/>
              </w:rPr>
              <w:t>114,5</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54AB93C" w14:textId="17367350" w:rsidR="000A707D" w:rsidRDefault="00074D35">
            <w:pPr>
              <w:jc w:val="left"/>
              <w:rPr>
                <w:sz w:val="16"/>
                <w:szCs w:val="16"/>
              </w:rPr>
            </w:pPr>
            <w:r>
              <w:rPr>
                <w:sz w:val="16"/>
                <w:szCs w:val="16"/>
              </w:rPr>
              <w:t>m</w:t>
            </w:r>
            <w:r>
              <w:rPr>
                <w:sz w:val="16"/>
                <w:szCs w:val="16"/>
                <w:vertAlign w:val="superscript"/>
              </w:rPr>
              <w:t>2</w:t>
            </w:r>
          </w:p>
        </w:tc>
      </w:tr>
      <w:tr w:rsidR="000A707D" w14:paraId="799EA220"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89AE8C" w14:textId="77777777" w:rsidR="000A707D" w:rsidRDefault="000A707D">
            <w:pPr>
              <w:jc w:val="center"/>
              <w:rPr>
                <w:color w:val="000000"/>
                <w:sz w:val="16"/>
                <w:szCs w:val="16"/>
              </w:rPr>
            </w:pPr>
            <w:r>
              <w:rPr>
                <w:color w:val="000000"/>
                <w:sz w:val="16"/>
                <w:szCs w:val="16"/>
              </w:rPr>
              <w:t>18</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7F9F079" w14:textId="77777777" w:rsidR="000A707D" w:rsidRDefault="000A707D">
            <w:pPr>
              <w:jc w:val="left"/>
              <w:rPr>
                <w:sz w:val="16"/>
                <w:szCs w:val="16"/>
              </w:rPr>
            </w:pPr>
            <w:r>
              <w:rPr>
                <w:sz w:val="16"/>
                <w:szCs w:val="16"/>
              </w:rPr>
              <w:t>SP 8 - ZL 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A8B33F8" w14:textId="77777777" w:rsidR="000A707D" w:rsidRDefault="000A707D">
            <w:pPr>
              <w:jc w:val="right"/>
              <w:rPr>
                <w:sz w:val="16"/>
                <w:szCs w:val="16"/>
              </w:rPr>
            </w:pPr>
            <w:r>
              <w:rPr>
                <w:sz w:val="16"/>
                <w:szCs w:val="16"/>
              </w:rPr>
              <w:t>2566,7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95554B0" w14:textId="0484662A" w:rsidR="000A707D" w:rsidRDefault="00074D35">
            <w:pPr>
              <w:jc w:val="left"/>
              <w:rPr>
                <w:sz w:val="16"/>
                <w:szCs w:val="16"/>
              </w:rPr>
            </w:pPr>
            <w:r>
              <w:rPr>
                <w:sz w:val="16"/>
                <w:szCs w:val="16"/>
              </w:rPr>
              <w:t>m</w:t>
            </w:r>
            <w:r>
              <w:rPr>
                <w:sz w:val="16"/>
                <w:szCs w:val="16"/>
                <w:vertAlign w:val="superscript"/>
              </w:rPr>
              <w:t>2</w:t>
            </w:r>
          </w:p>
        </w:tc>
      </w:tr>
      <w:tr w:rsidR="000A707D" w14:paraId="34D7A9F6"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BE9CAF" w14:textId="77777777" w:rsidR="000A707D" w:rsidRDefault="000A707D">
            <w:pPr>
              <w:jc w:val="center"/>
              <w:rPr>
                <w:color w:val="000000"/>
                <w:sz w:val="16"/>
                <w:szCs w:val="16"/>
              </w:rPr>
            </w:pPr>
            <w:r>
              <w:rPr>
                <w:color w:val="000000"/>
                <w:sz w:val="16"/>
                <w:szCs w:val="16"/>
              </w:rPr>
              <w:t>19</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C8DD78B" w14:textId="77777777" w:rsidR="000A707D" w:rsidRDefault="000A707D">
            <w:pPr>
              <w:jc w:val="left"/>
              <w:rPr>
                <w:sz w:val="16"/>
                <w:szCs w:val="16"/>
              </w:rPr>
            </w:pPr>
            <w:r>
              <w:rPr>
                <w:sz w:val="16"/>
                <w:szCs w:val="16"/>
              </w:rPr>
              <w:t>SP 9 - ZL 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892AD8A" w14:textId="77777777" w:rsidR="000A707D" w:rsidRDefault="000A707D">
            <w:pPr>
              <w:jc w:val="right"/>
              <w:rPr>
                <w:sz w:val="16"/>
                <w:szCs w:val="16"/>
              </w:rPr>
            </w:pPr>
            <w:r>
              <w:rPr>
                <w:sz w:val="16"/>
                <w:szCs w:val="16"/>
              </w:rPr>
              <w:t>781,8</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E1849E4" w14:textId="2F088F22" w:rsidR="000A707D" w:rsidRDefault="00074D35">
            <w:pPr>
              <w:jc w:val="left"/>
              <w:rPr>
                <w:sz w:val="16"/>
                <w:szCs w:val="16"/>
              </w:rPr>
            </w:pPr>
            <w:r>
              <w:rPr>
                <w:sz w:val="16"/>
                <w:szCs w:val="16"/>
              </w:rPr>
              <w:t>m</w:t>
            </w:r>
            <w:r>
              <w:rPr>
                <w:sz w:val="16"/>
                <w:szCs w:val="16"/>
                <w:vertAlign w:val="superscript"/>
              </w:rPr>
              <w:t>2</w:t>
            </w:r>
          </w:p>
        </w:tc>
      </w:tr>
      <w:tr w:rsidR="000A707D" w14:paraId="00A64FBB"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0A01F34" w14:textId="77777777" w:rsidR="000A707D" w:rsidRDefault="000A707D">
            <w:pPr>
              <w:jc w:val="center"/>
              <w:rPr>
                <w:color w:val="000000"/>
                <w:sz w:val="16"/>
                <w:szCs w:val="16"/>
              </w:rPr>
            </w:pPr>
            <w:r>
              <w:rPr>
                <w:color w:val="000000"/>
                <w:sz w:val="16"/>
                <w:szCs w:val="16"/>
              </w:rPr>
              <w:t>20</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9D9E9C1" w14:textId="77777777" w:rsidR="000A707D" w:rsidRDefault="000A707D">
            <w:pPr>
              <w:jc w:val="left"/>
              <w:rPr>
                <w:sz w:val="16"/>
                <w:szCs w:val="16"/>
              </w:rPr>
            </w:pPr>
            <w:r>
              <w:rPr>
                <w:sz w:val="16"/>
                <w:szCs w:val="16"/>
              </w:rPr>
              <w:t>SP 10 - ZL 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7E95F1E" w14:textId="77777777" w:rsidR="000A707D" w:rsidRDefault="000A707D">
            <w:pPr>
              <w:jc w:val="right"/>
              <w:rPr>
                <w:sz w:val="16"/>
                <w:szCs w:val="16"/>
              </w:rPr>
            </w:pPr>
            <w:r>
              <w:rPr>
                <w:sz w:val="16"/>
                <w:szCs w:val="16"/>
              </w:rPr>
              <w:t>480,7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EF2B8BF" w14:textId="5245CC37" w:rsidR="000A707D" w:rsidRDefault="00074D35">
            <w:pPr>
              <w:jc w:val="left"/>
              <w:rPr>
                <w:sz w:val="16"/>
                <w:szCs w:val="16"/>
              </w:rPr>
            </w:pPr>
            <w:r>
              <w:rPr>
                <w:sz w:val="16"/>
                <w:szCs w:val="16"/>
              </w:rPr>
              <w:t>m</w:t>
            </w:r>
            <w:r>
              <w:rPr>
                <w:sz w:val="16"/>
                <w:szCs w:val="16"/>
                <w:vertAlign w:val="superscript"/>
              </w:rPr>
              <w:t>2</w:t>
            </w:r>
          </w:p>
        </w:tc>
      </w:tr>
      <w:tr w:rsidR="000A707D" w14:paraId="01A193DB"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4D7255" w14:textId="77777777" w:rsidR="000A707D" w:rsidRDefault="000A707D">
            <w:pPr>
              <w:jc w:val="center"/>
              <w:rPr>
                <w:color w:val="000000"/>
                <w:sz w:val="16"/>
                <w:szCs w:val="16"/>
              </w:rPr>
            </w:pPr>
            <w:r>
              <w:rPr>
                <w:color w:val="000000"/>
                <w:sz w:val="16"/>
                <w:szCs w:val="16"/>
              </w:rPr>
              <w:t>21</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127DF9A" w14:textId="77777777" w:rsidR="000A707D" w:rsidRDefault="000A707D">
            <w:pPr>
              <w:jc w:val="left"/>
              <w:rPr>
                <w:sz w:val="16"/>
                <w:szCs w:val="16"/>
              </w:rPr>
            </w:pPr>
            <w:r>
              <w:rPr>
                <w:sz w:val="16"/>
                <w:szCs w:val="16"/>
              </w:rPr>
              <w:t>SP 11 - G A-1</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1B9E92E" w14:textId="77777777" w:rsidR="000A707D" w:rsidRDefault="000A707D">
            <w:pPr>
              <w:jc w:val="right"/>
              <w:rPr>
                <w:sz w:val="16"/>
                <w:szCs w:val="16"/>
              </w:rPr>
            </w:pPr>
            <w:r>
              <w:rPr>
                <w:sz w:val="16"/>
                <w:szCs w:val="16"/>
              </w:rPr>
              <w:t>1330,1</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4335DC8" w14:textId="5DAF8208" w:rsidR="000A707D" w:rsidRDefault="00074D35">
            <w:pPr>
              <w:jc w:val="left"/>
              <w:rPr>
                <w:sz w:val="16"/>
                <w:szCs w:val="16"/>
              </w:rPr>
            </w:pPr>
            <w:r>
              <w:rPr>
                <w:sz w:val="16"/>
                <w:szCs w:val="16"/>
              </w:rPr>
              <w:t>m</w:t>
            </w:r>
            <w:r>
              <w:rPr>
                <w:sz w:val="16"/>
                <w:szCs w:val="16"/>
                <w:vertAlign w:val="superscript"/>
              </w:rPr>
              <w:t>2</w:t>
            </w:r>
          </w:p>
        </w:tc>
      </w:tr>
      <w:tr w:rsidR="000A707D" w14:paraId="43F77359"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EB1F600" w14:textId="77777777" w:rsidR="000A707D" w:rsidRDefault="000A707D">
            <w:pPr>
              <w:jc w:val="center"/>
              <w:rPr>
                <w:color w:val="000000"/>
                <w:sz w:val="16"/>
                <w:szCs w:val="16"/>
              </w:rPr>
            </w:pPr>
            <w:r>
              <w:rPr>
                <w:color w:val="000000"/>
                <w:sz w:val="16"/>
                <w:szCs w:val="16"/>
              </w:rPr>
              <w:t>22</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C3735BD" w14:textId="77777777" w:rsidR="000A707D" w:rsidRDefault="000A707D">
            <w:pPr>
              <w:jc w:val="left"/>
              <w:rPr>
                <w:sz w:val="16"/>
                <w:szCs w:val="16"/>
              </w:rPr>
            </w:pPr>
            <w:r>
              <w:rPr>
                <w:sz w:val="16"/>
                <w:szCs w:val="16"/>
              </w:rPr>
              <w:t>SP 12 - G A-2.1</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D1593E6" w14:textId="77777777" w:rsidR="000A707D" w:rsidRDefault="000A707D">
            <w:pPr>
              <w:jc w:val="right"/>
              <w:rPr>
                <w:sz w:val="16"/>
                <w:szCs w:val="16"/>
              </w:rPr>
            </w:pPr>
            <w:r>
              <w:rPr>
                <w:sz w:val="16"/>
                <w:szCs w:val="16"/>
              </w:rPr>
              <w:t>1428,2</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FD7C6ED" w14:textId="7F7A6AE8" w:rsidR="000A707D" w:rsidRDefault="00074D35">
            <w:pPr>
              <w:jc w:val="left"/>
              <w:rPr>
                <w:sz w:val="16"/>
                <w:szCs w:val="16"/>
              </w:rPr>
            </w:pPr>
            <w:r>
              <w:rPr>
                <w:sz w:val="16"/>
                <w:szCs w:val="16"/>
              </w:rPr>
              <w:t>m</w:t>
            </w:r>
            <w:r>
              <w:rPr>
                <w:sz w:val="16"/>
                <w:szCs w:val="16"/>
                <w:vertAlign w:val="superscript"/>
              </w:rPr>
              <w:t>2</w:t>
            </w:r>
          </w:p>
        </w:tc>
      </w:tr>
      <w:tr w:rsidR="000A707D" w14:paraId="3AEFD259"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71103EA" w14:textId="77777777" w:rsidR="000A707D" w:rsidRDefault="000A707D">
            <w:pPr>
              <w:jc w:val="center"/>
              <w:rPr>
                <w:color w:val="000000"/>
                <w:sz w:val="16"/>
                <w:szCs w:val="16"/>
              </w:rPr>
            </w:pPr>
            <w:r>
              <w:rPr>
                <w:color w:val="000000"/>
                <w:sz w:val="16"/>
                <w:szCs w:val="16"/>
              </w:rPr>
              <w:t>23</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2CFCEAC" w14:textId="77777777" w:rsidR="000A707D" w:rsidRDefault="000A707D">
            <w:pPr>
              <w:jc w:val="left"/>
              <w:rPr>
                <w:sz w:val="16"/>
                <w:szCs w:val="16"/>
              </w:rPr>
            </w:pPr>
            <w:r>
              <w:rPr>
                <w:sz w:val="16"/>
                <w:szCs w:val="16"/>
              </w:rPr>
              <w:t>SP 13 - G A-2.2</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9386BD5" w14:textId="77777777" w:rsidR="000A707D" w:rsidRDefault="000A707D">
            <w:pPr>
              <w:jc w:val="right"/>
              <w:rPr>
                <w:sz w:val="16"/>
                <w:szCs w:val="16"/>
              </w:rPr>
            </w:pPr>
            <w:r>
              <w:rPr>
                <w:sz w:val="16"/>
                <w:szCs w:val="16"/>
              </w:rPr>
              <w:t>794,9</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48DB1EE" w14:textId="28634E80" w:rsidR="000A707D" w:rsidRDefault="00074D35">
            <w:pPr>
              <w:jc w:val="left"/>
              <w:rPr>
                <w:sz w:val="16"/>
                <w:szCs w:val="16"/>
              </w:rPr>
            </w:pPr>
            <w:r>
              <w:rPr>
                <w:sz w:val="16"/>
                <w:szCs w:val="16"/>
              </w:rPr>
              <w:t>m</w:t>
            </w:r>
            <w:r>
              <w:rPr>
                <w:sz w:val="16"/>
                <w:szCs w:val="16"/>
                <w:vertAlign w:val="superscript"/>
              </w:rPr>
              <w:t>2</w:t>
            </w:r>
          </w:p>
        </w:tc>
      </w:tr>
      <w:tr w:rsidR="000A707D" w14:paraId="5002EDFB"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D6586D6" w14:textId="77777777" w:rsidR="000A707D" w:rsidRDefault="000A707D">
            <w:pPr>
              <w:jc w:val="center"/>
              <w:rPr>
                <w:color w:val="000000"/>
                <w:sz w:val="16"/>
                <w:szCs w:val="16"/>
              </w:rPr>
            </w:pPr>
            <w:r>
              <w:rPr>
                <w:color w:val="000000"/>
                <w:sz w:val="16"/>
                <w:szCs w:val="16"/>
              </w:rPr>
              <w:t>24</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AF285CC" w14:textId="77777777" w:rsidR="000A707D" w:rsidRDefault="000A707D">
            <w:pPr>
              <w:jc w:val="left"/>
              <w:rPr>
                <w:sz w:val="16"/>
                <w:szCs w:val="16"/>
              </w:rPr>
            </w:pPr>
            <w:r>
              <w:rPr>
                <w:sz w:val="16"/>
                <w:szCs w:val="16"/>
              </w:rPr>
              <w:t>SP 14 -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503DCF2" w14:textId="77777777" w:rsidR="000A707D" w:rsidRDefault="000A707D">
            <w:pPr>
              <w:jc w:val="right"/>
              <w:rPr>
                <w:sz w:val="16"/>
                <w:szCs w:val="16"/>
              </w:rPr>
            </w:pPr>
            <w:r>
              <w:rPr>
                <w:sz w:val="16"/>
                <w:szCs w:val="16"/>
              </w:rPr>
              <w:t>201,8</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03FF0BB" w14:textId="18A81474" w:rsidR="000A707D" w:rsidRDefault="00074D35">
            <w:pPr>
              <w:jc w:val="left"/>
              <w:rPr>
                <w:sz w:val="16"/>
                <w:szCs w:val="16"/>
              </w:rPr>
            </w:pPr>
            <w:r>
              <w:rPr>
                <w:sz w:val="16"/>
                <w:szCs w:val="16"/>
              </w:rPr>
              <w:t>m</w:t>
            </w:r>
            <w:r>
              <w:rPr>
                <w:sz w:val="16"/>
                <w:szCs w:val="16"/>
                <w:vertAlign w:val="superscript"/>
              </w:rPr>
              <w:t>2</w:t>
            </w:r>
          </w:p>
        </w:tc>
      </w:tr>
      <w:tr w:rsidR="000A707D" w14:paraId="22331882"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B708AEE" w14:textId="77777777" w:rsidR="000A707D" w:rsidRDefault="000A707D">
            <w:pPr>
              <w:jc w:val="center"/>
              <w:rPr>
                <w:color w:val="000000"/>
                <w:sz w:val="16"/>
                <w:szCs w:val="16"/>
              </w:rPr>
            </w:pPr>
            <w:r>
              <w:rPr>
                <w:color w:val="000000"/>
                <w:sz w:val="16"/>
                <w:szCs w:val="16"/>
              </w:rPr>
              <w:t>25</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78E90A5" w14:textId="77777777" w:rsidR="000A707D" w:rsidRDefault="000A707D">
            <w:pPr>
              <w:jc w:val="left"/>
              <w:rPr>
                <w:sz w:val="16"/>
                <w:szCs w:val="16"/>
              </w:rPr>
            </w:pPr>
            <w:r>
              <w:rPr>
                <w:sz w:val="16"/>
                <w:szCs w:val="16"/>
              </w:rPr>
              <w:t>SP 15 -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34FEF05" w14:textId="77777777" w:rsidR="000A707D" w:rsidRDefault="000A707D">
            <w:pPr>
              <w:jc w:val="right"/>
              <w:rPr>
                <w:sz w:val="16"/>
                <w:szCs w:val="16"/>
              </w:rPr>
            </w:pPr>
            <w:r>
              <w:rPr>
                <w:sz w:val="16"/>
                <w:szCs w:val="16"/>
              </w:rPr>
              <w:t>25,3</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C916DED" w14:textId="5BCF202F" w:rsidR="000A707D" w:rsidRDefault="00074D35">
            <w:pPr>
              <w:jc w:val="left"/>
              <w:rPr>
                <w:sz w:val="16"/>
                <w:szCs w:val="16"/>
              </w:rPr>
            </w:pPr>
            <w:r>
              <w:rPr>
                <w:sz w:val="16"/>
                <w:szCs w:val="16"/>
              </w:rPr>
              <w:t>m</w:t>
            </w:r>
            <w:r>
              <w:rPr>
                <w:sz w:val="16"/>
                <w:szCs w:val="16"/>
                <w:vertAlign w:val="superscript"/>
              </w:rPr>
              <w:t>2</w:t>
            </w:r>
          </w:p>
        </w:tc>
      </w:tr>
      <w:tr w:rsidR="000A707D" w14:paraId="7498BEA5"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D3FED00" w14:textId="77777777" w:rsidR="000A707D" w:rsidRDefault="000A707D">
            <w:pPr>
              <w:jc w:val="center"/>
              <w:rPr>
                <w:color w:val="000000"/>
                <w:sz w:val="16"/>
                <w:szCs w:val="16"/>
              </w:rPr>
            </w:pPr>
            <w:r>
              <w:rPr>
                <w:color w:val="000000"/>
                <w:sz w:val="16"/>
                <w:szCs w:val="16"/>
              </w:rPr>
              <w:t>26</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873CE33" w14:textId="77777777" w:rsidR="000A707D" w:rsidRDefault="000A707D">
            <w:pPr>
              <w:jc w:val="left"/>
              <w:rPr>
                <w:sz w:val="16"/>
                <w:szCs w:val="16"/>
              </w:rPr>
            </w:pPr>
            <w:r>
              <w:rPr>
                <w:sz w:val="16"/>
                <w:szCs w:val="16"/>
              </w:rPr>
              <w:t>SP 16 -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DBA5304" w14:textId="77777777" w:rsidR="000A707D" w:rsidRDefault="000A707D">
            <w:pPr>
              <w:jc w:val="right"/>
              <w:rPr>
                <w:sz w:val="16"/>
                <w:szCs w:val="16"/>
              </w:rPr>
            </w:pPr>
            <w:r>
              <w:rPr>
                <w:sz w:val="16"/>
                <w:szCs w:val="16"/>
              </w:rPr>
              <w:t>5,5</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00FAE27" w14:textId="341A933D" w:rsidR="000A707D" w:rsidRDefault="00074D35">
            <w:pPr>
              <w:jc w:val="left"/>
              <w:rPr>
                <w:sz w:val="16"/>
                <w:szCs w:val="16"/>
              </w:rPr>
            </w:pPr>
            <w:r>
              <w:rPr>
                <w:sz w:val="16"/>
                <w:szCs w:val="16"/>
              </w:rPr>
              <w:t>m</w:t>
            </w:r>
            <w:r>
              <w:rPr>
                <w:sz w:val="16"/>
                <w:szCs w:val="16"/>
                <w:vertAlign w:val="superscript"/>
              </w:rPr>
              <w:t>2</w:t>
            </w:r>
          </w:p>
        </w:tc>
      </w:tr>
      <w:tr w:rsidR="000A707D" w14:paraId="0F0197D0"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2D6ADCA" w14:textId="77777777" w:rsidR="000A707D" w:rsidRDefault="000A707D">
            <w:pPr>
              <w:jc w:val="center"/>
              <w:rPr>
                <w:color w:val="000000"/>
                <w:sz w:val="16"/>
                <w:szCs w:val="16"/>
              </w:rPr>
            </w:pPr>
            <w:r>
              <w:rPr>
                <w:color w:val="000000"/>
                <w:sz w:val="16"/>
                <w:szCs w:val="16"/>
              </w:rPr>
              <w:t>27</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0D5EA96" w14:textId="77777777" w:rsidR="000A707D" w:rsidRDefault="000A707D">
            <w:pPr>
              <w:jc w:val="left"/>
              <w:rPr>
                <w:sz w:val="16"/>
                <w:szCs w:val="16"/>
              </w:rPr>
            </w:pPr>
            <w:r>
              <w:rPr>
                <w:sz w:val="16"/>
                <w:szCs w:val="16"/>
              </w:rPr>
              <w:t>SP 17 -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9954BEA" w14:textId="77777777" w:rsidR="000A707D" w:rsidRDefault="000A707D">
            <w:pPr>
              <w:jc w:val="right"/>
              <w:rPr>
                <w:sz w:val="16"/>
                <w:szCs w:val="16"/>
              </w:rPr>
            </w:pPr>
            <w:r>
              <w:rPr>
                <w:sz w:val="16"/>
                <w:szCs w:val="16"/>
              </w:rPr>
              <w:t>12,2</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F8E3E86" w14:textId="3CF6F008" w:rsidR="000A707D" w:rsidRDefault="00074D35">
            <w:pPr>
              <w:jc w:val="left"/>
              <w:rPr>
                <w:sz w:val="16"/>
                <w:szCs w:val="16"/>
              </w:rPr>
            </w:pPr>
            <w:r>
              <w:rPr>
                <w:sz w:val="16"/>
                <w:szCs w:val="16"/>
              </w:rPr>
              <w:t>m</w:t>
            </w:r>
            <w:r>
              <w:rPr>
                <w:sz w:val="16"/>
                <w:szCs w:val="16"/>
                <w:vertAlign w:val="superscript"/>
              </w:rPr>
              <w:t>2</w:t>
            </w:r>
          </w:p>
        </w:tc>
      </w:tr>
      <w:tr w:rsidR="000A707D" w14:paraId="0C1347CF"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B29C73A" w14:textId="77777777" w:rsidR="000A707D" w:rsidRDefault="000A707D">
            <w:pPr>
              <w:jc w:val="center"/>
              <w:rPr>
                <w:color w:val="000000"/>
                <w:sz w:val="16"/>
                <w:szCs w:val="16"/>
              </w:rPr>
            </w:pPr>
            <w:r>
              <w:rPr>
                <w:color w:val="000000"/>
                <w:sz w:val="16"/>
                <w:szCs w:val="16"/>
              </w:rPr>
              <w:t>28</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CCCCC8C" w14:textId="77777777" w:rsidR="000A707D" w:rsidRDefault="000A707D">
            <w:pPr>
              <w:jc w:val="left"/>
              <w:rPr>
                <w:sz w:val="16"/>
                <w:szCs w:val="16"/>
              </w:rPr>
            </w:pPr>
            <w:r>
              <w:rPr>
                <w:sz w:val="16"/>
                <w:szCs w:val="16"/>
              </w:rPr>
              <w:t>SP 18 -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7CFCD7B" w14:textId="77777777" w:rsidR="000A707D" w:rsidRDefault="000A707D">
            <w:pPr>
              <w:jc w:val="right"/>
              <w:rPr>
                <w:sz w:val="16"/>
                <w:szCs w:val="16"/>
              </w:rPr>
            </w:pPr>
            <w:r>
              <w:rPr>
                <w:sz w:val="16"/>
                <w:szCs w:val="16"/>
              </w:rPr>
              <w:t>122,9</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A0AD17B" w14:textId="0D65ACE7" w:rsidR="000A707D" w:rsidRDefault="00074D35">
            <w:pPr>
              <w:jc w:val="left"/>
              <w:rPr>
                <w:sz w:val="16"/>
                <w:szCs w:val="16"/>
              </w:rPr>
            </w:pPr>
            <w:r>
              <w:rPr>
                <w:sz w:val="16"/>
                <w:szCs w:val="16"/>
              </w:rPr>
              <w:t>m</w:t>
            </w:r>
            <w:r>
              <w:rPr>
                <w:sz w:val="16"/>
                <w:szCs w:val="16"/>
                <w:vertAlign w:val="superscript"/>
              </w:rPr>
              <w:t>2</w:t>
            </w:r>
          </w:p>
        </w:tc>
      </w:tr>
      <w:tr w:rsidR="000A707D" w14:paraId="159F869A"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AB687DF" w14:textId="77777777" w:rsidR="000A707D" w:rsidRDefault="000A707D">
            <w:pPr>
              <w:jc w:val="center"/>
              <w:rPr>
                <w:color w:val="000000"/>
                <w:sz w:val="16"/>
                <w:szCs w:val="16"/>
              </w:rPr>
            </w:pPr>
            <w:r>
              <w:rPr>
                <w:color w:val="000000"/>
                <w:sz w:val="16"/>
                <w:szCs w:val="16"/>
              </w:rPr>
              <w:t>29</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7874E47" w14:textId="77777777" w:rsidR="000A707D" w:rsidRDefault="000A707D">
            <w:pPr>
              <w:jc w:val="left"/>
              <w:rPr>
                <w:sz w:val="16"/>
                <w:szCs w:val="16"/>
              </w:rPr>
            </w:pPr>
            <w:r>
              <w:rPr>
                <w:sz w:val="16"/>
                <w:szCs w:val="16"/>
              </w:rPr>
              <w:t>SP 19 -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CD2D296" w14:textId="77777777" w:rsidR="000A707D" w:rsidRDefault="000A707D">
            <w:pPr>
              <w:jc w:val="right"/>
              <w:rPr>
                <w:sz w:val="16"/>
                <w:szCs w:val="16"/>
              </w:rPr>
            </w:pPr>
            <w:r>
              <w:rPr>
                <w:sz w:val="16"/>
                <w:szCs w:val="16"/>
              </w:rPr>
              <w:t>438,6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EE58156" w14:textId="3F7A2473" w:rsidR="000A707D" w:rsidRDefault="00074D35">
            <w:pPr>
              <w:jc w:val="left"/>
              <w:rPr>
                <w:sz w:val="16"/>
                <w:szCs w:val="16"/>
              </w:rPr>
            </w:pPr>
            <w:r>
              <w:rPr>
                <w:sz w:val="16"/>
                <w:szCs w:val="16"/>
              </w:rPr>
              <w:t>m</w:t>
            </w:r>
            <w:r>
              <w:rPr>
                <w:sz w:val="16"/>
                <w:szCs w:val="16"/>
                <w:vertAlign w:val="superscript"/>
              </w:rPr>
              <w:t>2</w:t>
            </w:r>
          </w:p>
        </w:tc>
      </w:tr>
      <w:tr w:rsidR="000A707D" w14:paraId="1EAF12C6"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3FB8AED" w14:textId="77777777" w:rsidR="000A707D" w:rsidRDefault="000A707D">
            <w:pPr>
              <w:jc w:val="center"/>
              <w:rPr>
                <w:color w:val="000000"/>
                <w:sz w:val="16"/>
                <w:szCs w:val="16"/>
              </w:rPr>
            </w:pPr>
            <w:r>
              <w:rPr>
                <w:color w:val="000000"/>
                <w:sz w:val="16"/>
                <w:szCs w:val="16"/>
              </w:rPr>
              <w:t>30</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40D7CCB" w14:textId="77777777" w:rsidR="000A707D" w:rsidRDefault="000A707D">
            <w:pPr>
              <w:jc w:val="left"/>
              <w:rPr>
                <w:sz w:val="16"/>
                <w:szCs w:val="16"/>
              </w:rPr>
            </w:pPr>
            <w:r>
              <w:rPr>
                <w:sz w:val="16"/>
                <w:szCs w:val="16"/>
              </w:rPr>
              <w:t>SP 20 -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479314B" w14:textId="77777777" w:rsidR="000A707D" w:rsidRDefault="000A707D">
            <w:pPr>
              <w:jc w:val="right"/>
              <w:rPr>
                <w:sz w:val="16"/>
                <w:szCs w:val="16"/>
              </w:rPr>
            </w:pPr>
            <w:r>
              <w:rPr>
                <w:sz w:val="16"/>
                <w:szCs w:val="16"/>
              </w:rPr>
              <w:t>36,5</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864D0E8" w14:textId="417FD1FD" w:rsidR="000A707D" w:rsidRDefault="00074D35">
            <w:pPr>
              <w:jc w:val="left"/>
              <w:rPr>
                <w:sz w:val="16"/>
                <w:szCs w:val="16"/>
              </w:rPr>
            </w:pPr>
            <w:r>
              <w:rPr>
                <w:sz w:val="16"/>
                <w:szCs w:val="16"/>
              </w:rPr>
              <w:t>m</w:t>
            </w:r>
            <w:r>
              <w:rPr>
                <w:sz w:val="16"/>
                <w:szCs w:val="16"/>
                <w:vertAlign w:val="superscript"/>
              </w:rPr>
              <w:t>2</w:t>
            </w:r>
          </w:p>
        </w:tc>
      </w:tr>
      <w:tr w:rsidR="000A707D" w14:paraId="69AD06DA"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D6FFC23" w14:textId="77777777" w:rsidR="000A707D" w:rsidRDefault="000A707D">
            <w:pPr>
              <w:jc w:val="center"/>
              <w:rPr>
                <w:color w:val="000000"/>
                <w:sz w:val="16"/>
                <w:szCs w:val="16"/>
              </w:rPr>
            </w:pPr>
            <w:r>
              <w:rPr>
                <w:color w:val="000000"/>
                <w:sz w:val="16"/>
                <w:szCs w:val="16"/>
              </w:rPr>
              <w:t>31</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C28AC20" w14:textId="77777777" w:rsidR="000A707D" w:rsidRDefault="000A707D">
            <w:pPr>
              <w:jc w:val="left"/>
              <w:rPr>
                <w:sz w:val="16"/>
                <w:szCs w:val="16"/>
              </w:rPr>
            </w:pPr>
            <w:r>
              <w:rPr>
                <w:sz w:val="16"/>
                <w:szCs w:val="16"/>
              </w:rPr>
              <w:t>SP 21 -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F600033" w14:textId="77777777" w:rsidR="000A707D" w:rsidRDefault="000A707D">
            <w:pPr>
              <w:jc w:val="right"/>
              <w:rPr>
                <w:sz w:val="16"/>
                <w:szCs w:val="16"/>
              </w:rPr>
            </w:pPr>
            <w:r>
              <w:rPr>
                <w:sz w:val="16"/>
                <w:szCs w:val="16"/>
              </w:rPr>
              <w:t>42,1</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0F45D52" w14:textId="7EE778E2" w:rsidR="000A707D" w:rsidRDefault="00074D35">
            <w:pPr>
              <w:jc w:val="left"/>
              <w:rPr>
                <w:sz w:val="16"/>
                <w:szCs w:val="16"/>
              </w:rPr>
            </w:pPr>
            <w:r>
              <w:rPr>
                <w:sz w:val="16"/>
                <w:szCs w:val="16"/>
              </w:rPr>
              <w:t>m</w:t>
            </w:r>
            <w:r>
              <w:rPr>
                <w:sz w:val="16"/>
                <w:szCs w:val="16"/>
                <w:vertAlign w:val="superscript"/>
              </w:rPr>
              <w:t>2</w:t>
            </w:r>
          </w:p>
        </w:tc>
      </w:tr>
      <w:tr w:rsidR="000A707D" w14:paraId="691A728C"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ECC0F9" w14:textId="77777777" w:rsidR="000A707D" w:rsidRDefault="000A707D">
            <w:pPr>
              <w:jc w:val="center"/>
              <w:rPr>
                <w:color w:val="000000"/>
                <w:sz w:val="16"/>
                <w:szCs w:val="16"/>
              </w:rPr>
            </w:pPr>
            <w:r>
              <w:rPr>
                <w:color w:val="000000"/>
                <w:sz w:val="16"/>
                <w:szCs w:val="16"/>
              </w:rPr>
              <w:t>32</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EB3D9E2" w14:textId="77777777" w:rsidR="000A707D" w:rsidRDefault="000A707D">
            <w:pPr>
              <w:jc w:val="left"/>
              <w:rPr>
                <w:sz w:val="16"/>
                <w:szCs w:val="16"/>
              </w:rPr>
            </w:pPr>
            <w:r>
              <w:rPr>
                <w:sz w:val="16"/>
                <w:szCs w:val="16"/>
              </w:rPr>
              <w:t>SP 22 -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4BAB39C" w14:textId="77777777" w:rsidR="000A707D" w:rsidRDefault="000A707D">
            <w:pPr>
              <w:jc w:val="right"/>
              <w:rPr>
                <w:sz w:val="16"/>
                <w:szCs w:val="16"/>
              </w:rPr>
            </w:pPr>
            <w:r>
              <w:rPr>
                <w:sz w:val="16"/>
                <w:szCs w:val="16"/>
              </w:rPr>
              <w:t>122,4</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9890892" w14:textId="52C58B43" w:rsidR="000A707D" w:rsidRDefault="00074D35">
            <w:pPr>
              <w:jc w:val="left"/>
              <w:rPr>
                <w:sz w:val="16"/>
                <w:szCs w:val="16"/>
              </w:rPr>
            </w:pPr>
            <w:r>
              <w:rPr>
                <w:sz w:val="16"/>
                <w:szCs w:val="16"/>
              </w:rPr>
              <w:t>m</w:t>
            </w:r>
            <w:r>
              <w:rPr>
                <w:sz w:val="16"/>
                <w:szCs w:val="16"/>
                <w:vertAlign w:val="superscript"/>
              </w:rPr>
              <w:t>2</w:t>
            </w:r>
          </w:p>
        </w:tc>
      </w:tr>
      <w:tr w:rsidR="000A707D" w14:paraId="26E968A7"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A956D4" w14:textId="77777777" w:rsidR="000A707D" w:rsidRDefault="000A707D">
            <w:pPr>
              <w:jc w:val="center"/>
              <w:rPr>
                <w:color w:val="000000"/>
                <w:sz w:val="16"/>
                <w:szCs w:val="16"/>
              </w:rPr>
            </w:pPr>
            <w:r>
              <w:rPr>
                <w:color w:val="000000"/>
                <w:sz w:val="16"/>
                <w:szCs w:val="16"/>
              </w:rPr>
              <w:t>33</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974C10F" w14:textId="77777777" w:rsidR="000A707D" w:rsidRDefault="000A707D">
            <w:pPr>
              <w:jc w:val="left"/>
              <w:rPr>
                <w:sz w:val="16"/>
                <w:szCs w:val="16"/>
              </w:rPr>
            </w:pPr>
            <w:r>
              <w:rPr>
                <w:sz w:val="16"/>
                <w:szCs w:val="16"/>
              </w:rPr>
              <w:t>SP 23 -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F1F1F36" w14:textId="77777777" w:rsidR="000A707D" w:rsidRDefault="000A707D">
            <w:pPr>
              <w:jc w:val="right"/>
              <w:rPr>
                <w:sz w:val="16"/>
                <w:szCs w:val="16"/>
              </w:rPr>
            </w:pPr>
            <w:r>
              <w:rPr>
                <w:sz w:val="16"/>
                <w:szCs w:val="16"/>
              </w:rPr>
              <w:t>64,7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7FD2E63" w14:textId="7FA34F83" w:rsidR="000A707D" w:rsidRDefault="00074D35">
            <w:pPr>
              <w:jc w:val="left"/>
              <w:rPr>
                <w:sz w:val="16"/>
                <w:szCs w:val="16"/>
              </w:rPr>
            </w:pPr>
            <w:r>
              <w:rPr>
                <w:sz w:val="16"/>
                <w:szCs w:val="16"/>
              </w:rPr>
              <w:t>m</w:t>
            </w:r>
            <w:r>
              <w:rPr>
                <w:sz w:val="16"/>
                <w:szCs w:val="16"/>
                <w:vertAlign w:val="superscript"/>
              </w:rPr>
              <w:t>2</w:t>
            </w:r>
          </w:p>
        </w:tc>
      </w:tr>
      <w:tr w:rsidR="000A707D" w14:paraId="09646B3D"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3609C97" w14:textId="77777777" w:rsidR="000A707D" w:rsidRDefault="000A707D">
            <w:pPr>
              <w:jc w:val="center"/>
              <w:rPr>
                <w:color w:val="000000"/>
                <w:sz w:val="16"/>
                <w:szCs w:val="16"/>
              </w:rPr>
            </w:pPr>
            <w:r>
              <w:rPr>
                <w:color w:val="000000"/>
                <w:sz w:val="16"/>
                <w:szCs w:val="16"/>
              </w:rPr>
              <w:t>34</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C644977" w14:textId="77777777" w:rsidR="000A707D" w:rsidRDefault="000A707D">
            <w:pPr>
              <w:jc w:val="left"/>
              <w:rPr>
                <w:sz w:val="16"/>
                <w:szCs w:val="16"/>
              </w:rPr>
            </w:pPr>
            <w:r>
              <w:rPr>
                <w:sz w:val="16"/>
                <w:szCs w:val="16"/>
              </w:rPr>
              <w:t>SP 24 -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E631053" w14:textId="77777777" w:rsidR="000A707D" w:rsidRDefault="000A707D">
            <w:pPr>
              <w:jc w:val="right"/>
              <w:rPr>
                <w:sz w:val="16"/>
                <w:szCs w:val="16"/>
              </w:rPr>
            </w:pPr>
            <w:r>
              <w:rPr>
                <w:sz w:val="16"/>
                <w:szCs w:val="16"/>
              </w:rPr>
              <w:t>88,6</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97645E6" w14:textId="23D2347E" w:rsidR="000A707D" w:rsidRDefault="00074D35">
            <w:pPr>
              <w:jc w:val="left"/>
              <w:rPr>
                <w:sz w:val="16"/>
                <w:szCs w:val="16"/>
              </w:rPr>
            </w:pPr>
            <w:r>
              <w:rPr>
                <w:sz w:val="16"/>
                <w:szCs w:val="16"/>
              </w:rPr>
              <w:t>m</w:t>
            </w:r>
            <w:r>
              <w:rPr>
                <w:sz w:val="16"/>
                <w:szCs w:val="16"/>
                <w:vertAlign w:val="superscript"/>
              </w:rPr>
              <w:t>2</w:t>
            </w:r>
          </w:p>
        </w:tc>
      </w:tr>
      <w:tr w:rsidR="000A707D" w14:paraId="1A9C795D"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C72BF1A" w14:textId="77777777" w:rsidR="000A707D" w:rsidRDefault="000A707D">
            <w:pPr>
              <w:jc w:val="center"/>
              <w:rPr>
                <w:color w:val="000000"/>
                <w:sz w:val="16"/>
                <w:szCs w:val="16"/>
              </w:rPr>
            </w:pPr>
            <w:r>
              <w:rPr>
                <w:color w:val="000000"/>
                <w:sz w:val="16"/>
                <w:szCs w:val="16"/>
              </w:rPr>
              <w:t>35</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91A2E47" w14:textId="77777777" w:rsidR="000A707D" w:rsidRDefault="000A707D">
            <w:pPr>
              <w:jc w:val="left"/>
              <w:rPr>
                <w:sz w:val="16"/>
                <w:szCs w:val="16"/>
              </w:rPr>
            </w:pPr>
            <w:r>
              <w:rPr>
                <w:sz w:val="16"/>
                <w:szCs w:val="16"/>
              </w:rPr>
              <w:t>SP 25 - PM</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C6E0793" w14:textId="77777777" w:rsidR="000A707D" w:rsidRDefault="000A707D">
            <w:pPr>
              <w:jc w:val="right"/>
              <w:rPr>
                <w:sz w:val="16"/>
                <w:szCs w:val="16"/>
              </w:rPr>
            </w:pPr>
            <w:r>
              <w:rPr>
                <w:sz w:val="16"/>
                <w:szCs w:val="16"/>
              </w:rPr>
              <w:t>18,7</w:t>
            </w:r>
          </w:p>
        </w:tc>
        <w:tc>
          <w:tcPr>
            <w:tcW w:w="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4256B91" w14:textId="6812AE8C" w:rsidR="000A707D" w:rsidRDefault="00074D35">
            <w:pPr>
              <w:jc w:val="left"/>
              <w:rPr>
                <w:sz w:val="16"/>
                <w:szCs w:val="16"/>
              </w:rPr>
            </w:pPr>
            <w:r>
              <w:rPr>
                <w:sz w:val="16"/>
                <w:szCs w:val="16"/>
              </w:rPr>
              <w:t>m</w:t>
            </w:r>
            <w:r>
              <w:rPr>
                <w:sz w:val="16"/>
                <w:szCs w:val="16"/>
                <w:vertAlign w:val="superscript"/>
              </w:rPr>
              <w:t>2</w:t>
            </w:r>
          </w:p>
        </w:tc>
      </w:tr>
    </w:tbl>
    <w:p w14:paraId="029C4334" w14:textId="77777777" w:rsidR="00FE1BD3" w:rsidRDefault="00FE1BD3" w:rsidP="00FE1BD3"/>
    <w:p w14:paraId="3FCACD20" w14:textId="77777777" w:rsidR="00FE1BD3" w:rsidRDefault="00FE1BD3" w:rsidP="00FE1BD3">
      <w:r>
        <w:t>Tabela 1. Podział budynków A1, A2 na strefy pożarowe.</w:t>
      </w:r>
    </w:p>
    <w:p w14:paraId="622C170C" w14:textId="77777777" w:rsidR="00FE1BD3" w:rsidRDefault="00FE1BD3" w:rsidP="00FE1BD3"/>
    <w:p w14:paraId="507D10B5" w14:textId="77777777" w:rsidR="00FE1BD3" w:rsidRDefault="00FE1BD3" w:rsidP="00FE1BD3">
      <w:r>
        <w:t>W budynku B wykonać podział na strefy dozorowe zgodnie z projektem.</w:t>
      </w:r>
    </w:p>
    <w:p w14:paraId="68F6D86D" w14:textId="77777777" w:rsidR="00FE1BD3" w:rsidRDefault="00FE1BD3" w:rsidP="00FE1BD3"/>
    <w:tbl>
      <w:tblPr>
        <w:tblW w:w="4500" w:type="dxa"/>
        <w:tblCellMar>
          <w:left w:w="0" w:type="dxa"/>
          <w:right w:w="0" w:type="dxa"/>
        </w:tblCellMar>
        <w:tblLook w:val="04A0" w:firstRow="1" w:lastRow="0" w:firstColumn="1" w:lastColumn="0" w:noHBand="0" w:noVBand="1"/>
      </w:tblPr>
      <w:tblGrid>
        <w:gridCol w:w="460"/>
        <w:gridCol w:w="1360"/>
        <w:gridCol w:w="1660"/>
        <w:gridCol w:w="1020"/>
      </w:tblGrid>
      <w:tr w:rsidR="000A707D" w14:paraId="351E2198" w14:textId="77777777" w:rsidTr="000A707D">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7DB5A8C" w14:textId="77777777" w:rsidR="000A707D" w:rsidRDefault="000A707D">
            <w:pPr>
              <w:jc w:val="left"/>
              <w:rPr>
                <w:b/>
                <w:bCs/>
                <w:color w:val="000000"/>
                <w:sz w:val="16"/>
                <w:szCs w:val="16"/>
              </w:rPr>
            </w:pPr>
            <w:bookmarkStart w:id="66" w:name="strefy_poz_B"/>
            <w:bookmarkEnd w:id="66"/>
            <w:r>
              <w:rPr>
                <w:b/>
                <w:bCs/>
                <w:color w:val="000000"/>
                <w:sz w:val="16"/>
                <w:szCs w:val="16"/>
              </w:rPr>
              <w:t>Lp.</w:t>
            </w:r>
          </w:p>
        </w:tc>
        <w:tc>
          <w:tcPr>
            <w:tcW w:w="13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52D73AA" w14:textId="77777777" w:rsidR="000A707D" w:rsidRDefault="000A707D">
            <w:pPr>
              <w:rPr>
                <w:b/>
                <w:bCs/>
                <w:sz w:val="16"/>
                <w:szCs w:val="16"/>
              </w:rPr>
            </w:pPr>
            <w:r>
              <w:rPr>
                <w:b/>
                <w:bCs/>
                <w:sz w:val="16"/>
                <w:szCs w:val="16"/>
              </w:rPr>
              <w:t>Numer i rodzaj strefy</w:t>
            </w:r>
          </w:p>
        </w:tc>
        <w:tc>
          <w:tcPr>
            <w:tcW w:w="16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BB338C" w14:textId="77777777" w:rsidR="000A707D" w:rsidRDefault="000A707D">
            <w:pPr>
              <w:rPr>
                <w:b/>
                <w:bCs/>
                <w:sz w:val="16"/>
                <w:szCs w:val="16"/>
              </w:rPr>
            </w:pPr>
            <w:r>
              <w:rPr>
                <w:b/>
                <w:bCs/>
                <w:sz w:val="16"/>
                <w:szCs w:val="16"/>
              </w:rPr>
              <w:t>Powierzchnia wewnętrzna</w:t>
            </w:r>
          </w:p>
        </w:tc>
        <w:tc>
          <w:tcPr>
            <w:tcW w:w="102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7B56630" w14:textId="77777777" w:rsidR="000A707D" w:rsidRDefault="000A707D">
            <w:pPr>
              <w:rPr>
                <w:b/>
                <w:bCs/>
                <w:sz w:val="16"/>
                <w:szCs w:val="16"/>
              </w:rPr>
            </w:pPr>
            <w:r>
              <w:rPr>
                <w:b/>
                <w:bCs/>
                <w:sz w:val="16"/>
                <w:szCs w:val="16"/>
              </w:rPr>
              <w:t>Jednostka miary</w:t>
            </w:r>
          </w:p>
        </w:tc>
      </w:tr>
      <w:tr w:rsidR="000A707D" w14:paraId="3E628280"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FFB9C1C" w14:textId="77777777" w:rsidR="000A707D" w:rsidRDefault="000A707D">
            <w:pPr>
              <w:jc w:val="center"/>
              <w:rPr>
                <w:color w:val="000000"/>
                <w:sz w:val="16"/>
                <w:szCs w:val="16"/>
              </w:rPr>
            </w:pPr>
            <w:r>
              <w:rPr>
                <w:color w:val="000000"/>
                <w:sz w:val="16"/>
                <w:szCs w:val="16"/>
              </w:rPr>
              <w:t>1</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2A0BA7C" w14:textId="77777777" w:rsidR="000A707D" w:rsidRDefault="000A707D">
            <w:pPr>
              <w:jc w:val="left"/>
              <w:rPr>
                <w:sz w:val="16"/>
                <w:szCs w:val="16"/>
              </w:rPr>
            </w:pPr>
            <w:r>
              <w:rPr>
                <w:sz w:val="16"/>
                <w:szCs w:val="16"/>
              </w:rPr>
              <w:t>K-1</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B1EF87E" w14:textId="77777777" w:rsidR="000A707D" w:rsidRDefault="000A707D">
            <w:pPr>
              <w:jc w:val="right"/>
              <w:rPr>
                <w:sz w:val="16"/>
                <w:szCs w:val="16"/>
              </w:rPr>
            </w:pPr>
            <w:r>
              <w:rPr>
                <w:sz w:val="16"/>
                <w:szCs w:val="16"/>
              </w:rPr>
              <w:t>94,08</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E2FE49E" w14:textId="3E374569" w:rsidR="000A707D" w:rsidRDefault="00074D35">
            <w:pPr>
              <w:jc w:val="left"/>
              <w:rPr>
                <w:sz w:val="16"/>
                <w:szCs w:val="16"/>
              </w:rPr>
            </w:pPr>
            <w:r>
              <w:rPr>
                <w:sz w:val="16"/>
                <w:szCs w:val="16"/>
              </w:rPr>
              <w:t>m</w:t>
            </w:r>
            <w:r>
              <w:rPr>
                <w:sz w:val="16"/>
                <w:szCs w:val="16"/>
                <w:vertAlign w:val="superscript"/>
              </w:rPr>
              <w:t>2</w:t>
            </w:r>
          </w:p>
        </w:tc>
      </w:tr>
      <w:tr w:rsidR="000A707D" w14:paraId="11D302D3"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4354123" w14:textId="77777777" w:rsidR="000A707D" w:rsidRDefault="000A707D">
            <w:pPr>
              <w:jc w:val="center"/>
              <w:rPr>
                <w:color w:val="000000"/>
                <w:sz w:val="16"/>
                <w:szCs w:val="16"/>
              </w:rPr>
            </w:pPr>
            <w:r>
              <w:rPr>
                <w:color w:val="000000"/>
                <w:sz w:val="16"/>
                <w:szCs w:val="16"/>
              </w:rPr>
              <w:t>2</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A10D758" w14:textId="77777777" w:rsidR="000A707D" w:rsidRDefault="000A707D">
            <w:pPr>
              <w:jc w:val="left"/>
              <w:rPr>
                <w:sz w:val="16"/>
                <w:szCs w:val="16"/>
              </w:rPr>
            </w:pPr>
            <w:r>
              <w:rPr>
                <w:sz w:val="16"/>
                <w:szCs w:val="16"/>
              </w:rPr>
              <w:t>K-2</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3223FEF" w14:textId="77777777" w:rsidR="000A707D" w:rsidRDefault="000A707D">
            <w:pPr>
              <w:jc w:val="right"/>
              <w:rPr>
                <w:sz w:val="16"/>
                <w:szCs w:val="16"/>
              </w:rPr>
            </w:pPr>
            <w:r>
              <w:rPr>
                <w:sz w:val="16"/>
                <w:szCs w:val="16"/>
              </w:rPr>
              <w:t>109,62</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3FB7C0D" w14:textId="7068DE9C" w:rsidR="000A707D" w:rsidRDefault="00074D35">
            <w:pPr>
              <w:jc w:val="left"/>
              <w:rPr>
                <w:sz w:val="16"/>
                <w:szCs w:val="16"/>
              </w:rPr>
            </w:pPr>
            <w:r>
              <w:rPr>
                <w:sz w:val="16"/>
                <w:szCs w:val="16"/>
              </w:rPr>
              <w:t>m</w:t>
            </w:r>
            <w:r>
              <w:rPr>
                <w:sz w:val="16"/>
                <w:szCs w:val="16"/>
                <w:vertAlign w:val="superscript"/>
              </w:rPr>
              <w:t>2</w:t>
            </w:r>
          </w:p>
        </w:tc>
      </w:tr>
      <w:tr w:rsidR="000A707D" w14:paraId="7E6470EA"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720151E" w14:textId="77777777" w:rsidR="000A707D" w:rsidRDefault="000A707D">
            <w:pPr>
              <w:jc w:val="center"/>
              <w:rPr>
                <w:color w:val="000000"/>
                <w:sz w:val="16"/>
                <w:szCs w:val="16"/>
              </w:rPr>
            </w:pPr>
            <w:r>
              <w:rPr>
                <w:color w:val="000000"/>
                <w:sz w:val="16"/>
                <w:szCs w:val="16"/>
              </w:rPr>
              <w:t>3</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4D71024" w14:textId="77777777" w:rsidR="000A707D" w:rsidRDefault="000A707D">
            <w:pPr>
              <w:jc w:val="left"/>
              <w:rPr>
                <w:sz w:val="16"/>
                <w:szCs w:val="16"/>
              </w:rPr>
            </w:pPr>
            <w:r>
              <w:rPr>
                <w:sz w:val="16"/>
                <w:szCs w:val="16"/>
              </w:rPr>
              <w:t>K-3</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99312AA" w14:textId="77777777" w:rsidR="000A707D" w:rsidRDefault="000A707D">
            <w:pPr>
              <w:jc w:val="right"/>
              <w:rPr>
                <w:sz w:val="16"/>
                <w:szCs w:val="16"/>
              </w:rPr>
            </w:pPr>
            <w:r>
              <w:rPr>
                <w:sz w:val="16"/>
                <w:szCs w:val="16"/>
              </w:rPr>
              <w:t>93,54</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A3FD893" w14:textId="0D143F11" w:rsidR="000A707D" w:rsidRDefault="00074D35">
            <w:pPr>
              <w:jc w:val="left"/>
              <w:rPr>
                <w:sz w:val="16"/>
                <w:szCs w:val="16"/>
              </w:rPr>
            </w:pPr>
            <w:r>
              <w:rPr>
                <w:sz w:val="16"/>
                <w:szCs w:val="16"/>
              </w:rPr>
              <w:t>m</w:t>
            </w:r>
            <w:r>
              <w:rPr>
                <w:sz w:val="16"/>
                <w:szCs w:val="16"/>
                <w:vertAlign w:val="superscript"/>
              </w:rPr>
              <w:t>2</w:t>
            </w:r>
          </w:p>
        </w:tc>
      </w:tr>
      <w:tr w:rsidR="000A707D" w14:paraId="4E5E434D"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E4CC867" w14:textId="77777777" w:rsidR="000A707D" w:rsidRDefault="000A707D">
            <w:pPr>
              <w:jc w:val="center"/>
              <w:rPr>
                <w:color w:val="000000"/>
                <w:sz w:val="16"/>
                <w:szCs w:val="16"/>
              </w:rPr>
            </w:pPr>
            <w:r>
              <w:rPr>
                <w:color w:val="000000"/>
                <w:sz w:val="16"/>
                <w:szCs w:val="16"/>
              </w:rPr>
              <w:t>4</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12B0F9F4" w14:textId="77777777" w:rsidR="000A707D" w:rsidRDefault="000A707D">
            <w:pPr>
              <w:jc w:val="left"/>
              <w:rPr>
                <w:sz w:val="16"/>
                <w:szCs w:val="16"/>
              </w:rPr>
            </w:pPr>
            <w:r>
              <w:rPr>
                <w:sz w:val="16"/>
                <w:szCs w:val="16"/>
              </w:rPr>
              <w:t>SP 1-B-GA</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A71B3B9" w14:textId="77777777" w:rsidR="000A707D" w:rsidRDefault="000A707D">
            <w:pPr>
              <w:jc w:val="right"/>
              <w:rPr>
                <w:sz w:val="16"/>
                <w:szCs w:val="16"/>
              </w:rPr>
            </w:pPr>
            <w:r>
              <w:rPr>
                <w:sz w:val="16"/>
                <w:szCs w:val="16"/>
              </w:rPr>
              <w:t>691</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7088EE1" w14:textId="3DE5AA05" w:rsidR="000A707D" w:rsidRDefault="00074D35">
            <w:pPr>
              <w:jc w:val="left"/>
              <w:rPr>
                <w:sz w:val="16"/>
                <w:szCs w:val="16"/>
              </w:rPr>
            </w:pPr>
            <w:r>
              <w:rPr>
                <w:sz w:val="16"/>
                <w:szCs w:val="16"/>
              </w:rPr>
              <w:t>m</w:t>
            </w:r>
            <w:r>
              <w:rPr>
                <w:sz w:val="16"/>
                <w:szCs w:val="16"/>
                <w:vertAlign w:val="superscript"/>
              </w:rPr>
              <w:t>2</w:t>
            </w:r>
          </w:p>
        </w:tc>
      </w:tr>
      <w:tr w:rsidR="000A707D" w14:paraId="2DFBFC68"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148BA97" w14:textId="77777777" w:rsidR="000A707D" w:rsidRDefault="000A707D">
            <w:pPr>
              <w:jc w:val="center"/>
              <w:rPr>
                <w:color w:val="000000"/>
                <w:sz w:val="16"/>
                <w:szCs w:val="16"/>
              </w:rPr>
            </w:pPr>
            <w:r>
              <w:rPr>
                <w:color w:val="000000"/>
                <w:sz w:val="16"/>
                <w:szCs w:val="16"/>
              </w:rPr>
              <w:t>5</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E2AEFA0" w14:textId="77777777" w:rsidR="000A707D" w:rsidRDefault="000A707D">
            <w:pPr>
              <w:jc w:val="left"/>
              <w:rPr>
                <w:sz w:val="16"/>
                <w:szCs w:val="16"/>
              </w:rPr>
            </w:pPr>
            <w:r>
              <w:rPr>
                <w:sz w:val="16"/>
                <w:szCs w:val="16"/>
              </w:rPr>
              <w:t>SP 1-B</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0378C84" w14:textId="77777777" w:rsidR="000A707D" w:rsidRDefault="000A707D">
            <w:pPr>
              <w:jc w:val="right"/>
              <w:rPr>
                <w:sz w:val="16"/>
                <w:szCs w:val="16"/>
              </w:rPr>
            </w:pPr>
            <w:r>
              <w:rPr>
                <w:sz w:val="16"/>
                <w:szCs w:val="16"/>
              </w:rPr>
              <w:t>306,7</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E16710E" w14:textId="0B4CC39A" w:rsidR="000A707D" w:rsidRDefault="00074D35">
            <w:pPr>
              <w:jc w:val="left"/>
              <w:rPr>
                <w:sz w:val="16"/>
                <w:szCs w:val="16"/>
              </w:rPr>
            </w:pPr>
            <w:r>
              <w:rPr>
                <w:sz w:val="16"/>
                <w:szCs w:val="16"/>
              </w:rPr>
              <w:t>m</w:t>
            </w:r>
            <w:r>
              <w:rPr>
                <w:sz w:val="16"/>
                <w:szCs w:val="16"/>
                <w:vertAlign w:val="superscript"/>
              </w:rPr>
              <w:t>2</w:t>
            </w:r>
          </w:p>
        </w:tc>
      </w:tr>
      <w:tr w:rsidR="000A707D" w14:paraId="54E9A6D0"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70EDED9" w14:textId="77777777" w:rsidR="000A707D" w:rsidRDefault="000A707D">
            <w:pPr>
              <w:jc w:val="center"/>
              <w:rPr>
                <w:color w:val="000000"/>
                <w:sz w:val="16"/>
                <w:szCs w:val="16"/>
              </w:rPr>
            </w:pPr>
            <w:r>
              <w:rPr>
                <w:color w:val="000000"/>
                <w:sz w:val="16"/>
                <w:szCs w:val="16"/>
              </w:rPr>
              <w:t>6</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0880618" w14:textId="77777777" w:rsidR="000A707D" w:rsidRDefault="000A707D">
            <w:pPr>
              <w:jc w:val="left"/>
              <w:rPr>
                <w:sz w:val="16"/>
                <w:szCs w:val="16"/>
              </w:rPr>
            </w:pPr>
            <w:r>
              <w:rPr>
                <w:sz w:val="16"/>
                <w:szCs w:val="16"/>
              </w:rPr>
              <w:t>SP 2-ZL-III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D5EA9B4" w14:textId="77777777" w:rsidR="000A707D" w:rsidRDefault="000A707D">
            <w:pPr>
              <w:jc w:val="right"/>
              <w:rPr>
                <w:sz w:val="16"/>
                <w:szCs w:val="16"/>
              </w:rPr>
            </w:pPr>
            <w:r>
              <w:rPr>
                <w:sz w:val="16"/>
                <w:szCs w:val="16"/>
              </w:rPr>
              <w:t>807,8</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3A10FD9" w14:textId="3EED4795" w:rsidR="000A707D" w:rsidRDefault="00074D35">
            <w:pPr>
              <w:jc w:val="left"/>
              <w:rPr>
                <w:sz w:val="16"/>
                <w:szCs w:val="16"/>
              </w:rPr>
            </w:pPr>
            <w:r>
              <w:rPr>
                <w:sz w:val="16"/>
                <w:szCs w:val="16"/>
              </w:rPr>
              <w:t>m</w:t>
            </w:r>
            <w:r>
              <w:rPr>
                <w:sz w:val="16"/>
                <w:szCs w:val="16"/>
                <w:vertAlign w:val="superscript"/>
              </w:rPr>
              <w:t>2</w:t>
            </w:r>
          </w:p>
        </w:tc>
      </w:tr>
      <w:tr w:rsidR="000A707D" w14:paraId="1A37E2C2"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2B14F22" w14:textId="77777777" w:rsidR="000A707D" w:rsidRDefault="000A707D">
            <w:pPr>
              <w:jc w:val="center"/>
              <w:rPr>
                <w:color w:val="000000"/>
                <w:sz w:val="16"/>
                <w:szCs w:val="16"/>
              </w:rPr>
            </w:pPr>
            <w:r>
              <w:rPr>
                <w:color w:val="000000"/>
                <w:sz w:val="16"/>
                <w:szCs w:val="16"/>
              </w:rPr>
              <w:t>7</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07358F77" w14:textId="77777777" w:rsidR="000A707D" w:rsidRDefault="000A707D">
            <w:pPr>
              <w:jc w:val="left"/>
              <w:rPr>
                <w:sz w:val="16"/>
                <w:szCs w:val="16"/>
              </w:rPr>
            </w:pPr>
            <w:r>
              <w:rPr>
                <w:sz w:val="16"/>
                <w:szCs w:val="16"/>
              </w:rPr>
              <w:t>SP 3-ZL-III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CCD7FFB" w14:textId="77777777" w:rsidR="000A707D" w:rsidRDefault="000A707D">
            <w:pPr>
              <w:jc w:val="right"/>
              <w:rPr>
                <w:sz w:val="16"/>
                <w:szCs w:val="16"/>
              </w:rPr>
            </w:pPr>
            <w:r>
              <w:rPr>
                <w:sz w:val="16"/>
                <w:szCs w:val="16"/>
              </w:rPr>
              <w:t>840,98</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2B3790D" w14:textId="70D54610" w:rsidR="000A707D" w:rsidRDefault="00074D35">
            <w:pPr>
              <w:jc w:val="left"/>
              <w:rPr>
                <w:sz w:val="16"/>
                <w:szCs w:val="16"/>
              </w:rPr>
            </w:pPr>
            <w:r>
              <w:rPr>
                <w:sz w:val="16"/>
                <w:szCs w:val="16"/>
              </w:rPr>
              <w:t>m</w:t>
            </w:r>
            <w:r>
              <w:rPr>
                <w:sz w:val="16"/>
                <w:szCs w:val="16"/>
                <w:vertAlign w:val="superscript"/>
              </w:rPr>
              <w:t>2</w:t>
            </w:r>
          </w:p>
        </w:tc>
      </w:tr>
      <w:tr w:rsidR="000A707D" w14:paraId="7DF5AEDE"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D02E9B1" w14:textId="77777777" w:rsidR="000A707D" w:rsidRDefault="000A707D">
            <w:pPr>
              <w:jc w:val="center"/>
              <w:rPr>
                <w:color w:val="000000"/>
                <w:sz w:val="16"/>
                <w:szCs w:val="16"/>
              </w:rPr>
            </w:pPr>
            <w:r>
              <w:rPr>
                <w:color w:val="000000"/>
                <w:sz w:val="16"/>
                <w:szCs w:val="16"/>
              </w:rPr>
              <w:t>8</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23CC1481" w14:textId="77777777" w:rsidR="000A707D" w:rsidRDefault="000A707D">
            <w:pPr>
              <w:jc w:val="left"/>
              <w:rPr>
                <w:sz w:val="16"/>
                <w:szCs w:val="16"/>
              </w:rPr>
            </w:pPr>
            <w:r>
              <w:rPr>
                <w:sz w:val="16"/>
                <w:szCs w:val="16"/>
              </w:rPr>
              <w:t>SP 4-ZL-III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73B4D3C" w14:textId="77777777" w:rsidR="000A707D" w:rsidRDefault="000A707D">
            <w:pPr>
              <w:jc w:val="right"/>
              <w:rPr>
                <w:sz w:val="16"/>
                <w:szCs w:val="16"/>
              </w:rPr>
            </w:pPr>
            <w:r>
              <w:rPr>
                <w:sz w:val="16"/>
                <w:szCs w:val="16"/>
              </w:rPr>
              <w:t>1712,9</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90EF5B9" w14:textId="5C7AD341" w:rsidR="000A707D" w:rsidRDefault="00074D35">
            <w:pPr>
              <w:jc w:val="left"/>
              <w:rPr>
                <w:sz w:val="16"/>
                <w:szCs w:val="16"/>
              </w:rPr>
            </w:pPr>
            <w:r>
              <w:rPr>
                <w:sz w:val="16"/>
                <w:szCs w:val="16"/>
              </w:rPr>
              <w:t>m</w:t>
            </w:r>
            <w:r>
              <w:rPr>
                <w:sz w:val="16"/>
                <w:szCs w:val="16"/>
                <w:vertAlign w:val="superscript"/>
              </w:rPr>
              <w:t>2</w:t>
            </w:r>
          </w:p>
        </w:tc>
      </w:tr>
      <w:tr w:rsidR="000A707D" w14:paraId="3D9E245D"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54273BB" w14:textId="77777777" w:rsidR="000A707D" w:rsidRDefault="000A707D">
            <w:pPr>
              <w:jc w:val="center"/>
              <w:rPr>
                <w:color w:val="000000"/>
                <w:sz w:val="16"/>
                <w:szCs w:val="16"/>
              </w:rPr>
            </w:pPr>
            <w:r>
              <w:rPr>
                <w:color w:val="000000"/>
                <w:sz w:val="16"/>
                <w:szCs w:val="16"/>
              </w:rPr>
              <w:t>9</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715EBB27" w14:textId="77777777" w:rsidR="000A707D" w:rsidRDefault="000A707D">
            <w:pPr>
              <w:jc w:val="left"/>
              <w:rPr>
                <w:sz w:val="16"/>
                <w:szCs w:val="16"/>
              </w:rPr>
            </w:pPr>
            <w:r>
              <w:rPr>
                <w:sz w:val="16"/>
                <w:szCs w:val="16"/>
              </w:rPr>
              <w:t>SP 5-ZL-III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5A3EA86C" w14:textId="77777777" w:rsidR="000A707D" w:rsidRDefault="000A707D">
            <w:pPr>
              <w:jc w:val="right"/>
              <w:rPr>
                <w:sz w:val="16"/>
                <w:szCs w:val="16"/>
              </w:rPr>
            </w:pPr>
            <w:r>
              <w:rPr>
                <w:sz w:val="16"/>
                <w:szCs w:val="16"/>
              </w:rPr>
              <w:t>762,13</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0D02EBF" w14:textId="3996A9BD" w:rsidR="000A707D" w:rsidRDefault="00074D35">
            <w:pPr>
              <w:jc w:val="left"/>
              <w:rPr>
                <w:sz w:val="16"/>
                <w:szCs w:val="16"/>
              </w:rPr>
            </w:pPr>
            <w:r>
              <w:rPr>
                <w:sz w:val="16"/>
                <w:szCs w:val="16"/>
              </w:rPr>
              <w:t>m</w:t>
            </w:r>
            <w:r>
              <w:rPr>
                <w:sz w:val="16"/>
                <w:szCs w:val="16"/>
                <w:vertAlign w:val="superscript"/>
              </w:rPr>
              <w:t>2</w:t>
            </w:r>
          </w:p>
        </w:tc>
      </w:tr>
      <w:tr w:rsidR="000A707D" w14:paraId="64FC6044" w14:textId="77777777" w:rsidTr="000A707D">
        <w:trPr>
          <w:trHeight w:val="225"/>
        </w:trPr>
        <w:tc>
          <w:tcPr>
            <w:tcW w:w="4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6E5C87E" w14:textId="77777777" w:rsidR="000A707D" w:rsidRDefault="000A707D">
            <w:pPr>
              <w:jc w:val="center"/>
              <w:rPr>
                <w:color w:val="000000"/>
                <w:sz w:val="16"/>
                <w:szCs w:val="16"/>
              </w:rPr>
            </w:pPr>
            <w:r>
              <w:rPr>
                <w:color w:val="000000"/>
                <w:sz w:val="16"/>
                <w:szCs w:val="16"/>
              </w:rPr>
              <w:t>10</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8497944" w14:textId="77777777" w:rsidR="000A707D" w:rsidRDefault="000A707D">
            <w:pPr>
              <w:jc w:val="left"/>
              <w:rPr>
                <w:sz w:val="16"/>
                <w:szCs w:val="16"/>
              </w:rPr>
            </w:pPr>
            <w:r>
              <w:rPr>
                <w:sz w:val="16"/>
                <w:szCs w:val="16"/>
              </w:rPr>
              <w:t>SP 6-ZL-III</w:t>
            </w:r>
          </w:p>
        </w:tc>
        <w:tc>
          <w:tcPr>
            <w:tcW w:w="16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5BE0A54" w14:textId="77777777" w:rsidR="000A707D" w:rsidRDefault="000A707D">
            <w:pPr>
              <w:jc w:val="right"/>
              <w:rPr>
                <w:sz w:val="16"/>
                <w:szCs w:val="16"/>
              </w:rPr>
            </w:pPr>
            <w:r>
              <w:rPr>
                <w:sz w:val="16"/>
                <w:szCs w:val="16"/>
              </w:rPr>
              <w:t>762,46</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469F368C" w14:textId="1C9BF31C" w:rsidR="000A707D" w:rsidRDefault="00074D35">
            <w:pPr>
              <w:jc w:val="left"/>
              <w:rPr>
                <w:sz w:val="16"/>
                <w:szCs w:val="16"/>
              </w:rPr>
            </w:pPr>
            <w:r>
              <w:rPr>
                <w:sz w:val="16"/>
                <w:szCs w:val="16"/>
              </w:rPr>
              <w:t>m</w:t>
            </w:r>
            <w:r>
              <w:rPr>
                <w:sz w:val="16"/>
                <w:szCs w:val="16"/>
                <w:vertAlign w:val="superscript"/>
              </w:rPr>
              <w:t>2</w:t>
            </w:r>
          </w:p>
        </w:tc>
      </w:tr>
    </w:tbl>
    <w:p w14:paraId="60D9C448" w14:textId="77777777" w:rsidR="00FE1BD3" w:rsidRDefault="00FE1BD3" w:rsidP="00FE1BD3"/>
    <w:p w14:paraId="1D4BF392" w14:textId="77777777" w:rsidR="00FE1BD3" w:rsidRDefault="00FE1BD3" w:rsidP="00FE1BD3">
      <w:r>
        <w:t>Tabela 2. Podział budynku B na strefy dozorowe.</w:t>
      </w:r>
    </w:p>
    <w:p w14:paraId="05CBF3B8" w14:textId="77777777" w:rsidR="00FE1BD3" w:rsidRDefault="00FE1BD3" w:rsidP="00FE1BD3"/>
    <w:p w14:paraId="7C519ED9" w14:textId="77777777" w:rsidR="00FE1BD3" w:rsidRDefault="00FE1BD3" w:rsidP="00FE1BD3"/>
    <w:p w14:paraId="6247F632" w14:textId="77777777" w:rsidR="00FE1BD3" w:rsidRDefault="00FE1BD3" w:rsidP="00FE1BD3">
      <w:pPr>
        <w:pStyle w:val="Nagwek2"/>
      </w:pPr>
      <w:bookmarkStart w:id="67" w:name="_Toc148001308"/>
      <w:r>
        <w:lastRenderedPageBreak/>
        <w:t>Programowanie pracy czujek i sygnalizatorów</w:t>
      </w:r>
      <w:bookmarkEnd w:id="67"/>
    </w:p>
    <w:p w14:paraId="7DBCD6AB" w14:textId="77777777" w:rsidR="00FE1BD3" w:rsidRDefault="00FE1BD3" w:rsidP="00FE1BD3"/>
    <w:p w14:paraId="50845DA6" w14:textId="77777777" w:rsidR="00FE1BD3" w:rsidRDefault="00FE1BD3" w:rsidP="00FE1BD3">
      <w:r>
        <w:t>Programowanie czujek:</w:t>
      </w:r>
    </w:p>
    <w:p w14:paraId="01098924" w14:textId="77777777" w:rsidR="00FE1BD3" w:rsidRDefault="00FE1BD3" w:rsidP="00FE1BD3">
      <w:r>
        <w:t>Czujkę DOT-4046  – ustawić w tryb pracy aktywnego sensora optycznego i sensora ciepła</w:t>
      </w:r>
    </w:p>
    <w:p w14:paraId="65DEE9C4" w14:textId="77777777" w:rsidR="00FE1BD3" w:rsidRDefault="00FE1BD3" w:rsidP="00FE1BD3">
      <w:r>
        <w:t>Czujkę DOT-6046  – ustawić w tryb pracy aktywnych dwóch sensorów optycznych</w:t>
      </w:r>
    </w:p>
    <w:p w14:paraId="33BAED2E" w14:textId="77777777" w:rsidR="00FE1BD3" w:rsidRDefault="00FE1BD3" w:rsidP="00FE1BD3"/>
    <w:p w14:paraId="2529CF03" w14:textId="77777777" w:rsidR="00FE1BD3" w:rsidRDefault="00FE1BD3" w:rsidP="00FE1BD3">
      <w:r>
        <w:t>Programowanie sygnalizatorów</w:t>
      </w:r>
    </w:p>
    <w:p w14:paraId="4FF75CA3" w14:textId="25E4684B" w:rsidR="00FE1BD3" w:rsidRDefault="00FE1BD3" w:rsidP="00FE1BD3">
      <w:r>
        <w:t>Rodzaj alarmu emitowanego przez sygnalizator należy ustawić jed</w:t>
      </w:r>
      <w:r w:rsidR="00074D35">
        <w:t>na</w:t>
      </w:r>
      <w:r>
        <w:t xml:space="preserve">kowy we </w:t>
      </w:r>
      <w:r w:rsidR="00074D35">
        <w:t>wszystkich</w:t>
      </w:r>
      <w:r>
        <w:t xml:space="preserve"> strefach i budynkach. Wprowadzone ustawienie zsynchronizować z istniejącymi sygnalizatorami w Auli budynku A2.</w:t>
      </w:r>
    </w:p>
    <w:p w14:paraId="5FA9BC0B" w14:textId="77777777" w:rsidR="00FE1BD3" w:rsidRDefault="00FE1BD3" w:rsidP="00FE1BD3"/>
    <w:p w14:paraId="0D9FE23E" w14:textId="77777777" w:rsidR="00FE1BD3" w:rsidRDefault="00FE1BD3" w:rsidP="00FE1BD3"/>
    <w:p w14:paraId="49B71BBF" w14:textId="77777777" w:rsidR="00FE1BD3" w:rsidRDefault="00FE1BD3" w:rsidP="00FE1BD3">
      <w:pPr>
        <w:pStyle w:val="Nagwek2"/>
      </w:pPr>
      <w:bookmarkStart w:id="68" w:name="_Toc148001309"/>
      <w:r>
        <w:t>Sygnalizowanie alarmów</w:t>
      </w:r>
      <w:bookmarkEnd w:id="68"/>
    </w:p>
    <w:p w14:paraId="10B04335" w14:textId="77777777" w:rsidR="00FE1BD3" w:rsidRDefault="00FE1BD3" w:rsidP="00FE1BD3"/>
    <w:p w14:paraId="550F1368" w14:textId="77777777" w:rsidR="00FE1BD3" w:rsidRDefault="00FE1BD3" w:rsidP="00FE1BD3">
      <w:pPr>
        <w:pStyle w:val="Nagwek3"/>
      </w:pPr>
      <w:bookmarkStart w:id="69" w:name="_Toc148001310"/>
      <w:r>
        <w:t>Wstępne kasowanie</w:t>
      </w:r>
      <w:bookmarkEnd w:id="69"/>
      <w:r>
        <w:t xml:space="preserve"> </w:t>
      </w:r>
    </w:p>
    <w:p w14:paraId="3E685DBD" w14:textId="5F61B6F2" w:rsidR="00FE1BD3" w:rsidRDefault="00FE1BD3" w:rsidP="00FE1BD3">
      <w:r>
        <w:t>W celu uniknięcia fałszywych alarmów należy wprowadzić tryb pracy alarmowania wstępnego. W elemencie w którym zostanie wykryte zagrożenie alarm jest wstępnie kasowany i sygnalizator jest ustawiony w ponownym trybie czuwania. Od momentu skasowania alarmu wstępnego ce</w:t>
      </w:r>
      <w:r w:rsidR="00074D35">
        <w:t>n</w:t>
      </w:r>
      <w:r>
        <w:t xml:space="preserve">trala odmierza czas </w:t>
      </w:r>
      <w:r w:rsidR="008F02D0">
        <w:t>3</w:t>
      </w:r>
      <w:r>
        <w:t xml:space="preserve"> minuty w którym powinno nastąpić potwierdzenie alarmu. Brak ponownej sygnalizacji w wyznaczonym czasie </w:t>
      </w:r>
      <w:r w:rsidR="00074D35">
        <w:t>powoduje</w:t>
      </w:r>
      <w:r>
        <w:t xml:space="preserve"> potraktowanie alarmu wstępnego jako fałszywego.</w:t>
      </w:r>
    </w:p>
    <w:p w14:paraId="44E0F726" w14:textId="77777777" w:rsidR="00FE1BD3" w:rsidRDefault="00FE1BD3" w:rsidP="00FE1BD3"/>
    <w:p w14:paraId="05763E55" w14:textId="77777777" w:rsidR="00FE1BD3" w:rsidRDefault="00FE1BD3" w:rsidP="00FE1BD3">
      <w:pPr>
        <w:pStyle w:val="Nagwek3"/>
      </w:pPr>
      <w:bookmarkStart w:id="70" w:name="_Toc148001311"/>
      <w:r>
        <w:t>Koincydencja działania</w:t>
      </w:r>
      <w:bookmarkEnd w:id="70"/>
    </w:p>
    <w:p w14:paraId="2A4FBDAE" w14:textId="77777777" w:rsidR="0098496E" w:rsidRDefault="0098496E" w:rsidP="00FE1BD3"/>
    <w:p w14:paraId="2441E7F8" w14:textId="42B43DB4" w:rsidR="00FE1BD3" w:rsidRDefault="00FE1BD3" w:rsidP="00FE1BD3">
      <w:r>
        <w:t xml:space="preserve">Po zadziałaniu ostrzegacza pożarowego w danej strefie lub pomieszczeniu, ostrzegacz ten jest wstępnie kasowany, a centrala sygnalizuje czas wstępnego kasowania. Centrala ustawia czas koincydencji na 10 minut jeżeli w tym czasie zadziała ponownie skasowany ostrzegacz i </w:t>
      </w:r>
      <w:r w:rsidR="007F31CA">
        <w:t>przynajmniej</w:t>
      </w:r>
      <w:r>
        <w:t xml:space="preserve"> jeszcze jeden ostrzegacz w tej strefie wówczas centrala sygnalizuje alar</w:t>
      </w:r>
      <w:r w:rsidR="0098496E">
        <w:t>m</w:t>
      </w:r>
      <w:r>
        <w:t xml:space="preserve"> I stopnia. W przeciwnym przypadku centrala traktuje zadziałanie ostrzegacza za fałszywe i powróci do stanu dozorowania kasując stan alarmu wstępnego.</w:t>
      </w:r>
    </w:p>
    <w:p w14:paraId="0F6CEB90" w14:textId="77777777" w:rsidR="00FE1BD3" w:rsidRDefault="00FE1BD3" w:rsidP="00FE1BD3"/>
    <w:p w14:paraId="01DDE86A" w14:textId="77777777" w:rsidR="0098496E" w:rsidRPr="006706F4" w:rsidRDefault="0098496E" w:rsidP="0098496E">
      <w:r w:rsidRPr="006706F4">
        <w:t>Prawidłowa organizacja alarmowania w skrócie:</w:t>
      </w:r>
    </w:p>
    <w:p w14:paraId="3929CD33" w14:textId="77777777" w:rsidR="0098496E" w:rsidRPr="006706F4" w:rsidRDefault="0098496E" w:rsidP="0098496E">
      <w:r w:rsidRPr="006706F4">
        <w:t>- alarmowanie dwustopniowe</w:t>
      </w:r>
    </w:p>
    <w:p w14:paraId="13B1FB31" w14:textId="77777777" w:rsidR="0098496E" w:rsidRPr="006706F4" w:rsidRDefault="0098496E" w:rsidP="0098496E">
      <w:r w:rsidRPr="006706F4">
        <w:t>- alarm I st. z czujki lub z ROP - ze wstępnym kasowaniem w centrali (czas wstępnego kasowania 3 min.)</w:t>
      </w:r>
    </w:p>
    <w:p w14:paraId="2DFE533B" w14:textId="77777777" w:rsidR="0098496E" w:rsidRPr="006706F4" w:rsidRDefault="0098496E" w:rsidP="0098496E">
      <w:r w:rsidRPr="006706F4">
        <w:t>- alarm II st. z dwóch czujek w jednej strefie dozorowej lub czujka + ROP w jednej strefie dozorowej</w:t>
      </w:r>
    </w:p>
    <w:p w14:paraId="10CBBC67" w14:textId="77777777" w:rsidR="0098496E" w:rsidRPr="006706F4" w:rsidRDefault="0098496E" w:rsidP="0098496E">
      <w:r w:rsidRPr="006706F4">
        <w:t>Czas T1 - 30 s.</w:t>
      </w:r>
    </w:p>
    <w:p w14:paraId="3409261C" w14:textId="73077735" w:rsidR="0098496E" w:rsidRPr="006706F4" w:rsidRDefault="0098496E" w:rsidP="0098496E">
      <w:r w:rsidRPr="006706F4">
        <w:t>Czas T2 - 5 min. (do sprawdzenie empirycznie)</w:t>
      </w:r>
    </w:p>
    <w:p w14:paraId="6C5DAC9E" w14:textId="77777777" w:rsidR="0098496E" w:rsidRDefault="0098496E" w:rsidP="00FE1BD3"/>
    <w:p w14:paraId="5442D2BE" w14:textId="77777777" w:rsidR="0098496E" w:rsidRDefault="0098496E" w:rsidP="00FE1BD3"/>
    <w:p w14:paraId="6095BE50" w14:textId="77777777" w:rsidR="00FE1BD3" w:rsidRDefault="00FE1BD3" w:rsidP="00FE1BD3">
      <w:pPr>
        <w:pStyle w:val="Nagwek3"/>
      </w:pPr>
      <w:bookmarkStart w:id="71" w:name="_Toc148001312"/>
      <w:r>
        <w:t>Przyspieszenie alarmu II stopnia</w:t>
      </w:r>
      <w:bookmarkEnd w:id="71"/>
    </w:p>
    <w:p w14:paraId="6BB2FC72" w14:textId="29600231" w:rsidR="00FE1BD3" w:rsidRDefault="00FE1BD3" w:rsidP="00FE1BD3">
      <w:r>
        <w:t xml:space="preserve">Jednoczesne zadziałanie dwóch i więcej ostrzegaczy w strefie powoduje wywołanie alarmu II stopnia w centrali. Przez jednoczesne zadziałanie rozumie się zadziałanie w </w:t>
      </w:r>
      <w:r w:rsidR="007F31CA">
        <w:t>czasie</w:t>
      </w:r>
      <w:r>
        <w:t xml:space="preserve"> </w:t>
      </w:r>
      <w:r w:rsidR="007F31CA">
        <w:t>krótszym</w:t>
      </w:r>
      <w:r>
        <w:t xml:space="preserve"> niż 1 minuta.</w:t>
      </w:r>
    </w:p>
    <w:p w14:paraId="4C8B8525" w14:textId="77777777" w:rsidR="00FE1BD3" w:rsidRDefault="00FE1BD3" w:rsidP="00FE1BD3"/>
    <w:p w14:paraId="1F7FAD4B" w14:textId="77777777" w:rsidR="00FE1BD3" w:rsidRDefault="00FE1BD3" w:rsidP="00FE1BD3">
      <w:pPr>
        <w:pStyle w:val="Nagwek1"/>
      </w:pPr>
      <w:bookmarkStart w:id="72" w:name="_Toc148001313"/>
      <w:r>
        <w:t>Organizacja alarmowania</w:t>
      </w:r>
      <w:bookmarkEnd w:id="72"/>
    </w:p>
    <w:p w14:paraId="0027C95A" w14:textId="77777777" w:rsidR="00FE1BD3" w:rsidRDefault="00FE1BD3" w:rsidP="00FE1BD3"/>
    <w:p w14:paraId="11643087" w14:textId="77777777" w:rsidR="00FE1BD3" w:rsidRDefault="00FE1BD3" w:rsidP="00FE1BD3">
      <w:r>
        <w:t>W obiekcie przyjmuje się ogólną dwustopniową organizację alarmowania.</w:t>
      </w:r>
    </w:p>
    <w:p w14:paraId="4BA672AD" w14:textId="77777777" w:rsidR="00FE1BD3" w:rsidRDefault="00FE1BD3" w:rsidP="00FE1BD3">
      <w:r>
        <w:t>Dla pomieszczeń, w których mogą występować czynniki powodujące nieuzasadnione alarmy (np. duże zapylenie lub zakłócenia elektromagnetyczne) przewidziano możliwość połączenia czujek w jedną strefę dozorową i zastosowanie odpowiedniego wariantu alarmowania np. koincydencji lub wstępnego kasowania, eliminującego ewentualne nieuzasadnione zadziałania czujek.</w:t>
      </w:r>
    </w:p>
    <w:p w14:paraId="4B8A3191" w14:textId="77777777" w:rsidR="00FE1BD3" w:rsidRDefault="00FE1BD3" w:rsidP="00FE1BD3"/>
    <w:p w14:paraId="0F9C681D" w14:textId="77777777" w:rsidR="00FE1BD3" w:rsidRDefault="00FE1BD3" w:rsidP="00FE1BD3">
      <w:r>
        <w:t>Budynki A i B mają stałą dobową obsługę</w:t>
      </w:r>
    </w:p>
    <w:p w14:paraId="7E52CB3E" w14:textId="77777777" w:rsidR="00FE1BD3" w:rsidRDefault="00FE1BD3" w:rsidP="00FE1BD3">
      <w:r>
        <w:t>Czasy opóźnień T1, T2 należy uzgodnić z Inwestorem i ustawić tak, aby były możliwie najkrótsze. Proponuje się ustawienie czasów:</w:t>
      </w:r>
    </w:p>
    <w:p w14:paraId="494BF7E4" w14:textId="77777777" w:rsidR="00FE1BD3" w:rsidRDefault="00FE1BD3" w:rsidP="00FE1BD3"/>
    <w:p w14:paraId="0271D51A" w14:textId="77777777" w:rsidR="00FE1BD3" w:rsidRDefault="00FE1BD3" w:rsidP="00FE1BD3">
      <w:r>
        <w:t>Ze względu na wielkość i specyfikę obiektu projektuje się nastawy opóźnień czasowych przesyłania alarmów:</w:t>
      </w:r>
    </w:p>
    <w:p w14:paraId="6408EFCE" w14:textId="77777777" w:rsidR="00FE1BD3" w:rsidRDefault="00FE1BD3" w:rsidP="00FE1BD3">
      <w:r>
        <w:t>T1 = 30 s na pierwsze potwierdzenie alarmu przez obsługę centrali,</w:t>
      </w:r>
    </w:p>
    <w:p w14:paraId="45E495DE" w14:textId="43832DAB" w:rsidR="00FE1BD3" w:rsidRDefault="00FE1BD3" w:rsidP="00FE1BD3">
      <w:r>
        <w:t>T2 ≈ 3</w:t>
      </w:r>
      <w:r w:rsidR="00074D35">
        <w:t>00s</w:t>
      </w:r>
      <w:r>
        <w:t xml:space="preserve"> czas na sprawdzenie przez obsługę zdarzenia pożarowego,</w:t>
      </w:r>
    </w:p>
    <w:p w14:paraId="6D5642EF" w14:textId="77777777" w:rsidR="00FE1BD3" w:rsidRDefault="00FE1BD3" w:rsidP="00FE1BD3">
      <w:r>
        <w:t>Czas T2 należy ustalić po dokonaniu empirycznego sprawdzenia czasu potrzebnego na weryfikację wykrytego zagrożenia przez personel obsługi SSP</w:t>
      </w:r>
    </w:p>
    <w:p w14:paraId="2152AA23" w14:textId="77777777" w:rsidR="00FE1BD3" w:rsidRDefault="00FE1BD3" w:rsidP="00FE1BD3"/>
    <w:p w14:paraId="7B55B5FC" w14:textId="77777777" w:rsidR="00FE1BD3" w:rsidRDefault="00FE1BD3" w:rsidP="00FE1BD3">
      <w:r>
        <w:t xml:space="preserve">UWAGA! Na etapie wykonawstwa, w obszarach chronionych przez system sygnalizacji pożaru, </w:t>
      </w:r>
    </w:p>
    <w:p w14:paraId="22338A5F" w14:textId="77777777" w:rsidR="00FE1BD3" w:rsidRDefault="00FE1BD3" w:rsidP="00FE1BD3">
      <w:r>
        <w:t>w przypadku wystąpienia jakichkolwiek dodatkowych przestrzeni lub stref nieujętych w niniejszej dokumentacji należy uzgodnić z projektantem wymagany sposób ich zabezpieczenia lub odstąpienie od zabezpieczenia.</w:t>
      </w:r>
    </w:p>
    <w:p w14:paraId="2E5021E0" w14:textId="77777777" w:rsidR="00FE1BD3" w:rsidRDefault="00FE1BD3" w:rsidP="00FE1BD3"/>
    <w:p w14:paraId="53304D2A" w14:textId="77777777" w:rsidR="00FE1BD3" w:rsidRDefault="00FE1BD3" w:rsidP="00FE1BD3"/>
    <w:p w14:paraId="7F0D2656" w14:textId="77777777" w:rsidR="00FE1BD3" w:rsidRDefault="00FE1BD3" w:rsidP="00FE1BD3">
      <w:pPr>
        <w:pStyle w:val="Nagwek1"/>
      </w:pPr>
      <w:bookmarkStart w:id="73" w:name="_Toc148001314"/>
      <w:bookmarkStart w:id="74" w:name="_Hlk141361026"/>
      <w:r>
        <w:t>Założenia do scenariusza pożarowego</w:t>
      </w:r>
      <w:bookmarkEnd w:id="73"/>
    </w:p>
    <w:bookmarkEnd w:id="74"/>
    <w:p w14:paraId="3684A887" w14:textId="77777777" w:rsidR="00FE1BD3" w:rsidRDefault="00FE1BD3" w:rsidP="00FE1BD3"/>
    <w:p w14:paraId="1A42237A" w14:textId="77777777" w:rsidR="00FE1BD3" w:rsidRDefault="00FE1BD3" w:rsidP="00FE1BD3">
      <w:bookmarkStart w:id="75" w:name="_Hlk141361016"/>
      <w:r>
        <w:t>Centrala sygnalizacji pożarowej powinna sygnalizować alarm I stopnia w przypadku zadziałania jednej z czujek pożarowych.</w:t>
      </w:r>
    </w:p>
    <w:p w14:paraId="7657D064" w14:textId="77777777" w:rsidR="00FE1BD3" w:rsidRDefault="00FE1BD3" w:rsidP="00FE1BD3"/>
    <w:p w14:paraId="21E27AB3" w14:textId="77777777" w:rsidR="00FE1BD3" w:rsidRDefault="00FE1BD3" w:rsidP="00FE1BD3">
      <w:r>
        <w:t>Alarm I stopnia</w:t>
      </w:r>
    </w:p>
    <w:p w14:paraId="2E79B98D" w14:textId="529AB591" w:rsidR="00FE1BD3" w:rsidRDefault="00FE1BD3" w:rsidP="00FE1BD3">
      <w:r>
        <w:t>Przeszkolony personel (obsługa) powinien zidentyfikować (odczytać) miejsce wystąpienia alarmu, wyciszyć sygnalizację wewnętrzną w centrali poprzez wciśnięcie przycisku POTWIERDZENIE, zawiesić ogłoszenie alarmu o czas na zweryfikowanie zagrożenia pożarowego (prawdziwe</w:t>
      </w:r>
      <w:r w:rsidR="008F02D0">
        <w:t xml:space="preserve"> </w:t>
      </w:r>
      <w:r>
        <w:t xml:space="preserve">lub fałszywe) na </w:t>
      </w:r>
      <w:r w:rsidR="007F31CA">
        <w:t>5minut</w:t>
      </w:r>
      <w:r>
        <w:t>. W przypadku zweryfikowania alarmu jako fałszywy, alarm</w:t>
      </w:r>
    </w:p>
    <w:p w14:paraId="0ED013E4" w14:textId="7CCFC04D" w:rsidR="00FE1BD3" w:rsidRDefault="00FE1BD3" w:rsidP="00FE1BD3">
      <w:r>
        <w:t>w centrali należy skasować, w przypadku potwierdzenia prawdziwości alarmu należy bezzwłocznie zainicjować alarm II stopnia przez wciśnięcie przycisku ROP</w:t>
      </w:r>
      <w:r w:rsidR="008F02D0">
        <w:t xml:space="preserve"> w strefie pożarowej</w:t>
      </w:r>
      <w:r>
        <w:t>.</w:t>
      </w:r>
    </w:p>
    <w:p w14:paraId="5F97D81C" w14:textId="77777777" w:rsidR="00FE1BD3" w:rsidRDefault="00FE1BD3" w:rsidP="00FE1BD3"/>
    <w:p w14:paraId="5F4A928C" w14:textId="77777777" w:rsidR="00FE1BD3" w:rsidRDefault="00FE1BD3" w:rsidP="00FE1BD3">
      <w:r>
        <w:t>Alarm II stopnia</w:t>
      </w:r>
    </w:p>
    <w:p w14:paraId="4AE4DFAC" w14:textId="77777777" w:rsidR="00FE1BD3" w:rsidRDefault="00FE1BD3" w:rsidP="00FE1BD3">
      <w:r>
        <w:t>Centrala powinna sygnalizować alarm II stopnia w przypadku:</w:t>
      </w:r>
    </w:p>
    <w:p w14:paraId="4965A905" w14:textId="77777777" w:rsidR="00FE1BD3" w:rsidRDefault="00FE1BD3" w:rsidP="00FE1BD3">
      <w:r>
        <w:t xml:space="preserve"> przekroczenia kryterium czasowego podanego powyżej,</w:t>
      </w:r>
    </w:p>
    <w:p w14:paraId="5C11EEFE" w14:textId="5FD16AF3" w:rsidR="00FE1BD3" w:rsidRDefault="00FE1BD3" w:rsidP="00FE1BD3">
      <w:r>
        <w:t xml:space="preserve"> wciśnięcia przez użytkownika przycisku ROP w koincydencji z czujką </w:t>
      </w:r>
      <w:r w:rsidR="008F02D0">
        <w:t>w tej samej strefie</w:t>
      </w:r>
      <w:r>
        <w:t>,</w:t>
      </w:r>
    </w:p>
    <w:p w14:paraId="370A7FBC" w14:textId="77777777" w:rsidR="00FE1BD3" w:rsidRDefault="00FE1BD3" w:rsidP="00FE1BD3">
      <w:r>
        <w:t xml:space="preserve"> zadziałania dwóch lub więcej detektorów,</w:t>
      </w:r>
    </w:p>
    <w:p w14:paraId="28D313A2" w14:textId="77777777" w:rsidR="00FE1BD3" w:rsidRDefault="00FE1BD3" w:rsidP="00FE1BD3">
      <w:r>
        <w:t xml:space="preserve"> przyjęcia alarmu pożarowego z urządzeń kontrolno-sterujących, przyjętego od innych urządzeń przeciwpożarowych, będących w stanie aktywnym tj. sterowania oddymianiem.</w:t>
      </w:r>
    </w:p>
    <w:p w14:paraId="44A4FA81" w14:textId="77777777" w:rsidR="00FE1BD3" w:rsidRDefault="00FE1BD3" w:rsidP="00FE1BD3">
      <w:r>
        <w:t>Dwa ostatnie punkty dotyczą przypadku z odpowiednio ustawionym wariantem alarmowania w strefie.</w:t>
      </w:r>
    </w:p>
    <w:p w14:paraId="082AF9BD" w14:textId="77777777" w:rsidR="00FE1BD3" w:rsidRDefault="00FE1BD3" w:rsidP="00FE1BD3"/>
    <w:p w14:paraId="30BD7536" w14:textId="77777777" w:rsidR="00B623A1" w:rsidRDefault="00B623A1" w:rsidP="00FE1BD3"/>
    <w:p w14:paraId="5476A21E" w14:textId="1E838B86" w:rsidR="0020306D" w:rsidRDefault="0020306D" w:rsidP="0020306D">
      <w:pPr>
        <w:pStyle w:val="Nagwek1"/>
      </w:pPr>
      <w:bookmarkStart w:id="76" w:name="_Toc148001315"/>
      <w:r>
        <w:t>Montaż i uruchomienie</w:t>
      </w:r>
      <w:bookmarkEnd w:id="76"/>
      <w:r>
        <w:t xml:space="preserve"> </w:t>
      </w:r>
    </w:p>
    <w:p w14:paraId="7A0B222C" w14:textId="77777777" w:rsidR="0020306D" w:rsidRDefault="0020306D" w:rsidP="00FE1BD3"/>
    <w:p w14:paraId="2EED3EAF" w14:textId="77777777" w:rsidR="00466DF2" w:rsidRDefault="0020306D" w:rsidP="00FE1BD3">
      <w:r>
        <w:t xml:space="preserve">Instalacje należy wykonać zgodnie z dokumentacją projektową dotyczy to wykonania tras kablowych oraz lokalizacji urządzeń. Wszystkie kable w systemie sygnalizacji pożaru powinny mieć jeden kolor, który nie występuje w innych instalacjach budynku (zalecane stosowanie kabli koloru czerwonego). </w:t>
      </w:r>
      <w:r w:rsidR="0031543C">
        <w:t xml:space="preserve">Linie dozorowe należy wykonywać oddzielnymi kablami. </w:t>
      </w:r>
      <w:r>
        <w:t xml:space="preserve">Należy </w:t>
      </w:r>
      <w:r w:rsidR="0031543C">
        <w:t xml:space="preserve">unikać stosowania puszek łączeniowych. Jeżeli wystąpi taka potrzeba puszka powinna mieć wymaganą odporność znajdować się w miejscu </w:t>
      </w:r>
      <w:r w:rsidR="0056150A">
        <w:t>do którego będzie dostęp serwisowy</w:t>
      </w:r>
      <w:r w:rsidR="0031543C">
        <w:t>, wyróżniać się od innych instalacji</w:t>
      </w:r>
      <w:r w:rsidR="0056150A">
        <w:t xml:space="preserve">. Lokalizację puszek łączeniowych należy nanieść w dokumentacji powykonawczej. </w:t>
      </w:r>
    </w:p>
    <w:p w14:paraId="391CE228" w14:textId="5A079F3D" w:rsidR="0020306D" w:rsidRDefault="00466DF2" w:rsidP="00FE1BD3">
      <w:r>
        <w:t>Jeżeli w trakcie instalacji wystąpi konieczność zmian lokalizacji urządzeń to należy je uzgodnić z projektantem.</w:t>
      </w:r>
    </w:p>
    <w:p w14:paraId="31675AAA" w14:textId="77777777" w:rsidR="0020306D" w:rsidRDefault="0020306D" w:rsidP="00FE1BD3"/>
    <w:p w14:paraId="20C4D055" w14:textId="3CA20CC0" w:rsidR="00B623A1" w:rsidRDefault="00B623A1" w:rsidP="00B623A1">
      <w:pPr>
        <w:pStyle w:val="Nagwek2"/>
      </w:pPr>
      <w:bookmarkStart w:id="77" w:name="_Toc148001316"/>
      <w:r>
        <w:t>Próby i badania systemów SSP</w:t>
      </w:r>
      <w:bookmarkEnd w:id="77"/>
    </w:p>
    <w:p w14:paraId="56198260" w14:textId="6F3FCCDF" w:rsidR="00B623A1" w:rsidRDefault="00B623A1" w:rsidP="00B623A1"/>
    <w:p w14:paraId="037352BB" w14:textId="3F8A1A68" w:rsidR="00B623A1" w:rsidRDefault="00B623A1" w:rsidP="00B623A1">
      <w:r>
        <w:t>Należy wykonać pomiary ciągłości linii dozorowych, rezystancji i stanu izolacji</w:t>
      </w:r>
    </w:p>
    <w:p w14:paraId="69EFB550" w14:textId="671D4D8A" w:rsidR="00B623A1" w:rsidRDefault="00B623A1" w:rsidP="00B623A1">
      <w:r>
        <w:t xml:space="preserve">Sprawdzić polaryzację linii dozorowych </w:t>
      </w:r>
    </w:p>
    <w:p w14:paraId="7C78344A" w14:textId="3517A1B6" w:rsidR="00B623A1" w:rsidRDefault="00B623A1" w:rsidP="00B623A1">
      <w:r>
        <w:t>Sprawdzenie funkcjonalności systemu</w:t>
      </w:r>
    </w:p>
    <w:p w14:paraId="2EC3496D" w14:textId="1E145D0F" w:rsidR="00B623A1" w:rsidRDefault="00B623A1" w:rsidP="00B623A1">
      <w:r>
        <w:t>Sprawdzenie poprawności działania przeciwpożarowego wyłącznika prądu</w:t>
      </w:r>
    </w:p>
    <w:p w14:paraId="33246E45" w14:textId="77777777" w:rsidR="00B623A1" w:rsidRDefault="00B623A1" w:rsidP="00B623A1"/>
    <w:p w14:paraId="7E819282" w14:textId="77777777" w:rsidR="00B623A1" w:rsidRPr="00B623A1" w:rsidRDefault="00B623A1" w:rsidP="00B623A1"/>
    <w:p w14:paraId="32A0FA4D" w14:textId="05256CD3" w:rsidR="0020306D" w:rsidRDefault="00466DF2" w:rsidP="00466DF2">
      <w:pPr>
        <w:pStyle w:val="Nagwek1"/>
      </w:pPr>
      <w:bookmarkStart w:id="78" w:name="_Toc148001317"/>
      <w:r>
        <w:t>Sprawdzenie i weryfikacja wykonania systemu sygnalizacji pożaru</w:t>
      </w:r>
      <w:bookmarkEnd w:id="78"/>
    </w:p>
    <w:p w14:paraId="4E7BF5F6" w14:textId="77777777" w:rsidR="0020306D" w:rsidRDefault="0020306D" w:rsidP="00FE1BD3"/>
    <w:p w14:paraId="78A2FA58" w14:textId="48B81A3E" w:rsidR="00466DF2" w:rsidRDefault="007A49CD" w:rsidP="00FE1BD3">
      <w:r>
        <w:t>Należy wykonać kompleksowe sprawdzeni</w:t>
      </w:r>
      <w:r w:rsidR="00411259">
        <w:t>e</w:t>
      </w:r>
      <w:r>
        <w:t xml:space="preserve"> systemu sygnalizacji pożaru</w:t>
      </w:r>
      <w:r w:rsidR="00411259">
        <w:t>, obejmuje to przede wszystkim wizualne sprawdzenie poprawności montażu okablowanie i urządzeń oraz przeprowadzenie testów funkcjonalnych wszystkich elementów</w:t>
      </w:r>
      <w:r>
        <w:t xml:space="preserve">. </w:t>
      </w:r>
    </w:p>
    <w:p w14:paraId="03F002EC" w14:textId="77777777" w:rsidR="00411259" w:rsidRDefault="00411259" w:rsidP="00FE1BD3"/>
    <w:p w14:paraId="26FF8B28" w14:textId="69B38143" w:rsidR="00411259" w:rsidRDefault="00411259" w:rsidP="00FE1BD3">
      <w:r>
        <w:t xml:space="preserve">Wizualne sprawdzenie poprawność montażu </w:t>
      </w:r>
      <w:r w:rsidR="00910852">
        <w:t>w zakresie</w:t>
      </w:r>
      <w:r>
        <w:t xml:space="preserve"> zgodności</w:t>
      </w:r>
      <w:r w:rsidR="00910852">
        <w:t xml:space="preserve"> wykonania</w:t>
      </w:r>
      <w:r>
        <w:t xml:space="preserve"> z projektem, obowiązującymi normami oraz instrukcjami montażu</w:t>
      </w:r>
      <w:r w:rsidR="00910852">
        <w:t xml:space="preserve"> w zakresie:</w:t>
      </w:r>
    </w:p>
    <w:p w14:paraId="070C1086" w14:textId="7450EE7F" w:rsidR="00910852" w:rsidRDefault="00910852" w:rsidP="00FE1BD3">
      <w:r>
        <w:t>- sprawdzenia lokalizacji detektorów i ręcznych ostrzegaczy pożarowych oraz poprawności oznaczeń i ich funkcjonalności</w:t>
      </w:r>
    </w:p>
    <w:p w14:paraId="5BE2E4B7" w14:textId="2F3FCE1B" w:rsidR="00910852" w:rsidRDefault="00910852" w:rsidP="00FE1BD3">
      <w:r>
        <w:t>- sprawdzenie poprawności wysyłanych sygnałów ze wszystkich elementów</w:t>
      </w:r>
    </w:p>
    <w:p w14:paraId="56257B9E" w14:textId="11B9DDE4" w:rsidR="00910852" w:rsidRDefault="00910852" w:rsidP="00FE1BD3">
      <w:r>
        <w:lastRenderedPageBreak/>
        <w:t xml:space="preserve">- sprawdzenie alarmów wysyłanych przez urządzenia sterowane z systemu sygnalizacji pożaru </w:t>
      </w:r>
    </w:p>
    <w:p w14:paraId="764D36F4" w14:textId="714F8F98" w:rsidR="00910852" w:rsidRDefault="00910852" w:rsidP="00FE1BD3">
      <w:r>
        <w:t xml:space="preserve">- praca urządzeń wykonawczych przebiega zgodnie z </w:t>
      </w:r>
      <w:r w:rsidR="00AD47CD">
        <w:t>oczekiwaniem (projektem, instrukcją)</w:t>
      </w:r>
    </w:p>
    <w:p w14:paraId="2BF86FAD" w14:textId="6D47148E" w:rsidR="00AD47CD" w:rsidRDefault="00AD47CD" w:rsidP="00FE1BD3">
      <w:r>
        <w:t xml:space="preserve">- sprawdzenie poboru prądu w stanie czuwania i alarmowania </w:t>
      </w:r>
    </w:p>
    <w:p w14:paraId="3E2EE7FA" w14:textId="3AAEAB4E" w:rsidR="00AD47CD" w:rsidRDefault="00AD47CD" w:rsidP="00FE1BD3">
      <w:r>
        <w:t>- sprawdzenie dostarczonej dokumentacji oraz instrukcji obsługi</w:t>
      </w:r>
    </w:p>
    <w:p w14:paraId="30A11A44" w14:textId="56F51D7B" w:rsidR="00AD47CD" w:rsidRDefault="00AD47CD" w:rsidP="00FE1BD3">
      <w:r>
        <w:t>- sprawdzenie poprawności lokalizacji alarmów.</w:t>
      </w:r>
    </w:p>
    <w:p w14:paraId="56B0AEB4" w14:textId="77777777" w:rsidR="00466DF2" w:rsidRDefault="00466DF2" w:rsidP="00FE1BD3"/>
    <w:p w14:paraId="12D4A52D" w14:textId="77777777" w:rsidR="00411259" w:rsidRDefault="00411259" w:rsidP="00FE1BD3"/>
    <w:p w14:paraId="73BB7716" w14:textId="77777777" w:rsidR="00FE1BD3" w:rsidRDefault="00FE1BD3" w:rsidP="00FE1BD3">
      <w:pPr>
        <w:pStyle w:val="Nagwek1"/>
      </w:pPr>
      <w:bookmarkStart w:id="79" w:name="_Toc148001318"/>
      <w:bookmarkEnd w:id="75"/>
      <w:r>
        <w:t>Konserwacja i utrzymanie systemu</w:t>
      </w:r>
      <w:bookmarkEnd w:id="79"/>
    </w:p>
    <w:p w14:paraId="79D4865E" w14:textId="77777777" w:rsidR="00FE1BD3" w:rsidRDefault="00FE1BD3" w:rsidP="00FE1BD3"/>
    <w:p w14:paraId="6933BC42" w14:textId="77777777" w:rsidR="00FE1BD3" w:rsidRDefault="00FE1BD3" w:rsidP="00FE1BD3">
      <w:r>
        <w:t>Na podstawie specyfikacji technicznej PKN-CEN/TS 54-14:2020-09 poniżej przedstawiono warunki eksploatacji systemu SSP. Wymagania te określają ramowy i szczegółowy zakres prac konserwacyjnych oraz obsługi technicznej.</w:t>
      </w:r>
    </w:p>
    <w:p w14:paraId="00CA106A" w14:textId="77777777" w:rsidR="00FE1BD3" w:rsidRDefault="00FE1BD3" w:rsidP="00FE1BD3"/>
    <w:p w14:paraId="62E45D37" w14:textId="77777777" w:rsidR="00FE1BD3" w:rsidRDefault="00FE1BD3" w:rsidP="00FE1BD3"/>
    <w:p w14:paraId="6DD8F559" w14:textId="77777777" w:rsidR="00FE1BD3" w:rsidRDefault="00FE1BD3" w:rsidP="00FE1BD3">
      <w:pPr>
        <w:pStyle w:val="Nagwek2"/>
      </w:pPr>
      <w:bookmarkStart w:id="80" w:name="_Toc148001319"/>
      <w:r>
        <w:t>Obsługa codzienna</w:t>
      </w:r>
      <w:bookmarkEnd w:id="80"/>
    </w:p>
    <w:p w14:paraId="374951FE" w14:textId="77777777" w:rsidR="00FE1BD3" w:rsidRDefault="00FE1BD3" w:rsidP="00FE1BD3"/>
    <w:p w14:paraId="12DB3E17" w14:textId="77777777" w:rsidR="00FE1BD3" w:rsidRDefault="00FE1BD3" w:rsidP="00FE1BD3">
      <w:r>
        <w:t>Użytkownik lub właściciel powinien zapewnić, aby codziennie było sprawdzane:</w:t>
      </w:r>
    </w:p>
    <w:p w14:paraId="7FE9B066" w14:textId="77777777" w:rsidR="00FE1BD3" w:rsidRDefault="00FE1BD3" w:rsidP="00FE1BD3">
      <w:r>
        <w:t>czy każda centrala, tablica i panel wskazują stan dozorowania lub, czy każde odchylenie od stanu dozorowania jest odnotowane w książce pracy i, czy we właściwy sposób została zawiadomiona firma prowadząca konserwację</w:t>
      </w:r>
    </w:p>
    <w:p w14:paraId="43213429" w14:textId="77777777" w:rsidR="00FE1BD3" w:rsidRDefault="00FE1BD3" w:rsidP="00FE1BD3">
      <w:r>
        <w:t>czy przy każdym alarmie zarejestrowanym od poprzedniego dnia podjęto odpowiednie działania,</w:t>
      </w:r>
    </w:p>
    <w:p w14:paraId="6BDAF384" w14:textId="77777777" w:rsidR="00FE1BD3" w:rsidRDefault="00FE1BD3" w:rsidP="00FE1BD3">
      <w:r>
        <w:t>czy jeśli instalacja była wyłączona, sprawdzana lub wyciszana, to to została przywrócona do stanu dozorowania.</w:t>
      </w:r>
    </w:p>
    <w:p w14:paraId="49BCFB00" w14:textId="77777777" w:rsidR="00FE1BD3" w:rsidRDefault="00FE1BD3" w:rsidP="00FE1BD3">
      <w:r>
        <w:t>Każda zauważona nieprawidłowość powinna być odnotowana w książce pracy i możliwie szybko usunięta.</w:t>
      </w:r>
    </w:p>
    <w:p w14:paraId="71F60624" w14:textId="77777777" w:rsidR="00FE1BD3" w:rsidRDefault="00FE1BD3" w:rsidP="00FE1BD3"/>
    <w:p w14:paraId="06567670" w14:textId="77777777" w:rsidR="00FE1BD3" w:rsidRDefault="00FE1BD3" w:rsidP="00FE1BD3"/>
    <w:p w14:paraId="3E0A54C5" w14:textId="77777777" w:rsidR="00FE1BD3" w:rsidRDefault="00FE1BD3" w:rsidP="00FE1BD3">
      <w:pPr>
        <w:pStyle w:val="Nagwek2"/>
      </w:pPr>
      <w:bookmarkStart w:id="81" w:name="_Toc148001320"/>
      <w:r>
        <w:t>Obsługa miesięczna</w:t>
      </w:r>
      <w:bookmarkEnd w:id="81"/>
    </w:p>
    <w:p w14:paraId="2D62D83E" w14:textId="77777777" w:rsidR="00FE1BD3" w:rsidRDefault="00FE1BD3" w:rsidP="00FE1BD3"/>
    <w:p w14:paraId="440E91B9" w14:textId="77777777" w:rsidR="00FE1BD3" w:rsidRDefault="00FE1BD3" w:rsidP="00FE1BD3">
      <w:r>
        <w:t>Co najmniej raz w miesiącu użytkownik lub właściciel powinien zapewnić aby:</w:t>
      </w:r>
    </w:p>
    <w:p w14:paraId="7DF93FD1" w14:textId="77777777" w:rsidR="00FE1BD3" w:rsidRDefault="00FE1BD3" w:rsidP="00FE1BD3">
      <w:r>
        <w:t>zapasy papieru, tuszu lub taśmy dla każdej drukarki były wystarczające,</w:t>
      </w:r>
    </w:p>
    <w:p w14:paraId="5E123E6B" w14:textId="77777777" w:rsidR="00FE1BD3" w:rsidRDefault="00FE1BD3" w:rsidP="00FE1BD3">
      <w:r>
        <w:t>przeprowadzono próby zadziałania zasilania rezerwowego obiektu,</w:t>
      </w:r>
    </w:p>
    <w:p w14:paraId="7CF174B2" w14:textId="77777777" w:rsidR="00FE1BD3" w:rsidRDefault="00FE1BD3" w:rsidP="00FE1BD3">
      <w:r>
        <w:t>przeprowadzono test wskaźników a każdy fakt niesprawności wskaźnika został odnotowany.</w:t>
      </w:r>
    </w:p>
    <w:p w14:paraId="5616CB19" w14:textId="77777777" w:rsidR="00FE1BD3" w:rsidRDefault="00FE1BD3" w:rsidP="00FE1BD3">
      <w:r>
        <w:t>Każda zauważona nieprawidłowość powinna być odnotowana w książce pracy i możliwie szybko usunięta.</w:t>
      </w:r>
    </w:p>
    <w:p w14:paraId="437A506E" w14:textId="77777777" w:rsidR="00FE1BD3" w:rsidRDefault="00FE1BD3" w:rsidP="00FE1BD3"/>
    <w:p w14:paraId="466C5757" w14:textId="77777777" w:rsidR="00FE1BD3" w:rsidRDefault="00FE1BD3" w:rsidP="00FE1BD3"/>
    <w:p w14:paraId="455F741B" w14:textId="77777777" w:rsidR="00FE1BD3" w:rsidRDefault="00FE1BD3" w:rsidP="00FE1BD3">
      <w:pPr>
        <w:pStyle w:val="Nagwek2"/>
      </w:pPr>
      <w:bookmarkStart w:id="82" w:name="_Toc148001321"/>
      <w:r>
        <w:t>Obsługa kwartalna</w:t>
      </w:r>
      <w:bookmarkEnd w:id="82"/>
    </w:p>
    <w:p w14:paraId="79F5FEEE" w14:textId="77777777" w:rsidR="00FE1BD3" w:rsidRDefault="00FE1BD3" w:rsidP="00FE1BD3"/>
    <w:p w14:paraId="6D41E978" w14:textId="77777777" w:rsidR="00FE1BD3" w:rsidRDefault="00FE1BD3" w:rsidP="00FE1BD3">
      <w:r>
        <w:t>Co najmniej jeden raz na każde 3 miesiące, użytkownik lub właściciel powinien zapewnić, aby specjalista:</w:t>
      </w:r>
    </w:p>
    <w:p w14:paraId="14A687EC" w14:textId="77777777" w:rsidR="00FE1BD3" w:rsidRDefault="00FE1BD3" w:rsidP="00FE1BD3">
      <w:r>
        <w:t>sprawdził wszystkie zapisy w książce pracy i podjął niezbędne działania, aby doprowadzić</w:t>
      </w:r>
    </w:p>
    <w:p w14:paraId="53B92ECB" w14:textId="77777777" w:rsidR="00FE1BD3" w:rsidRDefault="00FE1BD3" w:rsidP="00FE1BD3">
      <w:r>
        <w:t>do prawidłowej pracy instalacji,</w:t>
      </w:r>
    </w:p>
    <w:p w14:paraId="0244F538" w14:textId="77777777" w:rsidR="00FE1BD3" w:rsidRDefault="00FE1BD3" w:rsidP="00FE1BD3">
      <w:r>
        <w:t>spowodował zadziałanie, co najmniej jednej czujki lub ręcznego ostrzegacza pożarowego w każdej strefie, w celu sprawdzenia czy centrala sygnalizacji pożarowej prawidłowo odbiera i wyświetla określone sygnały, emituje alarm akustyczny oraz uruchamia wszystkie inne urządzenia ostrzegawcze i pomocnicze,</w:t>
      </w:r>
    </w:p>
    <w:p w14:paraId="2A802629" w14:textId="77777777" w:rsidR="00FE1BD3" w:rsidRDefault="00FE1BD3" w:rsidP="00FE1BD3">
      <w:r>
        <w:t>sprawdził, czy monitoring uszkodzeń centrali sygnalizacji pożarowej funkcjonuje prawidłowo,</w:t>
      </w:r>
    </w:p>
    <w:p w14:paraId="1144AAF2" w14:textId="77777777" w:rsidR="00FE1BD3" w:rsidRDefault="00FE1BD3" w:rsidP="00FE1BD3">
      <w:r>
        <w:t>spowodował zadziałanie każdego łącza do straży pożarnej lub do zdalnego centrum stałej obserwacji</w:t>
      </w:r>
    </w:p>
    <w:p w14:paraId="125ECB4D" w14:textId="77777777" w:rsidR="00FE1BD3" w:rsidRDefault="00FE1BD3" w:rsidP="00FE1BD3">
      <w:r>
        <w:t>przeprowadził wszystkie inne kontrole i próby, określone przez wykonawcę, dostawcę lub producenta,</w:t>
      </w:r>
    </w:p>
    <w:p w14:paraId="59AA0417" w14:textId="77777777" w:rsidR="00FE1BD3" w:rsidRDefault="00FE1BD3" w:rsidP="00FE1BD3">
      <w:r>
        <w:t>dokonał rozpoznania, czy w budynku nastąpiły jakieś zmiany budowlane lub w jego przeznaczeniu, które mogły by wpłynąć na rozmieszczenie czujek i ręcznych ostrzegaczy pożarowych oraz sygnalizatorów akustycznych i – jeśli tak – dokonał oględzin.</w:t>
      </w:r>
    </w:p>
    <w:p w14:paraId="6A6BCC41" w14:textId="77777777" w:rsidR="00FE1BD3" w:rsidRDefault="00FE1BD3" w:rsidP="00FE1BD3">
      <w:r>
        <w:t>Każda zauważona nieprawidłowość powinna być odnotowana w książce pracy i możliwie szybko usunięta.</w:t>
      </w:r>
    </w:p>
    <w:p w14:paraId="4487DB04" w14:textId="77777777" w:rsidR="00FE1BD3" w:rsidRDefault="00FE1BD3" w:rsidP="00FE1BD3"/>
    <w:p w14:paraId="2AE9F688" w14:textId="77777777" w:rsidR="00FE1BD3" w:rsidRDefault="00FE1BD3" w:rsidP="00FE1BD3"/>
    <w:p w14:paraId="6CA37D38" w14:textId="77777777" w:rsidR="00FE1BD3" w:rsidRDefault="00FE1BD3" w:rsidP="00FE1BD3">
      <w:pPr>
        <w:pStyle w:val="Nagwek2"/>
      </w:pPr>
      <w:bookmarkStart w:id="83" w:name="_Toc148001322"/>
      <w:r>
        <w:t>Obsługa roczna</w:t>
      </w:r>
      <w:bookmarkEnd w:id="83"/>
    </w:p>
    <w:p w14:paraId="5707C7ED" w14:textId="77777777" w:rsidR="00FE1BD3" w:rsidRDefault="00FE1BD3" w:rsidP="00FE1BD3"/>
    <w:p w14:paraId="608DAF3B" w14:textId="77777777" w:rsidR="00FE1BD3" w:rsidRDefault="00FE1BD3" w:rsidP="00FE1BD3">
      <w:r>
        <w:t>Co najmniej jeden raz w roku, użytkownik lub właściciel powinien zapewnić, aby specjalista:</w:t>
      </w:r>
    </w:p>
    <w:p w14:paraId="368845FF" w14:textId="77777777" w:rsidR="00FE1BD3" w:rsidRDefault="00FE1BD3" w:rsidP="00FE1BD3">
      <w:r>
        <w:t>przeprowadził próby zalecane dla obsługi codziennej, miesięcznej i kwartalnej</w:t>
      </w:r>
    </w:p>
    <w:p w14:paraId="24F22021" w14:textId="77777777" w:rsidR="00FE1BD3" w:rsidRDefault="00FE1BD3" w:rsidP="00FE1BD3">
      <w:r>
        <w:t>sprawdził każdą czujkę na poprawność działania zgodnie z zaleceniami producenta (chociaż każda czujka powinna być sprawdzana przynajmniej raz w roku. Dopuszcza się sprawdzanie kolejnych 25 % czujek przy przeprowadzaniu kontroli raz na kwartał)</w:t>
      </w:r>
    </w:p>
    <w:p w14:paraId="77C75951" w14:textId="77777777" w:rsidR="00FE1BD3" w:rsidRDefault="00FE1BD3" w:rsidP="00FE1BD3">
      <w:r>
        <w:t>sprawdził zdolność centrali sygnalizacji pożarowej do uaktywnienia wszystkich funkcji pomocniczych</w:t>
      </w:r>
    </w:p>
    <w:p w14:paraId="35BA75A2" w14:textId="77777777" w:rsidR="00FE1BD3" w:rsidRDefault="00FE1BD3" w:rsidP="00FE1BD3">
      <w:r>
        <w:lastRenderedPageBreak/>
        <w:t>dokonał oględzin, czy w budynku nastąpiły jakieś zmiany budowlane lub w jego przeznaczeniu, które mogłyby wpłynąć na rozmieszczenie czujek i ręcznych ostrzegaczy pożarowych oraz sygnalizatorów akustycznych. Oględziny powinny także potwierdzić, czy pod każdą czujką jest utrzymana wolna przestrzeń co najmniej 0,5 m we wszystkich kierunkach i czy wszystkie ręczne ostrzegacze pożarowe są dostępne i widoczne,</w:t>
      </w:r>
    </w:p>
    <w:p w14:paraId="4D3F8F68" w14:textId="77777777" w:rsidR="00FE1BD3" w:rsidRDefault="00FE1BD3" w:rsidP="00FE1BD3">
      <w:r>
        <w:t>sprawdził i przeprowadzić próby wszystkich baterii akumulatorów.</w:t>
      </w:r>
    </w:p>
    <w:p w14:paraId="1A6D7488" w14:textId="77777777" w:rsidR="00FE1BD3" w:rsidRDefault="00FE1BD3" w:rsidP="00FE1BD3">
      <w:r>
        <w:t>Każda zauważona nieprawidłowość powinna być odnotowana w książce pracy i możliwie szybko usunięta.</w:t>
      </w:r>
    </w:p>
    <w:p w14:paraId="741C4086" w14:textId="77777777" w:rsidR="00FE1BD3" w:rsidRDefault="00FE1BD3" w:rsidP="00FE1BD3"/>
    <w:p w14:paraId="7AE43A94" w14:textId="77777777" w:rsidR="00FE1BD3" w:rsidRDefault="00FE1BD3" w:rsidP="00FE1BD3"/>
    <w:p w14:paraId="20A8412B" w14:textId="77777777" w:rsidR="00FE1BD3" w:rsidRDefault="00FE1BD3" w:rsidP="00FE1BD3">
      <w:pPr>
        <w:pStyle w:val="Nagwek2"/>
      </w:pPr>
      <w:bookmarkStart w:id="84" w:name="_Toc148001323"/>
      <w:r>
        <w:t>Dokumentacja</w:t>
      </w:r>
      <w:bookmarkEnd w:id="84"/>
    </w:p>
    <w:p w14:paraId="71D8DCC5" w14:textId="77777777" w:rsidR="00FE1BD3" w:rsidRDefault="00FE1BD3" w:rsidP="00FE1BD3"/>
    <w:p w14:paraId="279A5CB7" w14:textId="77777777" w:rsidR="00FE1BD3" w:rsidRDefault="00FE1BD3" w:rsidP="00FE1BD3">
      <w:r>
        <w:t>Po zakończeniu przeglądu kwartalnego i rocznego, jednostka odpowiedzialna, za przeprowadzenie próby powinna dostarczyć osobie odpowiedzialnej, z potwierdzeniem odbioru, protokół stwierdzający, że próby wymienione w instrukcji zostały wykonane i, że o wykrytych wadach została powiadomiona osoba odpowiedzialna.</w:t>
      </w:r>
    </w:p>
    <w:p w14:paraId="67E3A8BA" w14:textId="77777777" w:rsidR="00FE1BD3" w:rsidRDefault="00FE1BD3" w:rsidP="00FE1BD3"/>
    <w:p w14:paraId="23CCD604" w14:textId="77777777" w:rsidR="00FE1BD3" w:rsidRDefault="00FE1BD3" w:rsidP="00FE1BD3">
      <w:pPr>
        <w:pStyle w:val="Nagwek1"/>
      </w:pPr>
      <w:bookmarkStart w:id="85" w:name="_Toc148001324"/>
      <w:r>
        <w:t>OBLICZENIA TECHNICZNE</w:t>
      </w:r>
      <w:bookmarkEnd w:id="85"/>
    </w:p>
    <w:p w14:paraId="043B2741" w14:textId="77777777" w:rsidR="00FE1BD3" w:rsidRDefault="00FE1BD3" w:rsidP="00FE1BD3"/>
    <w:p w14:paraId="6C5DAD3F" w14:textId="77777777" w:rsidR="00FE1BD3" w:rsidRDefault="00FE1BD3" w:rsidP="00FE1BD3">
      <w:r>
        <w:t>Przewody i zabezpieczenia dobrano zgodnie z wytycznymi normy PN-ICE 60364-4-43 i PN-ICE 60364-5-53 dla obciążeń stałych i przeciążeń oraz w oparciu o zalecenia normy SEP N SEP-E-007:2017-09 Instalacje elektroenergetyczne i teletechniczne w budynkach Dobór kabli i innych przewodów ze względu na ogień.</w:t>
      </w:r>
    </w:p>
    <w:p w14:paraId="60CC3269" w14:textId="77777777" w:rsidR="00FE1BD3" w:rsidRDefault="00FE1BD3" w:rsidP="00FE1BD3"/>
    <w:p w14:paraId="2E72C52D" w14:textId="77777777" w:rsidR="000A707D" w:rsidRDefault="000A707D" w:rsidP="000A707D"/>
    <w:p w14:paraId="040324FF" w14:textId="77777777" w:rsidR="000A707D" w:rsidRDefault="000A707D" w:rsidP="000A707D"/>
    <w:p w14:paraId="07AEEF5B" w14:textId="77777777" w:rsidR="000A707D" w:rsidRDefault="000A707D" w:rsidP="000A707D">
      <w:pPr>
        <w:pStyle w:val="Nagwek2"/>
      </w:pPr>
      <w:bookmarkStart w:id="86" w:name="_Toc39938163"/>
      <w:bookmarkStart w:id="87" w:name="_Toc148001325"/>
      <w:r>
        <w:t>Zasilanie pompy przeciwpożarowej budynku B</w:t>
      </w:r>
      <w:bookmarkEnd w:id="86"/>
      <w:bookmarkEnd w:id="87"/>
    </w:p>
    <w:p w14:paraId="5D2129AF" w14:textId="77777777" w:rsidR="000A707D" w:rsidRDefault="000A707D" w:rsidP="000A707D"/>
    <w:p w14:paraId="5C48FE2E" w14:textId="77777777" w:rsidR="000A707D" w:rsidRDefault="000A707D" w:rsidP="000A707D">
      <w:r>
        <w:t>Dane wejściowe:</w:t>
      </w:r>
    </w:p>
    <w:p w14:paraId="774C2238" w14:textId="77777777" w:rsidR="000A707D" w:rsidRDefault="000A707D" w:rsidP="000A707D">
      <w:pPr>
        <w:pStyle w:val="Akapitzlist"/>
        <w:widowControl/>
        <w:numPr>
          <w:ilvl w:val="0"/>
          <w:numId w:val="3"/>
        </w:numPr>
        <w:suppressAutoHyphens w:val="0"/>
        <w:rPr>
          <w:rFonts w:ascii="Calibri" w:eastAsiaTheme="minorHAnsi" w:hAnsi="Calibri" w:cs="Calibri"/>
          <w:sz w:val="18"/>
          <w:szCs w:val="22"/>
          <w:lang w:eastAsia="en-US"/>
        </w:rPr>
      </w:pPr>
      <w:r>
        <w:rPr>
          <w:rFonts w:ascii="Calibri" w:eastAsiaTheme="minorHAnsi" w:hAnsi="Calibri" w:cs="Calibri"/>
          <w:sz w:val="18"/>
          <w:szCs w:val="22"/>
          <w:lang w:eastAsia="en-US"/>
        </w:rPr>
        <w:t>Moc zainstalowanej pompy P=3 [kW]</w:t>
      </w:r>
    </w:p>
    <w:p w14:paraId="3EC9B3AF" w14:textId="77777777" w:rsidR="000A707D" w:rsidRDefault="000A707D" w:rsidP="000A707D">
      <w:pPr>
        <w:pStyle w:val="Akapitzlist"/>
        <w:widowControl/>
        <w:numPr>
          <w:ilvl w:val="0"/>
          <w:numId w:val="3"/>
        </w:numPr>
        <w:suppressAutoHyphens w:val="0"/>
        <w:rPr>
          <w:rFonts w:ascii="Calibri" w:eastAsiaTheme="minorHAnsi" w:hAnsi="Calibri" w:cs="Calibri"/>
          <w:sz w:val="18"/>
          <w:szCs w:val="22"/>
          <w:lang w:eastAsia="en-US"/>
        </w:rPr>
      </w:pPr>
      <w:r>
        <w:rPr>
          <w:rFonts w:ascii="Calibri" w:eastAsiaTheme="minorHAnsi" w:hAnsi="Calibri" w:cs="Calibri"/>
          <w:sz w:val="18"/>
          <w:szCs w:val="22"/>
          <w:lang w:eastAsia="en-US"/>
        </w:rPr>
        <w:t>łączna długość przewodu l=45 [m]</w:t>
      </w:r>
    </w:p>
    <w:p w14:paraId="5AFF056F" w14:textId="77777777" w:rsidR="000A707D" w:rsidRDefault="000A707D" w:rsidP="000A707D">
      <w:pPr>
        <w:pStyle w:val="Akapitzlist"/>
        <w:widowControl/>
        <w:numPr>
          <w:ilvl w:val="0"/>
          <w:numId w:val="3"/>
        </w:numPr>
        <w:suppressAutoHyphens w:val="0"/>
        <w:rPr>
          <w:rFonts w:ascii="Calibri" w:eastAsiaTheme="minorHAnsi" w:hAnsi="Calibri" w:cs="Calibri"/>
          <w:sz w:val="18"/>
          <w:szCs w:val="22"/>
          <w:lang w:eastAsia="en-US"/>
        </w:rPr>
      </w:pPr>
      <w:r>
        <w:rPr>
          <w:rFonts w:ascii="Calibri" w:eastAsiaTheme="minorHAnsi" w:hAnsi="Calibri" w:cs="Calibri"/>
          <w:sz w:val="18"/>
          <w:szCs w:val="22"/>
          <w:lang w:eastAsia="en-US"/>
        </w:rPr>
        <w:t>przewód typu NHXH 5x2,5 [mm2]</w:t>
      </w:r>
    </w:p>
    <w:p w14:paraId="04804A65" w14:textId="77777777" w:rsidR="000A707D" w:rsidRDefault="000A707D" w:rsidP="000A707D">
      <w:pPr>
        <w:pStyle w:val="Akapitzlist"/>
        <w:widowControl/>
        <w:numPr>
          <w:ilvl w:val="0"/>
          <w:numId w:val="3"/>
        </w:numPr>
        <w:suppressAutoHyphens w:val="0"/>
        <w:rPr>
          <w:rFonts w:ascii="Calibri" w:eastAsiaTheme="minorHAnsi" w:hAnsi="Calibri" w:cs="Calibri"/>
          <w:sz w:val="18"/>
          <w:szCs w:val="22"/>
          <w:lang w:eastAsia="en-US"/>
        </w:rPr>
      </w:pPr>
      <w:r>
        <w:rPr>
          <w:rFonts w:ascii="Calibri" w:eastAsiaTheme="minorHAnsi" w:hAnsi="Calibri" w:cs="Calibri"/>
          <w:sz w:val="18"/>
          <w:szCs w:val="22"/>
          <w:lang w:eastAsia="en-US"/>
        </w:rPr>
        <w:t>γ – konduktywność 55 [m/Ω mm2]</w:t>
      </w:r>
    </w:p>
    <w:p w14:paraId="48B2BAB7" w14:textId="77777777" w:rsidR="000A707D" w:rsidRDefault="000A707D" w:rsidP="000A707D">
      <w:pPr>
        <w:pStyle w:val="Akapitzlist"/>
        <w:widowControl/>
        <w:numPr>
          <w:ilvl w:val="0"/>
          <w:numId w:val="3"/>
        </w:numPr>
        <w:suppressAutoHyphens w:val="0"/>
        <w:rPr>
          <w:rFonts w:ascii="Calibri" w:eastAsiaTheme="minorHAnsi" w:hAnsi="Calibri" w:cs="Calibri"/>
          <w:sz w:val="18"/>
          <w:szCs w:val="22"/>
          <w:lang w:eastAsia="en-US"/>
        </w:rPr>
      </w:pPr>
      <w:r>
        <w:rPr>
          <w:rFonts w:ascii="Calibri" w:eastAsiaTheme="minorHAnsi" w:hAnsi="Calibri" w:cs="Calibri"/>
          <w:sz w:val="18"/>
          <w:szCs w:val="22"/>
          <w:lang w:eastAsia="en-US"/>
        </w:rPr>
        <w:t xml:space="preserve"> współczynnik </w:t>
      </w:r>
      <w:proofErr w:type="spellStart"/>
      <w:r>
        <w:rPr>
          <w:rFonts w:ascii="Calibri" w:eastAsiaTheme="minorHAnsi" w:hAnsi="Calibri" w:cs="Calibri"/>
          <w:sz w:val="18"/>
          <w:szCs w:val="22"/>
          <w:lang w:eastAsia="en-US"/>
        </w:rPr>
        <w:t>cosϕ</w:t>
      </w:r>
      <w:proofErr w:type="spellEnd"/>
      <w:r>
        <w:rPr>
          <w:rFonts w:ascii="Calibri" w:eastAsiaTheme="minorHAnsi" w:hAnsi="Calibri" w:cs="Calibri"/>
          <w:sz w:val="18"/>
          <w:szCs w:val="22"/>
          <w:lang w:eastAsia="en-US"/>
        </w:rPr>
        <w:t xml:space="preserve"> = 081 ;</w:t>
      </w:r>
    </w:p>
    <w:p w14:paraId="0BB1D6E6" w14:textId="77777777" w:rsidR="000A707D" w:rsidRDefault="000A707D" w:rsidP="000A707D"/>
    <w:p w14:paraId="408DF5EB" w14:textId="77777777" w:rsidR="000A707D" w:rsidRDefault="000A707D" w:rsidP="000A707D">
      <w:r>
        <w:t>Wyznaczenie spodziewanego prądu</w:t>
      </w:r>
    </w:p>
    <w:p w14:paraId="21201356" w14:textId="77777777" w:rsidR="000A707D" w:rsidRDefault="000A707D" w:rsidP="000A707D"/>
    <w:p w14:paraId="66929159" w14:textId="77777777" w:rsidR="000A707D" w:rsidRDefault="00205186" w:rsidP="000A707D">
      <m:oMathPara>
        <m:oMath>
          <m:sSub>
            <m:sSubPr>
              <m:ctrlPr>
                <w:rPr>
                  <w:rFonts w:ascii="Cambria Math" w:hAnsi="Cambria Math"/>
                </w:rPr>
              </m:ctrlPr>
            </m:sSubPr>
            <m:e>
              <m:r>
                <w:rPr>
                  <w:rFonts w:ascii="Cambria Math" w:hAnsi="Cambria Math"/>
                </w:rPr>
                <m:t>I</m:t>
              </m:r>
            </m:e>
            <m:sub>
              <m:r>
                <w:rPr>
                  <w:rFonts w:ascii="Cambria Math" w:hAnsi="Cambria Math"/>
                </w:rPr>
                <m:t>B</m:t>
              </m:r>
            </m:sub>
          </m:sSub>
          <m:r>
            <m:rPr>
              <m:sty m:val="p"/>
            </m:rPr>
            <w:rPr>
              <w:rFonts w:ascii="Cambria Math" w:hAnsi="Cambria Math"/>
            </w:rPr>
            <m:t>=</m:t>
          </m:r>
          <m:f>
            <m:fPr>
              <m:ctrlPr>
                <w:rPr>
                  <w:rFonts w:ascii="Cambria Math" w:hAnsi="Cambria Math"/>
                </w:rPr>
              </m:ctrlPr>
            </m:fPr>
            <m:num>
              <m:r>
                <w:rPr>
                  <w:rFonts w:ascii="Cambria Math" w:hAnsi="Cambria Math"/>
                </w:rPr>
                <m:t>P</m:t>
              </m:r>
            </m:num>
            <m:den>
              <m:rad>
                <m:radPr>
                  <m:degHide m:val="1"/>
                  <m:ctrlPr>
                    <w:rPr>
                      <w:rFonts w:ascii="Cambria Math" w:hAnsi="Cambria Math"/>
                    </w:rPr>
                  </m:ctrlPr>
                </m:radPr>
                <m:deg/>
                <m:e>
                  <m:r>
                    <m:rPr>
                      <m:sty m:val="p"/>
                    </m:rPr>
                    <w:rPr>
                      <w:rFonts w:ascii="Cambria Math" w:hAnsi="Cambria Math"/>
                    </w:rPr>
                    <m:t>3</m:t>
                  </m:r>
                </m:e>
              </m:rad>
              <m:sSub>
                <m:sSubPr>
                  <m:ctrlPr>
                    <w:rPr>
                      <w:rFonts w:ascii="Cambria Math" w:hAnsi="Cambria Math"/>
                    </w:rPr>
                  </m:ctrlPr>
                </m:sSubPr>
                <m:e>
                  <m:r>
                    <w:rPr>
                      <w:rFonts w:ascii="Cambria Math" w:hAnsi="Cambria Math"/>
                    </w:rPr>
                    <m:t>U</m:t>
                  </m:r>
                </m:e>
                <m:sub>
                  <m:r>
                    <w:rPr>
                      <w:rFonts w:ascii="Cambria Math" w:hAnsi="Cambria Math"/>
                    </w:rPr>
                    <m:t>n</m:t>
                  </m:r>
                </m:sub>
              </m:sSub>
              <m:r>
                <w:rPr>
                  <w:rFonts w:ascii="Cambria Math" w:hAnsi="Cambria Math"/>
                </w:rPr>
                <m:t>cosφ</m:t>
              </m:r>
            </m:den>
          </m:f>
          <m:r>
            <m:rPr>
              <m:sty m:val="p"/>
            </m:rPr>
            <w:rPr>
              <w:rFonts w:ascii="Cambria Math" w:hAnsi="Cambria Math"/>
            </w:rPr>
            <m:t>=</m:t>
          </m:r>
          <m:f>
            <m:fPr>
              <m:ctrlPr>
                <w:rPr>
                  <w:rFonts w:ascii="Cambria Math" w:hAnsi="Cambria Math"/>
                </w:rPr>
              </m:ctrlPr>
            </m:fPr>
            <m:num>
              <m:r>
                <m:rPr>
                  <m:sty m:val="p"/>
                </m:rPr>
                <w:rPr>
                  <w:rFonts w:ascii="Cambria Math" w:hAnsi="Cambria Math"/>
                </w:rPr>
                <m:t xml:space="preserve">3000  </m:t>
              </m:r>
            </m:num>
            <m:den>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∙400∙0,81</m:t>
              </m:r>
            </m:den>
          </m:f>
          <m:r>
            <m:rPr>
              <m:sty m:val="p"/>
            </m:rPr>
            <w:rPr>
              <w:rFonts w:ascii="Cambria Math" w:hAnsi="Cambria Math"/>
            </w:rPr>
            <m:t xml:space="preserve">= 5,35 </m:t>
          </m:r>
          <m:r>
            <w:rPr>
              <w:rFonts w:ascii="Cambria Math" w:hAnsi="Cambria Math"/>
            </w:rPr>
            <m:t>A</m:t>
          </m:r>
        </m:oMath>
      </m:oMathPara>
    </w:p>
    <w:p w14:paraId="1FDEEBA2" w14:textId="77777777" w:rsidR="000A707D" w:rsidRDefault="000A707D" w:rsidP="000A707D"/>
    <w:p w14:paraId="460279B2" w14:textId="77777777" w:rsidR="000A707D" w:rsidRDefault="000A707D" w:rsidP="000A707D">
      <w:r>
        <w:t>Wyznaczenie rezystancji przewodu w temperaturze 20°C</w:t>
      </w:r>
    </w:p>
    <w:p w14:paraId="68038551" w14:textId="77777777" w:rsidR="000A707D" w:rsidRDefault="000A707D" w:rsidP="000A707D"/>
    <w:p w14:paraId="6A1E6497" w14:textId="77777777" w:rsidR="000A707D" w:rsidRDefault="00205186" w:rsidP="000A707D">
      <m:oMathPara>
        <m:oMath>
          <m:sSub>
            <m:sSubPr>
              <m:ctrlPr>
                <w:rPr>
                  <w:rFonts w:ascii="Cambria Math" w:hAnsi="Cambria Math"/>
                </w:rPr>
              </m:ctrlPr>
            </m:sSubPr>
            <m:e>
              <m:r>
                <w:rPr>
                  <w:rFonts w:ascii="Cambria Math" w:hAnsi="Cambria Math"/>
                </w:rPr>
                <m:t>R</m:t>
              </m:r>
            </m:e>
            <m:sub>
              <m:r>
                <m:rPr>
                  <m:sty m:val="p"/>
                </m:rPr>
                <w:rPr>
                  <w:rFonts w:ascii="Cambria Math" w:hAnsi="Cambria Math"/>
                </w:rPr>
                <m:t>20</m:t>
              </m:r>
            </m:sub>
          </m:sSub>
          <m:r>
            <m:rPr>
              <m:sty m:val="p"/>
            </m:rPr>
            <w:rPr>
              <w:rFonts w:ascii="Cambria Math" w:hAnsi="Cambria Math"/>
            </w:rPr>
            <m:t>=</m:t>
          </m:r>
          <m:f>
            <m:fPr>
              <m:ctrlPr>
                <w:rPr>
                  <w:rFonts w:ascii="Cambria Math" w:hAnsi="Cambria Math"/>
                </w:rPr>
              </m:ctrlPr>
            </m:fPr>
            <m:num>
              <m:r>
                <w:rPr>
                  <w:rFonts w:ascii="Cambria Math" w:hAnsi="Cambria Math"/>
                </w:rPr>
                <m:t>l</m:t>
              </m:r>
            </m:num>
            <m:den>
              <m:r>
                <w:rPr>
                  <w:rFonts w:ascii="Cambria Math" w:hAnsi="Cambria Math"/>
                </w:rPr>
                <m:t>γ</m:t>
              </m:r>
              <m:r>
                <m:rPr>
                  <m:sty m:val="p"/>
                </m:rPr>
                <w:rPr>
                  <w:rFonts w:ascii="Cambria Math" w:hAnsi="Cambria Math"/>
                </w:rPr>
                <m:t>∙</m:t>
              </m:r>
              <m:r>
                <w:rPr>
                  <w:rFonts w:ascii="Cambria Math" w:hAnsi="Cambria Math"/>
                </w:rPr>
                <m:t>S</m:t>
              </m:r>
            </m:den>
          </m:f>
          <m:r>
            <m:rPr>
              <m:sty m:val="p"/>
            </m:rPr>
            <w:rPr>
              <w:rFonts w:ascii="Cambria Math" w:hAnsi="Cambria Math"/>
            </w:rPr>
            <m:t>=</m:t>
          </m:r>
          <m:f>
            <m:fPr>
              <m:ctrlPr>
                <w:rPr>
                  <w:rFonts w:ascii="Cambria Math" w:hAnsi="Cambria Math"/>
                </w:rPr>
              </m:ctrlPr>
            </m:fPr>
            <m:num>
              <m:r>
                <m:rPr>
                  <m:sty m:val="p"/>
                </m:rPr>
                <w:rPr>
                  <w:rFonts w:ascii="Cambria Math" w:hAnsi="Cambria Math"/>
                </w:rPr>
                <m:t>45</m:t>
              </m:r>
            </m:num>
            <m:den>
              <m:r>
                <m:rPr>
                  <m:sty m:val="p"/>
                </m:rPr>
                <w:rPr>
                  <w:rFonts w:ascii="Cambria Math" w:hAnsi="Cambria Math"/>
                </w:rPr>
                <m:t>55∙2,5</m:t>
              </m:r>
            </m:den>
          </m:f>
          <m:r>
            <m:rPr>
              <m:sty m:val="p"/>
            </m:rPr>
            <w:rPr>
              <w:rFonts w:ascii="Cambria Math" w:hAnsi="Cambria Math"/>
            </w:rPr>
            <m:t>=0,33Ω</m:t>
          </m:r>
        </m:oMath>
      </m:oMathPara>
    </w:p>
    <w:p w14:paraId="2B05F1D6" w14:textId="77777777" w:rsidR="000A707D" w:rsidRDefault="000A707D" w:rsidP="000A707D"/>
    <w:p w14:paraId="1E1B77AF" w14:textId="77777777" w:rsidR="000A707D" w:rsidRDefault="000A707D" w:rsidP="000A707D">
      <w:r>
        <w:t>Wyznaczenie rezystancji przewodu w spodziewanej temperaturze w trakcie pożaru</w:t>
      </w:r>
    </w:p>
    <w:p w14:paraId="1ECB3F5B" w14:textId="77777777" w:rsidR="000A707D" w:rsidRDefault="000A707D" w:rsidP="000A707D"/>
    <w:p w14:paraId="764A442C" w14:textId="77777777" w:rsidR="000A707D" w:rsidRDefault="000A707D" w:rsidP="000A707D"/>
    <w:p w14:paraId="1A263C14" w14:textId="77777777" w:rsidR="000A707D" w:rsidRDefault="00205186" w:rsidP="000A707D">
      <m:oMathPara>
        <m:oMath>
          <m:sSub>
            <m:sSubPr>
              <m:ctrlPr>
                <w:rPr>
                  <w:rFonts w:ascii="Cambria Math" w:hAnsi="Cambria Math"/>
                </w:rPr>
              </m:ctrlPr>
            </m:sSubPr>
            <m:e>
              <m:r>
                <w:rPr>
                  <w:rFonts w:ascii="Cambria Math" w:hAnsi="Cambria Math"/>
                </w:rPr>
                <m:t>R</m:t>
              </m:r>
            </m:e>
            <m:sub>
              <m:r>
                <m:rPr>
                  <m:sty m:val="p"/>
                </m:rP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m:t>
                      </m:r>
                    </m:sub>
                  </m:sSub>
                </m:num>
                <m:den>
                  <m:r>
                    <w:rPr>
                      <w:rFonts w:ascii="Cambria Math" w:hAnsi="Cambria Math"/>
                    </w:rPr>
                    <m:t>293</m:t>
                  </m:r>
                </m:den>
              </m:f>
              <m:r>
                <w:rPr>
                  <w:rFonts w:ascii="Cambria Math" w:hAnsi="Cambria Math"/>
                </w:rPr>
                <m:t>)</m:t>
              </m:r>
            </m:e>
            <m:sup>
              <m:r>
                <w:rPr>
                  <w:rFonts w:ascii="Cambria Math" w:hAnsi="Cambria Math"/>
                </w:rPr>
                <m:t>1,16</m:t>
              </m:r>
            </m:sup>
          </m:sSup>
          <m:r>
            <w:rPr>
              <w:rFonts w:ascii="Cambria Math" w:hAnsi="Cambria Math"/>
            </w:rPr>
            <m:t xml:space="preserve"> </m:t>
          </m:r>
        </m:oMath>
      </m:oMathPara>
    </w:p>
    <w:p w14:paraId="47DB9AEA" w14:textId="77777777" w:rsidR="000A707D" w:rsidRDefault="000A707D" w:rsidP="000A707D">
      <w:r>
        <w:t xml:space="preserve">Gdzie </w:t>
      </w:r>
    </w:p>
    <w:p w14:paraId="4ED2E011" w14:textId="77777777" w:rsidR="000A707D" w:rsidRDefault="000A707D" w:rsidP="000A707D">
      <w:r>
        <w:t>R</w:t>
      </w:r>
      <w:r>
        <w:rPr>
          <w:vertAlign w:val="subscript"/>
        </w:rPr>
        <w:t>20</w:t>
      </w:r>
      <w:r>
        <w:t xml:space="preserve"> – rezystancja przewodu w temperaturze 20°C w [Ω]</w:t>
      </w:r>
    </w:p>
    <w:p w14:paraId="0AEADCF2" w14:textId="77777777" w:rsidR="000A707D" w:rsidRDefault="000A707D" w:rsidP="000A707D">
      <w:r>
        <w:t>R</w:t>
      </w:r>
      <w:r>
        <w:rPr>
          <w:vertAlign w:val="subscript"/>
        </w:rPr>
        <w:t>0</w:t>
      </w:r>
      <w:r>
        <w:t xml:space="preserve"> – rezystancja przewodu w spodziewanej temperaturze pożaru w [Ω]</w:t>
      </w:r>
    </w:p>
    <w:p w14:paraId="6F2AF18C" w14:textId="77777777" w:rsidR="000A707D" w:rsidRDefault="000A707D" w:rsidP="000A707D">
      <w:r>
        <w:t>T</w:t>
      </w:r>
      <w:r>
        <w:rPr>
          <w:vertAlign w:val="subscript"/>
        </w:rPr>
        <w:t>0</w:t>
      </w:r>
      <w:r>
        <w:t xml:space="preserve"> –  spodziewana  temperatura otoczenia przewodu przewodów zasilających która może wystąpić w czasie pożaru w [K] </w:t>
      </w:r>
    </w:p>
    <w:p w14:paraId="5D818C8E" w14:textId="77777777" w:rsidR="000A707D" w:rsidRDefault="000A707D" w:rsidP="000A707D">
      <w:proofErr w:type="spellStart"/>
      <w:r>
        <w:t>k</w:t>
      </w:r>
      <w:r>
        <w:rPr>
          <w:vertAlign w:val="subscript"/>
        </w:rPr>
        <w:t>x</w:t>
      </w:r>
      <w:proofErr w:type="spellEnd"/>
      <w:r>
        <w:t xml:space="preserve"> – współczynnik uwzględniający udział odcinak </w:t>
      </w:r>
      <w:proofErr w:type="spellStart"/>
      <w:r>
        <w:t>l</w:t>
      </w:r>
      <w:r>
        <w:rPr>
          <w:vertAlign w:val="subscript"/>
        </w:rPr>
        <w:t>X</w:t>
      </w:r>
      <w:proofErr w:type="spellEnd"/>
      <w:r>
        <w:t xml:space="preserve"> obwodu zasilającego o długości l narażonego na działanie wysokich temperatur określony wzorem</w:t>
      </w:r>
    </w:p>
    <w:p w14:paraId="4DFA17CD" w14:textId="77777777" w:rsidR="000A707D" w:rsidRDefault="000A707D" w:rsidP="000A707D"/>
    <w:p w14:paraId="0E6FE2C0" w14:textId="77777777" w:rsidR="000A707D" w:rsidRDefault="00205186" w:rsidP="000A707D">
      <m:oMathPara>
        <m:oMath>
          <m:sSub>
            <m:sSubPr>
              <m:ctrlPr>
                <w:rPr>
                  <w:rFonts w:ascii="Cambria Math" w:hAnsi="Cambria Math"/>
                </w:rPr>
              </m:ctrlPr>
            </m:sSubPr>
            <m:e>
              <m:r>
                <w:rPr>
                  <w:rFonts w:ascii="Cambria Math" w:hAnsi="Cambria Math"/>
                </w:rPr>
                <m:t>k</m:t>
              </m:r>
            </m:e>
            <m:sub>
              <m:r>
                <m:rPr>
                  <m:sty m:val="p"/>
                </m:rP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x</m:t>
                  </m:r>
                </m:sub>
              </m:sSub>
            </m:num>
            <m:den>
              <m:r>
                <w:rPr>
                  <w:rFonts w:ascii="Cambria Math" w:hAnsi="Cambria Math"/>
                </w:rPr>
                <m:t>l</m:t>
              </m:r>
            </m:den>
          </m:f>
        </m:oMath>
      </m:oMathPara>
    </w:p>
    <w:p w14:paraId="755A99F7" w14:textId="77777777" w:rsidR="000A707D" w:rsidRDefault="000A707D" w:rsidP="000A707D">
      <w:r>
        <w:t xml:space="preserve">Do obliczeń przyjęto współczynnik </w:t>
      </w:r>
      <w:proofErr w:type="spellStart"/>
      <w:r>
        <w:t>k</w:t>
      </w:r>
      <w:r>
        <w:rPr>
          <w:vertAlign w:val="subscript"/>
        </w:rPr>
        <w:t>X</w:t>
      </w:r>
      <w:proofErr w:type="spellEnd"/>
      <w:r>
        <w:t xml:space="preserve"> =1, temperaturę otoczenia przewodu T</w:t>
      </w:r>
      <w:r>
        <w:rPr>
          <w:vertAlign w:val="subscript"/>
        </w:rPr>
        <w:t>o</w:t>
      </w:r>
      <w:r>
        <w:t xml:space="preserve"> = 400°C</w:t>
      </w:r>
    </w:p>
    <w:p w14:paraId="2FD19E1B" w14:textId="77777777" w:rsidR="000A707D" w:rsidRDefault="000A707D" w:rsidP="000A707D"/>
    <w:p w14:paraId="17AB3193" w14:textId="77777777" w:rsidR="000A707D" w:rsidRDefault="00205186" w:rsidP="000A707D">
      <m:oMathPara>
        <m:oMath>
          <m:sSub>
            <m:sSubPr>
              <m:ctrlPr>
                <w:rPr>
                  <w:rFonts w:ascii="Cambria Math" w:hAnsi="Cambria Math"/>
                </w:rPr>
              </m:ctrlPr>
            </m:sSubPr>
            <m:e>
              <m:r>
                <w:rPr>
                  <w:rFonts w:ascii="Cambria Math" w:hAnsi="Cambria Math"/>
                </w:rPr>
                <m:t>R</m:t>
              </m:r>
            </m:e>
            <m:sub>
              <m:r>
                <m:rPr>
                  <m:sty m:val="p"/>
                </m:rP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m:t>
                          </m:r>
                        </m:sub>
                      </m:sSub>
                    </m:num>
                    <m:den>
                      <m:r>
                        <w:rPr>
                          <w:rFonts w:ascii="Cambria Math" w:hAnsi="Cambria Math"/>
                        </w:rPr>
                        <m:t>293</m:t>
                      </m:r>
                    </m:den>
                  </m:f>
                </m:e>
              </m:d>
            </m:e>
            <m:sup>
              <m:r>
                <w:rPr>
                  <w:rFonts w:ascii="Cambria Math" w:hAnsi="Cambria Math"/>
                </w:rPr>
                <m:t>1,16</m:t>
              </m:r>
            </m:sup>
          </m:sSup>
          <m:r>
            <w:rPr>
              <w:rFonts w:ascii="Cambria Math" w:hAnsi="Cambria Math"/>
            </w:rPr>
            <m:t>=0,33∙1∙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400</m:t>
                      </m:r>
                    </m:num>
                    <m:den>
                      <m:r>
                        <w:rPr>
                          <w:rFonts w:ascii="Cambria Math" w:hAnsi="Cambria Math"/>
                        </w:rPr>
                        <m:t>297</m:t>
                      </m:r>
                    </m:den>
                  </m:f>
                </m:e>
              </m:d>
            </m:e>
            <m:sup>
              <m:r>
                <w:rPr>
                  <w:rFonts w:ascii="Cambria Math" w:hAnsi="Cambria Math"/>
                </w:rPr>
                <m:t>1,16</m:t>
              </m:r>
            </m:sup>
          </m:sSup>
          <m:r>
            <w:rPr>
              <w:rFonts w:ascii="Cambria Math" w:hAnsi="Cambria Math"/>
            </w:rPr>
            <m:t>=0,46Ω</m:t>
          </m:r>
        </m:oMath>
      </m:oMathPara>
    </w:p>
    <w:p w14:paraId="1D999DFC" w14:textId="77777777" w:rsidR="000A707D" w:rsidRDefault="000A707D" w:rsidP="000A707D"/>
    <w:p w14:paraId="294E8E43" w14:textId="77777777" w:rsidR="000A707D" w:rsidRDefault="000A707D" w:rsidP="000A707D">
      <w:r>
        <w:t>Dobór przekroju ze względu na dopuszczalny spadek napięcia</w:t>
      </w:r>
    </w:p>
    <w:p w14:paraId="45B45F48" w14:textId="77777777" w:rsidR="000A707D" w:rsidRDefault="000A707D" w:rsidP="000A707D"/>
    <w:p w14:paraId="33B816D0" w14:textId="77777777" w:rsidR="000A707D" w:rsidRDefault="000A707D" w:rsidP="000A707D">
      <m:oMathPara>
        <m:oMath>
          <m:r>
            <w:rPr>
              <w:rFonts w:ascii="Cambria Math" w:hAnsi="Cambria Math"/>
            </w:rPr>
            <m:t>S≥</m:t>
          </m:r>
          <m:f>
            <m:fPr>
              <m:ctrlPr>
                <w:rPr>
                  <w:rFonts w:ascii="Cambria Math" w:hAnsi="Cambria Math"/>
                </w:rPr>
              </m:ctrlPr>
            </m:fPr>
            <m:num>
              <m:r>
                <w:rPr>
                  <w:rFonts w:ascii="Cambria Math" w:hAnsi="Cambria Math"/>
                </w:rPr>
                <m:t>l∙</m:t>
              </m:r>
              <m:sSub>
                <m:sSubPr>
                  <m:ctrlPr>
                    <w:rPr>
                      <w:rFonts w:ascii="Cambria Math" w:hAnsi="Cambria Math"/>
                      <w:i/>
                      <w:iCs/>
                    </w:rPr>
                  </m:ctrlPr>
                </m:sSubPr>
                <m:e>
                  <m:r>
                    <w:rPr>
                      <w:rFonts w:ascii="Cambria Math" w:hAnsi="Cambria Math"/>
                    </w:rPr>
                    <m:t>k</m:t>
                  </m:r>
                </m:e>
                <m:sub>
                  <m:r>
                    <w:rPr>
                      <w:rFonts w:ascii="Cambria Math" w:hAnsi="Cambria Math"/>
                    </w:rPr>
                    <m:t>p</m:t>
                  </m:r>
                </m:sub>
              </m:sSub>
            </m:num>
            <m:den>
              <m:r>
                <w:rPr>
                  <w:rFonts w:ascii="Cambria Math" w:hAnsi="Cambria Math"/>
                </w:rPr>
                <m:t>γ</m:t>
              </m:r>
              <m:r>
                <m:rPr>
                  <m:sty m:val="p"/>
                </m:rPr>
                <w:rPr>
                  <w:rFonts w:ascii="Cambria Math" w:hAnsi="Cambria Math"/>
                </w:rPr>
                <m:t>(</m:t>
              </m:r>
              <m:f>
                <m:fPr>
                  <m:ctrlPr>
                    <w:rPr>
                      <w:rFonts w:ascii="Cambria Math" w:hAnsi="Cambria Math"/>
                      <w:i/>
                      <w:iCs/>
                    </w:rPr>
                  </m:ctrlPr>
                </m:fPr>
                <m:num>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dop%</m:t>
                      </m:r>
                    </m:sub>
                  </m:sSub>
                  <m:sSub>
                    <m:sSubPr>
                      <m:ctrlPr>
                        <w:rPr>
                          <w:rFonts w:ascii="Cambria Math" w:hAnsi="Cambria Math"/>
                          <w:i/>
                          <w:iCs/>
                        </w:rPr>
                      </m:ctrlPr>
                    </m:sSubPr>
                    <m:e>
                      <m:r>
                        <w:rPr>
                          <w:rFonts w:ascii="Cambria Math" w:hAnsi="Cambria Math"/>
                        </w:rPr>
                        <m:t>∙U</m:t>
                      </m:r>
                    </m:e>
                    <m:sub>
                      <m:r>
                        <w:rPr>
                          <w:rFonts w:ascii="Cambria Math" w:hAnsi="Cambria Math"/>
                        </w:rPr>
                        <m:t>n</m:t>
                      </m:r>
                    </m:sub>
                  </m:sSub>
                </m:num>
                <m:den>
                  <m:rad>
                    <m:radPr>
                      <m:degHide m:val="1"/>
                      <m:ctrlPr>
                        <w:rPr>
                          <w:rFonts w:ascii="Cambria Math" w:hAnsi="Cambria Math"/>
                        </w:rPr>
                      </m:ctrlPr>
                    </m:radPr>
                    <m:deg/>
                    <m:e>
                      <m:r>
                        <m:rPr>
                          <m:sty m:val="p"/>
                        </m:rPr>
                        <w:rPr>
                          <w:rFonts w:ascii="Cambria Math" w:hAnsi="Cambria Math"/>
                        </w:rPr>
                        <m:t>3</m:t>
                      </m:r>
                    </m:e>
                  </m:rad>
                  <m:sSub>
                    <m:sSubPr>
                      <m:ctrlPr>
                        <w:rPr>
                          <w:rFonts w:ascii="Cambria Math" w:hAnsi="Cambria Math"/>
                        </w:rPr>
                      </m:ctrlPr>
                    </m:sSubPr>
                    <m:e>
                      <m:r>
                        <w:rPr>
                          <w:rFonts w:ascii="Cambria Math" w:hAnsi="Cambria Math"/>
                        </w:rPr>
                        <m:t>∙100∙I</m:t>
                      </m:r>
                    </m:e>
                    <m:sub>
                      <m:r>
                        <w:rPr>
                          <w:rFonts w:ascii="Cambria Math" w:hAnsi="Cambria Math"/>
                        </w:rPr>
                        <m:t>B</m:t>
                      </m:r>
                    </m:sub>
                  </m:sSub>
                  <m:r>
                    <w:rPr>
                      <w:rFonts w:ascii="Cambria Math" w:hAnsi="Cambria Math"/>
                    </w:rPr>
                    <m:t>∙cosφ</m:t>
                  </m:r>
                </m:den>
              </m:f>
              <m:r>
                <w:rPr>
                  <w:rFonts w:ascii="Cambria Math" w:hAnsi="Cambria Math"/>
                </w:rPr>
                <m:t xml:space="preserve">-X∙tgφ </m:t>
              </m:r>
              <m:r>
                <m:rPr>
                  <m:sty m:val="p"/>
                </m:rPr>
                <w:rPr>
                  <w:rFonts w:ascii="Cambria Math" w:hAnsi="Cambria Math"/>
                </w:rPr>
                <m:t>)</m:t>
              </m:r>
            </m:den>
          </m:f>
        </m:oMath>
      </m:oMathPara>
    </w:p>
    <w:p w14:paraId="384FF23E" w14:textId="77777777" w:rsidR="000A707D" w:rsidRDefault="000A707D" w:rsidP="000A707D"/>
    <w:p w14:paraId="6E0D15B4" w14:textId="77777777" w:rsidR="000A707D" w:rsidRDefault="000A707D" w:rsidP="000A707D">
      <w:r>
        <w:t>Gdzie</w:t>
      </w:r>
    </w:p>
    <w:p w14:paraId="07068AC9" w14:textId="77777777" w:rsidR="000A707D" w:rsidRDefault="000A707D" w:rsidP="000A707D">
      <w:proofErr w:type="spellStart"/>
      <w:r>
        <w:t>ΔU</w:t>
      </w:r>
      <w:r>
        <w:rPr>
          <w:vertAlign w:val="subscript"/>
        </w:rPr>
        <w:t>dop</w:t>
      </w:r>
      <w:proofErr w:type="spellEnd"/>
      <w:r>
        <w:t xml:space="preserve"> – dopuszczalny spadek napięcia określony dla zasilanego obwodu określony w normie N-SEP-E 002</w:t>
      </w:r>
    </w:p>
    <w:p w14:paraId="2107062E" w14:textId="77777777" w:rsidR="000A707D" w:rsidRDefault="000A707D" w:rsidP="000A707D">
      <w:r>
        <w:t>l – długość trasy przewodu w [m]</w:t>
      </w:r>
    </w:p>
    <w:p w14:paraId="2584DF4A" w14:textId="77777777" w:rsidR="000A707D" w:rsidRDefault="000A707D" w:rsidP="000A707D">
      <w:proofErr w:type="spellStart"/>
      <w:r>
        <w:t>U</w:t>
      </w:r>
      <w:r>
        <w:rPr>
          <w:vertAlign w:val="subscript"/>
        </w:rPr>
        <w:t>n</w:t>
      </w:r>
      <w:proofErr w:type="spellEnd"/>
      <w:r>
        <w:t xml:space="preserve"> – napięcie nominalne</w:t>
      </w:r>
    </w:p>
    <w:p w14:paraId="7576E5C8" w14:textId="77777777" w:rsidR="000A707D" w:rsidRDefault="000A707D" w:rsidP="000A707D">
      <w:r>
        <w:t>X – reaktancja przewodu linii zasilającej</w:t>
      </w:r>
    </w:p>
    <w:p w14:paraId="6D5A29EE" w14:textId="77777777" w:rsidR="000A707D" w:rsidRDefault="000A707D" w:rsidP="000A707D">
      <w:r>
        <w:t>I</w:t>
      </w:r>
      <w:r>
        <w:rPr>
          <w:vertAlign w:val="subscript"/>
        </w:rPr>
        <w:t>B</w:t>
      </w:r>
      <w:r>
        <w:t xml:space="preserve"> – spodziewany prąd obciążenia w [A]</w:t>
      </w:r>
    </w:p>
    <w:p w14:paraId="37078E77" w14:textId="77777777" w:rsidR="000A707D" w:rsidRDefault="000A707D" w:rsidP="000A707D">
      <w:r>
        <w:t xml:space="preserve"> γ – konduktywność przewodu zasilającego w [m/Ωmm</w:t>
      </w:r>
      <w:r>
        <w:rPr>
          <w:vertAlign w:val="superscript"/>
        </w:rPr>
        <w:t>2</w:t>
      </w:r>
      <w:r>
        <w:t>]</w:t>
      </w:r>
    </w:p>
    <w:p w14:paraId="37F14093" w14:textId="77777777" w:rsidR="000A707D" w:rsidRDefault="000A707D" w:rsidP="000A707D">
      <w:proofErr w:type="spellStart"/>
      <w:r>
        <w:t>k</w:t>
      </w:r>
      <w:r>
        <w:rPr>
          <w:vertAlign w:val="subscript"/>
        </w:rPr>
        <w:t>p</w:t>
      </w:r>
      <w:proofErr w:type="spellEnd"/>
      <w:r>
        <w:t xml:space="preserve"> – współczynnik wzrostu rezystancji określony wzorem</w:t>
      </w:r>
    </w:p>
    <w:p w14:paraId="3D471CF9" w14:textId="77777777" w:rsidR="000A707D" w:rsidRDefault="000A707D" w:rsidP="000A707D"/>
    <w:p w14:paraId="6C2F4091" w14:textId="77777777" w:rsidR="000A707D" w:rsidRDefault="00205186" w:rsidP="000A707D">
      <m:oMathPara>
        <m:oMath>
          <m:sSub>
            <m:sSubPr>
              <m:ctrlPr>
                <w:rPr>
                  <w:rFonts w:ascii="Cambria Math" w:hAnsi="Cambria Math"/>
                </w:rPr>
              </m:ctrlPr>
            </m:sSubPr>
            <m:e>
              <m:r>
                <w:rPr>
                  <w:rFonts w:ascii="Cambria Math" w:hAnsi="Cambria Math"/>
                </w:rPr>
                <m:t>k</m:t>
              </m:r>
            </m:e>
            <m:sub>
              <m:r>
                <m:rPr>
                  <m:sty m:val="p"/>
                </m:rP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i/>
                      <w:iCs/>
                    </w:rPr>
                  </m:ctrlPr>
                </m:sSubPr>
                <m:e>
                  <m:r>
                    <w:rPr>
                      <w:rFonts w:ascii="Cambria Math" w:hAnsi="Cambria Math"/>
                    </w:rPr>
                    <m:t>R</m:t>
                  </m:r>
                </m:e>
                <m:sub>
                  <m:r>
                    <w:rPr>
                      <w:rFonts w:ascii="Cambria Math" w:hAnsi="Cambria Math"/>
                    </w:rPr>
                    <m:t>o</m:t>
                  </m:r>
                </m:sub>
              </m:sSub>
            </m:num>
            <m:den>
              <m:sSub>
                <m:sSubPr>
                  <m:ctrlPr>
                    <w:rPr>
                      <w:rFonts w:ascii="Cambria Math" w:hAnsi="Cambria Math"/>
                      <w:i/>
                      <w:iCs/>
                    </w:rPr>
                  </m:ctrlPr>
                </m:sSubPr>
                <m:e>
                  <m:r>
                    <w:rPr>
                      <w:rFonts w:ascii="Cambria Math" w:hAnsi="Cambria Math"/>
                    </w:rPr>
                    <m:t>R</m:t>
                  </m:r>
                </m:e>
                <m:sub>
                  <m:r>
                    <w:rPr>
                      <w:rFonts w:ascii="Cambria Math" w:hAnsi="Cambria Math"/>
                    </w:rPr>
                    <m:t>20</m:t>
                  </m:r>
                </m:sub>
              </m:sSub>
            </m:den>
          </m:f>
          <m:r>
            <w:rPr>
              <w:rFonts w:ascii="Cambria Math" w:hAnsi="Cambria Math"/>
            </w:rPr>
            <m:t>=</m:t>
          </m:r>
          <m:f>
            <m:fPr>
              <m:ctrlPr>
                <w:rPr>
                  <w:rFonts w:ascii="Cambria Math" w:hAnsi="Cambria Math"/>
                  <w:i/>
                </w:rPr>
              </m:ctrlPr>
            </m:fPr>
            <m:num>
              <m:r>
                <w:rPr>
                  <w:rFonts w:ascii="Cambria Math" w:hAnsi="Cambria Math"/>
                </w:rPr>
                <m:t>0,46</m:t>
              </m:r>
            </m:num>
            <m:den>
              <m:r>
                <w:rPr>
                  <w:rFonts w:ascii="Cambria Math" w:hAnsi="Cambria Math"/>
                </w:rPr>
                <m:t>0,33</m:t>
              </m:r>
            </m:den>
          </m:f>
          <m:r>
            <w:rPr>
              <w:rFonts w:ascii="Cambria Math" w:hAnsi="Cambria Math"/>
            </w:rPr>
            <m:t>=1,41</m:t>
          </m:r>
        </m:oMath>
      </m:oMathPara>
    </w:p>
    <w:p w14:paraId="6BCCD8C9" w14:textId="77777777" w:rsidR="000A707D" w:rsidRDefault="000A707D" w:rsidP="000A707D"/>
    <w:p w14:paraId="2CA57641" w14:textId="77777777" w:rsidR="000A707D" w:rsidRDefault="000A707D" w:rsidP="000A707D">
      <w:pPr>
        <w:rPr>
          <w:b/>
          <w:bCs/>
        </w:rPr>
      </w:pPr>
      <m:oMathPara>
        <m:oMath>
          <m:r>
            <w:rPr>
              <w:rFonts w:ascii="Cambria Math" w:hAnsi="Cambria Math"/>
            </w:rPr>
            <m:t>S≥</m:t>
          </m:r>
          <m:f>
            <m:fPr>
              <m:ctrlPr>
                <w:rPr>
                  <w:rFonts w:ascii="Cambria Math" w:hAnsi="Cambria Math"/>
                </w:rPr>
              </m:ctrlPr>
            </m:fPr>
            <m:num>
              <m:r>
                <w:rPr>
                  <w:rFonts w:ascii="Cambria Math" w:hAnsi="Cambria Math"/>
                </w:rPr>
                <m:t>l∙</m:t>
              </m:r>
              <m:sSub>
                <m:sSubPr>
                  <m:ctrlPr>
                    <w:rPr>
                      <w:rFonts w:ascii="Cambria Math" w:hAnsi="Cambria Math"/>
                      <w:i/>
                      <w:iCs/>
                    </w:rPr>
                  </m:ctrlPr>
                </m:sSubPr>
                <m:e>
                  <m:r>
                    <w:rPr>
                      <w:rFonts w:ascii="Cambria Math" w:hAnsi="Cambria Math"/>
                    </w:rPr>
                    <m:t>k</m:t>
                  </m:r>
                </m:e>
                <m:sub>
                  <m:r>
                    <w:rPr>
                      <w:rFonts w:ascii="Cambria Math" w:hAnsi="Cambria Math"/>
                    </w:rPr>
                    <m:t>p</m:t>
                  </m:r>
                </m:sub>
              </m:sSub>
            </m:num>
            <m:den>
              <m:r>
                <w:rPr>
                  <w:rFonts w:ascii="Cambria Math" w:hAnsi="Cambria Math"/>
                </w:rPr>
                <m:t>γ</m:t>
              </m:r>
              <m:d>
                <m:dPr>
                  <m:ctrlPr>
                    <w:rPr>
                      <w:rFonts w:ascii="Cambria Math" w:hAnsi="Cambria Math"/>
                    </w:rPr>
                  </m:ctrlPr>
                </m:dPr>
                <m:e>
                  <m:f>
                    <m:fPr>
                      <m:ctrlPr>
                        <w:rPr>
                          <w:rFonts w:ascii="Cambria Math" w:hAnsi="Cambria Math"/>
                          <w:i/>
                          <w:iCs/>
                        </w:rPr>
                      </m:ctrlPr>
                    </m:fPr>
                    <m:num>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dop%</m:t>
                          </m:r>
                        </m:sub>
                      </m:sSub>
                      <m:sSub>
                        <m:sSubPr>
                          <m:ctrlPr>
                            <w:rPr>
                              <w:rFonts w:ascii="Cambria Math" w:hAnsi="Cambria Math"/>
                              <w:i/>
                              <w:iCs/>
                            </w:rPr>
                          </m:ctrlPr>
                        </m:sSubPr>
                        <m:e>
                          <m:r>
                            <w:rPr>
                              <w:rFonts w:ascii="Cambria Math" w:hAnsi="Cambria Math"/>
                            </w:rPr>
                            <m:t>∙U</m:t>
                          </m:r>
                        </m:e>
                        <m:sub>
                          <m:r>
                            <w:rPr>
                              <w:rFonts w:ascii="Cambria Math" w:hAnsi="Cambria Math"/>
                            </w:rPr>
                            <m:t>n</m:t>
                          </m:r>
                        </m:sub>
                      </m:sSub>
                    </m:num>
                    <m:den>
                      <m:rad>
                        <m:radPr>
                          <m:degHide m:val="1"/>
                          <m:ctrlPr>
                            <w:rPr>
                              <w:rFonts w:ascii="Cambria Math" w:hAnsi="Cambria Math"/>
                            </w:rPr>
                          </m:ctrlPr>
                        </m:radPr>
                        <m:deg/>
                        <m:e>
                          <m:r>
                            <m:rPr>
                              <m:sty m:val="p"/>
                            </m:rPr>
                            <w:rPr>
                              <w:rFonts w:ascii="Cambria Math" w:hAnsi="Cambria Math"/>
                            </w:rPr>
                            <m:t>3</m:t>
                          </m:r>
                        </m:e>
                      </m:rad>
                      <m:sSub>
                        <m:sSubPr>
                          <m:ctrlPr>
                            <w:rPr>
                              <w:rFonts w:ascii="Cambria Math" w:hAnsi="Cambria Math"/>
                            </w:rPr>
                          </m:ctrlPr>
                        </m:sSubPr>
                        <m:e>
                          <m:r>
                            <w:rPr>
                              <w:rFonts w:ascii="Cambria Math" w:hAnsi="Cambria Math"/>
                            </w:rPr>
                            <m:t>∙100∙I</m:t>
                          </m:r>
                        </m:e>
                        <m:sub>
                          <m:r>
                            <w:rPr>
                              <w:rFonts w:ascii="Cambria Math" w:hAnsi="Cambria Math"/>
                            </w:rPr>
                            <m:t>B</m:t>
                          </m:r>
                        </m:sub>
                      </m:sSub>
                      <m:r>
                        <w:rPr>
                          <w:rFonts w:ascii="Cambria Math" w:hAnsi="Cambria Math"/>
                        </w:rPr>
                        <m:t>cosφ</m:t>
                      </m:r>
                    </m:den>
                  </m:f>
                  <m:r>
                    <w:rPr>
                      <w:rFonts w:ascii="Cambria Math" w:hAnsi="Cambria Math"/>
                    </w:rPr>
                    <m:t xml:space="preserve">-X∙tgφ </m:t>
                  </m:r>
                </m:e>
              </m:d>
            </m:den>
          </m:f>
          <m:r>
            <m:rPr>
              <m:sty m:val="p"/>
            </m:rPr>
            <w:rPr>
              <w:rFonts w:ascii="Cambria Math" w:hAnsi="Cambria Math"/>
            </w:rPr>
            <m:t>=</m:t>
          </m:r>
          <m:f>
            <m:fPr>
              <m:ctrlPr>
                <w:rPr>
                  <w:rFonts w:ascii="Cambria Math" w:hAnsi="Cambria Math"/>
                </w:rPr>
              </m:ctrlPr>
            </m:fPr>
            <m:num>
              <m:r>
                <m:rPr>
                  <m:sty m:val="p"/>
                </m:rPr>
                <w:rPr>
                  <w:rFonts w:ascii="Cambria Math" w:hAnsi="Cambria Math"/>
                </w:rPr>
                <m:t>45∙1,41</m:t>
              </m:r>
            </m:num>
            <m:den>
              <m:r>
                <m:rPr>
                  <m:sty m:val="p"/>
                </m:rPr>
                <w:rPr>
                  <w:rFonts w:ascii="Cambria Math" w:hAnsi="Cambria Math"/>
                </w:rPr>
                <m:t>55∙</m:t>
              </m:r>
              <m:d>
                <m:dPr>
                  <m:ctrlPr>
                    <w:rPr>
                      <w:rFonts w:ascii="Cambria Math" w:hAnsi="Cambria Math"/>
                    </w:rPr>
                  </m:ctrlPr>
                </m:dPr>
                <m:e>
                  <m:f>
                    <m:fPr>
                      <m:ctrlPr>
                        <w:rPr>
                          <w:rFonts w:ascii="Cambria Math" w:hAnsi="Cambria Math"/>
                        </w:rPr>
                      </m:ctrlPr>
                    </m:fPr>
                    <m:num>
                      <m:r>
                        <w:rPr>
                          <w:rFonts w:ascii="Cambria Math" w:hAnsi="Cambria Math"/>
                        </w:rPr>
                        <m:t>3∙400</m:t>
                      </m:r>
                    </m:num>
                    <m:den>
                      <m:rad>
                        <m:radPr>
                          <m:degHide m:val="1"/>
                          <m:ctrlPr>
                            <w:rPr>
                              <w:rFonts w:ascii="Cambria Math" w:hAnsi="Cambria Math"/>
                            </w:rPr>
                          </m:ctrlPr>
                        </m:radPr>
                        <m:deg/>
                        <m:e>
                          <m:r>
                            <m:rPr>
                              <m:sty m:val="p"/>
                            </m:rPr>
                            <w:rPr>
                              <w:rFonts w:ascii="Cambria Math" w:hAnsi="Cambria Math"/>
                            </w:rPr>
                            <m:t>3</m:t>
                          </m:r>
                        </m:e>
                      </m:rad>
                      <m:r>
                        <w:rPr>
                          <w:rFonts w:ascii="Cambria Math" w:hAnsi="Cambria Math"/>
                        </w:rPr>
                        <m:t>∙100∙5,35</m:t>
                      </m:r>
                    </m:den>
                  </m:f>
                  <m:r>
                    <m:rPr>
                      <m:sty m:val="p"/>
                    </m:rPr>
                    <w:rPr>
                      <w:rFonts w:ascii="Cambria Math" w:hAnsi="Cambria Math"/>
                    </w:rPr>
                    <m:t>-0,08∙</m:t>
                  </m:r>
                  <m:sSup>
                    <m:sSupPr>
                      <m:ctrlPr>
                        <w:rPr>
                          <w:rFonts w:ascii="Cambria Math" w:hAnsi="Cambria Math"/>
                        </w:rPr>
                      </m:ctrlPr>
                    </m:sSupPr>
                    <m:e>
                      <m:r>
                        <w:rPr>
                          <w:rFonts w:ascii="Cambria Math" w:hAnsi="Cambria Math"/>
                        </w:rPr>
                        <m:t>10</m:t>
                      </m:r>
                    </m:e>
                    <m:sup>
                      <m:r>
                        <w:rPr>
                          <w:rFonts w:ascii="Cambria Math" w:hAnsi="Cambria Math"/>
                        </w:rPr>
                        <m:t>-3</m:t>
                      </m:r>
                    </m:sup>
                  </m:sSup>
                  <m:r>
                    <m:rPr>
                      <m:sty m:val="p"/>
                    </m:rPr>
                    <w:rPr>
                      <w:rFonts w:ascii="Cambria Math" w:hAnsi="Cambria Math"/>
                    </w:rPr>
                    <m:t>∙45∙0,4</m:t>
                  </m:r>
                </m:e>
              </m:d>
            </m:den>
          </m:f>
          <m:r>
            <m:rPr>
              <m:sty m:val="p"/>
            </m:rPr>
            <w:rPr>
              <w:rFonts w:ascii="Cambria Math" w:hAnsi="Cambria Math"/>
            </w:rPr>
            <m:t>≥0,89</m:t>
          </m:r>
          <m:sSup>
            <m:sSupPr>
              <m:ctrlPr>
                <w:rPr>
                  <w:rFonts w:ascii="Cambria Math" w:hAnsi="Cambria Math"/>
                </w:rPr>
              </m:ctrlPr>
            </m:sSupPr>
            <m:e>
              <m:r>
                <w:rPr>
                  <w:rFonts w:ascii="Cambria Math" w:hAnsi="Cambria Math"/>
                </w:rPr>
                <m:t>mm</m:t>
              </m:r>
            </m:e>
            <m:sup>
              <m:r>
                <w:rPr>
                  <w:rFonts w:ascii="Cambria Math" w:hAnsi="Cambria Math"/>
                </w:rPr>
                <m:t>2</m:t>
              </m:r>
            </m:sup>
          </m:sSup>
        </m:oMath>
      </m:oMathPara>
    </w:p>
    <w:p w14:paraId="62B6705B" w14:textId="77777777" w:rsidR="000A707D" w:rsidRDefault="000A707D" w:rsidP="000A707D"/>
    <w:p w14:paraId="0C013D9C" w14:textId="77777777" w:rsidR="000A707D" w:rsidRDefault="000A707D" w:rsidP="000A707D">
      <w:r>
        <w:t>Przewód dobrano poprawnie.</w:t>
      </w:r>
    </w:p>
    <w:p w14:paraId="26A54864" w14:textId="77777777" w:rsidR="000A707D" w:rsidRDefault="000A707D" w:rsidP="000A707D"/>
    <w:p w14:paraId="2DD6D914" w14:textId="77777777" w:rsidR="000A707D" w:rsidRDefault="000A707D" w:rsidP="000A707D">
      <w:r>
        <w:t>Sprawdzenie dobranego przekroju przewodu z warunku samoczynnego wyłączenia zasilania – sprawdzenie prądu zwarciowego jednofazowego.</w:t>
      </w:r>
    </w:p>
    <w:p w14:paraId="2652A950" w14:textId="77777777" w:rsidR="000A707D" w:rsidRDefault="000A707D" w:rsidP="000A707D"/>
    <w:p w14:paraId="4C361BC2" w14:textId="77777777" w:rsidR="000A707D" w:rsidRDefault="00205186" w:rsidP="000A707D">
      <m:oMathPara>
        <m:oMath>
          <m:sSub>
            <m:sSubPr>
              <m:ctrlPr>
                <w:rPr>
                  <w:rFonts w:ascii="Cambria Math" w:hAnsi="Cambria Math"/>
                </w:rPr>
              </m:ctrlPr>
            </m:sSubPr>
            <m:e>
              <m:r>
                <w:rPr>
                  <w:rFonts w:ascii="Cambria Math" w:hAnsi="Cambria Math"/>
                </w:rPr>
                <m:t>I</m:t>
              </m:r>
            </m:e>
            <m:sub>
              <m:r>
                <m:rPr>
                  <m:sty m:val="p"/>
                </m:rPr>
                <w:rPr>
                  <w:rFonts w:ascii="Cambria Math" w:hAnsi="Cambria Math"/>
                </w:rPr>
                <m:t>k</m:t>
              </m:r>
            </m:sub>
          </m:sSub>
          <m:r>
            <m:rPr>
              <m:sty m:val="p"/>
            </m:rPr>
            <w:rPr>
              <w:rFonts w:ascii="Cambria Math" w:hAnsi="Cambria Math"/>
            </w:rPr>
            <m:t>=</m:t>
          </m:r>
          <m:f>
            <m:fPr>
              <m:ctrlPr>
                <w:rPr>
                  <w:rFonts w:ascii="Cambria Math" w:hAnsi="Cambria Math"/>
                </w:rPr>
              </m:ctrlPr>
            </m:fPr>
            <m:num>
              <m:sSub>
                <m:sSubPr>
                  <m:ctrlPr>
                    <w:rPr>
                      <w:rFonts w:ascii="Cambria Math" w:hAnsi="Cambria Math"/>
                      <w:i/>
                      <w:iCs/>
                    </w:rPr>
                  </m:ctrlPr>
                </m:sSubPr>
                <m:e>
                  <m:r>
                    <w:rPr>
                      <w:rFonts w:ascii="Cambria Math" w:hAnsi="Cambria Math"/>
                    </w:rPr>
                    <m:t>U</m:t>
                  </m:r>
                </m:e>
                <m:sub>
                  <m:r>
                    <w:rPr>
                      <w:rFonts w:ascii="Cambria Math" w:hAnsi="Cambria Math"/>
                    </w:rPr>
                    <m:t>0</m:t>
                  </m:r>
                </m:sub>
              </m:sSub>
            </m:num>
            <m:den>
              <m:sSub>
                <m:sSubPr>
                  <m:ctrlPr>
                    <w:rPr>
                      <w:rFonts w:ascii="Cambria Math" w:hAnsi="Cambria Math"/>
                      <w:i/>
                      <w:iCs/>
                    </w:rPr>
                  </m:ctrlPr>
                </m:sSubPr>
                <m:e>
                  <m:r>
                    <w:rPr>
                      <w:rFonts w:ascii="Cambria Math" w:hAnsi="Cambria Math"/>
                    </w:rPr>
                    <m:t>Z</m:t>
                  </m:r>
                </m:e>
                <m:sub>
                  <m:r>
                    <w:rPr>
                      <w:rFonts w:ascii="Cambria Math" w:hAnsi="Cambria Math"/>
                    </w:rPr>
                    <m:t>k1</m:t>
                  </m:r>
                </m:sub>
              </m:sSub>
            </m:den>
          </m:f>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m:t>
              </m:r>
            </m:sub>
          </m:sSub>
        </m:oMath>
      </m:oMathPara>
    </w:p>
    <w:p w14:paraId="52D3B612" w14:textId="77777777" w:rsidR="000A707D" w:rsidRDefault="000A707D" w:rsidP="000A707D"/>
    <w:p w14:paraId="1EFCAD27" w14:textId="77777777" w:rsidR="000A707D" w:rsidRDefault="000A707D" w:rsidP="000A707D">
      <w:r>
        <w:t>Gdzie</w:t>
      </w:r>
    </w:p>
    <w:p w14:paraId="5E8B7820" w14:textId="77777777" w:rsidR="000A707D" w:rsidRDefault="000A707D" w:rsidP="000A707D">
      <w:proofErr w:type="spellStart"/>
      <w:r>
        <w:t>Z</w:t>
      </w:r>
      <w:r>
        <w:rPr>
          <w:vertAlign w:val="subscript"/>
        </w:rPr>
        <w:t>k</w:t>
      </w:r>
      <w:proofErr w:type="spellEnd"/>
      <w:r>
        <w:t xml:space="preserve"> – impedancja obwodu zwarcia jednofazowego w [Ω] </w:t>
      </w:r>
    </w:p>
    <w:p w14:paraId="278C3DFE" w14:textId="77777777" w:rsidR="000A707D" w:rsidRDefault="000A707D" w:rsidP="000A707D">
      <w:proofErr w:type="spellStart"/>
      <w:r>
        <w:t>U</w:t>
      </w:r>
      <w:r>
        <w:rPr>
          <w:vertAlign w:val="subscript"/>
        </w:rPr>
        <w:t>n</w:t>
      </w:r>
      <w:proofErr w:type="spellEnd"/>
      <w:r>
        <w:t xml:space="preserve"> – napięcie pomiędzy przewodem fazowym a uziemionym przewodem PE lub PEN w [V]</w:t>
      </w:r>
    </w:p>
    <w:p w14:paraId="4A32EEFF" w14:textId="77777777" w:rsidR="000A707D" w:rsidRDefault="000A707D" w:rsidP="000A707D">
      <w:proofErr w:type="spellStart"/>
      <w:r>
        <w:t>I</w:t>
      </w:r>
      <w:r>
        <w:rPr>
          <w:vertAlign w:val="subscript"/>
        </w:rPr>
        <w:t>a</w:t>
      </w:r>
      <w:proofErr w:type="spellEnd"/>
      <w:r>
        <w:t xml:space="preserve"> – prąd wyłączający zabezpieczenie w czasie nie dłuższym od określonego w normie PN-HD 60364-4-41:2009</w:t>
      </w:r>
    </w:p>
    <w:p w14:paraId="1F078F8B" w14:textId="77777777" w:rsidR="000A707D" w:rsidRDefault="000A707D" w:rsidP="000A707D">
      <w:r>
        <w:t>I</w:t>
      </w:r>
      <w:r>
        <w:rPr>
          <w:vertAlign w:val="subscript"/>
        </w:rPr>
        <w:t>k1</w:t>
      </w:r>
      <w:r>
        <w:t xml:space="preserve"> – spodziewany prąd zwarcia jednofazowego</w:t>
      </w:r>
    </w:p>
    <w:p w14:paraId="001A9859" w14:textId="77777777" w:rsidR="000A707D" w:rsidRDefault="000A707D" w:rsidP="000A707D"/>
    <w:p w14:paraId="17534170" w14:textId="77777777" w:rsidR="000A707D" w:rsidRDefault="00205186" w:rsidP="000A707D">
      <m:oMathPara>
        <m:oMath>
          <m:sSub>
            <m:sSubPr>
              <m:ctrlPr>
                <w:rPr>
                  <w:rFonts w:ascii="Cambria Math" w:hAnsi="Cambria Math"/>
                </w:rPr>
              </m:ctrlPr>
            </m:sSubPr>
            <m:e>
              <m:r>
                <w:rPr>
                  <w:rFonts w:ascii="Cambria Math" w:hAnsi="Cambria Math"/>
                </w:rPr>
                <m:t>I</m:t>
              </m:r>
            </m:e>
            <m:sub>
              <m:r>
                <m:rPr>
                  <m:sty m:val="p"/>
                </m:rPr>
                <w:rPr>
                  <w:rFonts w:ascii="Cambria Math" w:hAnsi="Cambria Math"/>
                </w:rPr>
                <m:t>k</m:t>
              </m:r>
            </m:sub>
          </m:sSub>
          <m:r>
            <m:rPr>
              <m:sty m:val="p"/>
            </m:rPr>
            <w:rPr>
              <w:rFonts w:ascii="Cambria Math" w:hAnsi="Cambria Math"/>
            </w:rPr>
            <m:t>=</m:t>
          </m:r>
          <m:f>
            <m:fPr>
              <m:ctrlPr>
                <w:rPr>
                  <w:rFonts w:ascii="Cambria Math" w:hAnsi="Cambria Math"/>
                </w:rPr>
              </m:ctrlPr>
            </m:fPr>
            <m:num>
              <m:sSub>
                <m:sSubPr>
                  <m:ctrlPr>
                    <w:rPr>
                      <w:rFonts w:ascii="Cambria Math" w:hAnsi="Cambria Math"/>
                      <w:i/>
                      <w:iCs/>
                    </w:rPr>
                  </m:ctrlPr>
                </m:sSubPr>
                <m:e>
                  <m:r>
                    <w:rPr>
                      <w:rFonts w:ascii="Cambria Math" w:hAnsi="Cambria Math"/>
                    </w:rPr>
                    <m:t>U</m:t>
                  </m:r>
                </m:e>
                <m:sub>
                  <m:r>
                    <w:rPr>
                      <w:rFonts w:ascii="Cambria Math" w:hAnsi="Cambria Math"/>
                    </w:rPr>
                    <m:t>0</m:t>
                  </m:r>
                </m:sub>
              </m:sSub>
            </m:num>
            <m:den>
              <m:sSub>
                <m:sSubPr>
                  <m:ctrlPr>
                    <w:rPr>
                      <w:rFonts w:ascii="Cambria Math" w:hAnsi="Cambria Math"/>
                      <w:i/>
                      <w:iCs/>
                    </w:rPr>
                  </m:ctrlPr>
                </m:sSubPr>
                <m:e>
                  <m:r>
                    <w:rPr>
                      <w:rFonts w:ascii="Cambria Math" w:hAnsi="Cambria Math"/>
                    </w:rPr>
                    <m:t>Z</m:t>
                  </m:r>
                </m:e>
                <m:sub>
                  <m:r>
                    <w:rPr>
                      <w:rFonts w:ascii="Cambria Math" w:hAnsi="Cambria Math"/>
                    </w:rPr>
                    <m:t>k1</m:t>
                  </m:r>
                </m:sub>
              </m:sSub>
            </m:den>
          </m:f>
          <m:r>
            <w:rPr>
              <w:rFonts w:ascii="Cambria Math" w:hAnsi="Cambria Math"/>
            </w:rPr>
            <m:t>≥</m:t>
          </m:r>
          <m:f>
            <m:fPr>
              <m:ctrlPr>
                <w:rPr>
                  <w:rFonts w:ascii="Cambria Math" w:hAnsi="Cambria Math"/>
                </w:rPr>
              </m:ctrlPr>
            </m:fPr>
            <m:num>
              <m:r>
                <w:rPr>
                  <w:rFonts w:ascii="Cambria Math" w:hAnsi="Cambria Math"/>
                </w:rPr>
                <m:t>230</m:t>
              </m:r>
            </m:num>
            <m:den>
              <m:r>
                <w:rPr>
                  <w:rFonts w:ascii="Cambria Math" w:hAnsi="Cambria Math"/>
                </w:rPr>
                <m:t>0,9</m:t>
              </m:r>
            </m:den>
          </m:f>
          <m:r>
            <w:rPr>
              <w:rFonts w:ascii="Cambria Math" w:hAnsi="Cambria Math"/>
            </w:rPr>
            <m:t>≥256A</m:t>
          </m:r>
        </m:oMath>
      </m:oMathPara>
    </w:p>
    <w:p w14:paraId="70021484" w14:textId="77777777" w:rsidR="000A707D" w:rsidRDefault="000A707D" w:rsidP="000A707D"/>
    <w:p w14:paraId="1ADA0851" w14:textId="77777777" w:rsidR="000A707D" w:rsidRDefault="000A707D" w:rsidP="000A707D">
      <w:r>
        <w:t xml:space="preserve">Do zabezpieczenia obwodu zasilania pompy przyjęto rozłącznik bezpiecznikowy z wkładką </w:t>
      </w:r>
      <w:proofErr w:type="spellStart"/>
      <w:r>
        <w:t>gG</w:t>
      </w:r>
      <w:proofErr w:type="spellEnd"/>
      <w:r>
        <w:t xml:space="preserve"> 16A – warunek spełniony.</w:t>
      </w:r>
    </w:p>
    <w:p w14:paraId="397DDAED" w14:textId="77777777" w:rsidR="000A707D" w:rsidRDefault="000A707D" w:rsidP="000A707D"/>
    <w:p w14:paraId="2C448539" w14:textId="77777777" w:rsidR="000A707D" w:rsidRDefault="000A707D" w:rsidP="000A707D"/>
    <w:p w14:paraId="5BB7AE5A" w14:textId="77777777" w:rsidR="000A707D" w:rsidRDefault="000A707D" w:rsidP="000A707D"/>
    <w:p w14:paraId="30A899F3" w14:textId="77777777" w:rsidR="000A707D" w:rsidRDefault="000A707D" w:rsidP="000A707D">
      <w:pPr>
        <w:pStyle w:val="Nagwek2"/>
      </w:pPr>
      <w:bookmarkStart w:id="88" w:name="_Toc148001326"/>
      <w:r>
        <w:t>Zasilanie pompy przeciwpożarowej budynku A1</w:t>
      </w:r>
      <w:bookmarkEnd w:id="88"/>
    </w:p>
    <w:p w14:paraId="4F26BE4B" w14:textId="77777777" w:rsidR="000A707D" w:rsidRDefault="000A707D" w:rsidP="000A707D"/>
    <w:p w14:paraId="1C5F13DF" w14:textId="77777777" w:rsidR="000A707D" w:rsidRDefault="000A707D" w:rsidP="000A707D">
      <w:r>
        <w:t>Dane wejściowe:</w:t>
      </w:r>
    </w:p>
    <w:p w14:paraId="068A1693" w14:textId="77777777" w:rsidR="000A707D" w:rsidRDefault="000A707D" w:rsidP="000A707D">
      <w:pPr>
        <w:pStyle w:val="Akapitzlist"/>
        <w:widowControl/>
        <w:numPr>
          <w:ilvl w:val="0"/>
          <w:numId w:val="3"/>
        </w:numPr>
        <w:suppressAutoHyphens w:val="0"/>
        <w:rPr>
          <w:rFonts w:ascii="Calibri" w:eastAsiaTheme="minorHAnsi" w:hAnsi="Calibri" w:cs="Calibri"/>
          <w:sz w:val="18"/>
          <w:szCs w:val="22"/>
          <w:lang w:eastAsia="en-US"/>
        </w:rPr>
      </w:pPr>
      <w:r>
        <w:rPr>
          <w:rFonts w:ascii="Calibri" w:eastAsiaTheme="minorHAnsi" w:hAnsi="Calibri" w:cs="Calibri"/>
          <w:sz w:val="18"/>
          <w:szCs w:val="22"/>
          <w:lang w:eastAsia="en-US"/>
        </w:rPr>
        <w:t>Moc zainstalowanej pompy P=3 [kW]</w:t>
      </w:r>
    </w:p>
    <w:p w14:paraId="7A90C098" w14:textId="77777777" w:rsidR="000A707D" w:rsidRDefault="000A707D" w:rsidP="000A707D">
      <w:pPr>
        <w:pStyle w:val="Akapitzlist"/>
        <w:widowControl/>
        <w:numPr>
          <w:ilvl w:val="0"/>
          <w:numId w:val="3"/>
        </w:numPr>
        <w:suppressAutoHyphens w:val="0"/>
        <w:rPr>
          <w:rFonts w:ascii="Calibri" w:eastAsiaTheme="minorHAnsi" w:hAnsi="Calibri" w:cs="Calibri"/>
          <w:sz w:val="18"/>
          <w:szCs w:val="22"/>
          <w:lang w:eastAsia="en-US"/>
        </w:rPr>
      </w:pPr>
      <w:r>
        <w:rPr>
          <w:rFonts w:ascii="Calibri" w:eastAsiaTheme="minorHAnsi" w:hAnsi="Calibri" w:cs="Calibri"/>
          <w:sz w:val="18"/>
          <w:szCs w:val="22"/>
          <w:lang w:eastAsia="en-US"/>
        </w:rPr>
        <w:t>łączna długość przewodu l=75 [m]</w:t>
      </w:r>
    </w:p>
    <w:p w14:paraId="1E397418" w14:textId="77777777" w:rsidR="000A707D" w:rsidRDefault="000A707D" w:rsidP="000A707D">
      <w:pPr>
        <w:pStyle w:val="Akapitzlist"/>
        <w:widowControl/>
        <w:numPr>
          <w:ilvl w:val="0"/>
          <w:numId w:val="3"/>
        </w:numPr>
        <w:suppressAutoHyphens w:val="0"/>
        <w:rPr>
          <w:rFonts w:ascii="Calibri" w:eastAsiaTheme="minorHAnsi" w:hAnsi="Calibri" w:cs="Calibri"/>
          <w:sz w:val="18"/>
          <w:szCs w:val="22"/>
          <w:lang w:eastAsia="en-US"/>
        </w:rPr>
      </w:pPr>
      <w:r>
        <w:rPr>
          <w:rFonts w:ascii="Calibri" w:eastAsiaTheme="minorHAnsi" w:hAnsi="Calibri" w:cs="Calibri"/>
          <w:sz w:val="18"/>
          <w:szCs w:val="22"/>
          <w:lang w:eastAsia="en-US"/>
        </w:rPr>
        <w:t>przewód typu NHXH 5x2,5 [mm2]</w:t>
      </w:r>
    </w:p>
    <w:p w14:paraId="1D276D5A" w14:textId="77777777" w:rsidR="000A707D" w:rsidRDefault="000A707D" w:rsidP="000A707D">
      <w:pPr>
        <w:pStyle w:val="Akapitzlist"/>
        <w:widowControl/>
        <w:numPr>
          <w:ilvl w:val="0"/>
          <w:numId w:val="3"/>
        </w:numPr>
        <w:suppressAutoHyphens w:val="0"/>
        <w:rPr>
          <w:rFonts w:ascii="Calibri" w:eastAsiaTheme="minorHAnsi" w:hAnsi="Calibri" w:cs="Calibri"/>
          <w:sz w:val="18"/>
          <w:szCs w:val="22"/>
          <w:lang w:eastAsia="en-US"/>
        </w:rPr>
      </w:pPr>
      <w:r>
        <w:rPr>
          <w:rFonts w:ascii="Calibri" w:eastAsiaTheme="minorHAnsi" w:hAnsi="Calibri" w:cs="Calibri"/>
          <w:sz w:val="18"/>
          <w:szCs w:val="22"/>
          <w:lang w:eastAsia="en-US"/>
        </w:rPr>
        <w:t>γ – konduktywność 55 [m/Ω mm2]</w:t>
      </w:r>
    </w:p>
    <w:p w14:paraId="0C9AC4C1" w14:textId="77777777" w:rsidR="000A707D" w:rsidRDefault="000A707D" w:rsidP="000A707D">
      <w:pPr>
        <w:pStyle w:val="Akapitzlist"/>
        <w:widowControl/>
        <w:numPr>
          <w:ilvl w:val="0"/>
          <w:numId w:val="3"/>
        </w:numPr>
        <w:suppressAutoHyphens w:val="0"/>
        <w:rPr>
          <w:rFonts w:ascii="Calibri" w:eastAsiaTheme="minorHAnsi" w:hAnsi="Calibri" w:cs="Calibri"/>
          <w:sz w:val="18"/>
          <w:szCs w:val="22"/>
          <w:lang w:eastAsia="en-US"/>
        </w:rPr>
      </w:pPr>
      <w:r>
        <w:rPr>
          <w:rFonts w:ascii="Calibri" w:eastAsiaTheme="minorHAnsi" w:hAnsi="Calibri" w:cs="Calibri"/>
          <w:sz w:val="18"/>
          <w:szCs w:val="22"/>
          <w:lang w:eastAsia="en-US"/>
        </w:rPr>
        <w:t xml:space="preserve"> współczynnik </w:t>
      </w:r>
      <w:proofErr w:type="spellStart"/>
      <w:r>
        <w:rPr>
          <w:rFonts w:ascii="Calibri" w:eastAsiaTheme="minorHAnsi" w:hAnsi="Calibri" w:cs="Calibri"/>
          <w:sz w:val="18"/>
          <w:szCs w:val="22"/>
          <w:lang w:eastAsia="en-US"/>
        </w:rPr>
        <w:t>cosϕ</w:t>
      </w:r>
      <w:proofErr w:type="spellEnd"/>
      <w:r>
        <w:rPr>
          <w:rFonts w:ascii="Calibri" w:eastAsiaTheme="minorHAnsi" w:hAnsi="Calibri" w:cs="Calibri"/>
          <w:sz w:val="18"/>
          <w:szCs w:val="22"/>
          <w:lang w:eastAsia="en-US"/>
        </w:rPr>
        <w:t xml:space="preserve"> = 081 ;</w:t>
      </w:r>
    </w:p>
    <w:p w14:paraId="287AD64A" w14:textId="77777777" w:rsidR="000A707D" w:rsidRDefault="000A707D" w:rsidP="000A707D"/>
    <w:p w14:paraId="0B7B94E0" w14:textId="77777777" w:rsidR="000A707D" w:rsidRDefault="000A707D" w:rsidP="000A707D">
      <w:r>
        <w:t>Wyznaczenie spodziewanego prądu</w:t>
      </w:r>
    </w:p>
    <w:p w14:paraId="1F0B0D80" w14:textId="77777777" w:rsidR="000A707D" w:rsidRDefault="000A707D" w:rsidP="000A707D"/>
    <w:p w14:paraId="06119CDA" w14:textId="77777777" w:rsidR="000A707D" w:rsidRDefault="00205186" w:rsidP="000A707D">
      <m:oMathPara>
        <m:oMath>
          <m:sSub>
            <m:sSubPr>
              <m:ctrlPr>
                <w:rPr>
                  <w:rFonts w:ascii="Cambria Math" w:hAnsi="Cambria Math"/>
                </w:rPr>
              </m:ctrlPr>
            </m:sSubPr>
            <m:e>
              <m:r>
                <w:rPr>
                  <w:rFonts w:ascii="Cambria Math" w:hAnsi="Cambria Math"/>
                </w:rPr>
                <m:t>I</m:t>
              </m:r>
            </m:e>
            <m:sub>
              <m:r>
                <w:rPr>
                  <w:rFonts w:ascii="Cambria Math" w:hAnsi="Cambria Math"/>
                </w:rPr>
                <m:t>B</m:t>
              </m:r>
            </m:sub>
          </m:sSub>
          <m:r>
            <m:rPr>
              <m:sty m:val="p"/>
            </m:rPr>
            <w:rPr>
              <w:rFonts w:ascii="Cambria Math" w:hAnsi="Cambria Math"/>
            </w:rPr>
            <m:t>=</m:t>
          </m:r>
          <m:f>
            <m:fPr>
              <m:ctrlPr>
                <w:rPr>
                  <w:rFonts w:ascii="Cambria Math" w:hAnsi="Cambria Math"/>
                </w:rPr>
              </m:ctrlPr>
            </m:fPr>
            <m:num>
              <m:r>
                <w:rPr>
                  <w:rFonts w:ascii="Cambria Math" w:hAnsi="Cambria Math"/>
                </w:rPr>
                <m:t>P</m:t>
              </m:r>
            </m:num>
            <m:den>
              <m:rad>
                <m:radPr>
                  <m:degHide m:val="1"/>
                  <m:ctrlPr>
                    <w:rPr>
                      <w:rFonts w:ascii="Cambria Math" w:hAnsi="Cambria Math"/>
                    </w:rPr>
                  </m:ctrlPr>
                </m:radPr>
                <m:deg/>
                <m:e>
                  <m:r>
                    <m:rPr>
                      <m:sty m:val="p"/>
                    </m:rPr>
                    <w:rPr>
                      <w:rFonts w:ascii="Cambria Math" w:hAnsi="Cambria Math"/>
                    </w:rPr>
                    <m:t>3</m:t>
                  </m:r>
                </m:e>
              </m:rad>
              <m:sSub>
                <m:sSubPr>
                  <m:ctrlPr>
                    <w:rPr>
                      <w:rFonts w:ascii="Cambria Math" w:hAnsi="Cambria Math"/>
                    </w:rPr>
                  </m:ctrlPr>
                </m:sSubPr>
                <m:e>
                  <m:r>
                    <w:rPr>
                      <w:rFonts w:ascii="Cambria Math" w:hAnsi="Cambria Math"/>
                    </w:rPr>
                    <m:t>U</m:t>
                  </m:r>
                </m:e>
                <m:sub>
                  <m:r>
                    <w:rPr>
                      <w:rFonts w:ascii="Cambria Math" w:hAnsi="Cambria Math"/>
                    </w:rPr>
                    <m:t>n</m:t>
                  </m:r>
                </m:sub>
              </m:sSub>
              <m:r>
                <w:rPr>
                  <w:rFonts w:ascii="Cambria Math" w:hAnsi="Cambria Math"/>
                </w:rPr>
                <m:t>cosφ</m:t>
              </m:r>
            </m:den>
          </m:f>
          <m:r>
            <m:rPr>
              <m:sty m:val="p"/>
            </m:rPr>
            <w:rPr>
              <w:rFonts w:ascii="Cambria Math" w:hAnsi="Cambria Math"/>
            </w:rPr>
            <m:t>=</m:t>
          </m:r>
          <m:f>
            <m:fPr>
              <m:ctrlPr>
                <w:rPr>
                  <w:rFonts w:ascii="Cambria Math" w:hAnsi="Cambria Math"/>
                </w:rPr>
              </m:ctrlPr>
            </m:fPr>
            <m:num>
              <m:r>
                <m:rPr>
                  <m:sty m:val="p"/>
                </m:rPr>
                <w:rPr>
                  <w:rFonts w:ascii="Cambria Math" w:hAnsi="Cambria Math"/>
                </w:rPr>
                <m:t xml:space="preserve">3000  </m:t>
              </m:r>
            </m:num>
            <m:den>
              <m:rad>
                <m:radPr>
                  <m:degHide m:val="1"/>
                  <m:ctrlPr>
                    <w:rPr>
                      <w:rFonts w:ascii="Cambria Math" w:hAnsi="Cambria Math"/>
                    </w:rPr>
                  </m:ctrlPr>
                </m:radPr>
                <m:deg/>
                <m:e>
                  <m:r>
                    <m:rPr>
                      <m:sty m:val="p"/>
                    </m:rPr>
                    <w:rPr>
                      <w:rFonts w:ascii="Cambria Math" w:hAnsi="Cambria Math"/>
                    </w:rPr>
                    <m:t>3</m:t>
                  </m:r>
                </m:e>
              </m:rad>
              <m:r>
                <m:rPr>
                  <m:sty m:val="p"/>
                </m:rPr>
                <w:rPr>
                  <w:rFonts w:ascii="Cambria Math" w:hAnsi="Cambria Math"/>
                </w:rPr>
                <m:t>∙400∙0,81</m:t>
              </m:r>
            </m:den>
          </m:f>
          <m:r>
            <m:rPr>
              <m:sty m:val="p"/>
            </m:rPr>
            <w:rPr>
              <w:rFonts w:ascii="Cambria Math" w:hAnsi="Cambria Math"/>
            </w:rPr>
            <m:t xml:space="preserve">= 5,35 </m:t>
          </m:r>
          <m:r>
            <w:rPr>
              <w:rFonts w:ascii="Cambria Math" w:hAnsi="Cambria Math"/>
            </w:rPr>
            <m:t>A</m:t>
          </m:r>
        </m:oMath>
      </m:oMathPara>
    </w:p>
    <w:p w14:paraId="6CBB1742" w14:textId="77777777" w:rsidR="000A707D" w:rsidRDefault="000A707D" w:rsidP="000A707D"/>
    <w:p w14:paraId="6078246E" w14:textId="77777777" w:rsidR="000A707D" w:rsidRDefault="000A707D" w:rsidP="000A707D">
      <w:r>
        <w:t>Wyznaczenie rezystancji przewodu w temperaturze 20°C</w:t>
      </w:r>
    </w:p>
    <w:p w14:paraId="7C1A67B3" w14:textId="77777777" w:rsidR="000A707D" w:rsidRDefault="000A707D" w:rsidP="000A707D"/>
    <w:p w14:paraId="1C0932C5" w14:textId="77777777" w:rsidR="000A707D" w:rsidRDefault="00205186" w:rsidP="000A707D">
      <m:oMathPara>
        <m:oMath>
          <m:sSub>
            <m:sSubPr>
              <m:ctrlPr>
                <w:rPr>
                  <w:rFonts w:ascii="Cambria Math" w:hAnsi="Cambria Math"/>
                </w:rPr>
              </m:ctrlPr>
            </m:sSubPr>
            <m:e>
              <m:r>
                <w:rPr>
                  <w:rFonts w:ascii="Cambria Math" w:hAnsi="Cambria Math"/>
                </w:rPr>
                <m:t>R</m:t>
              </m:r>
            </m:e>
            <m:sub>
              <m:r>
                <m:rPr>
                  <m:sty m:val="p"/>
                </m:rPr>
                <w:rPr>
                  <w:rFonts w:ascii="Cambria Math" w:hAnsi="Cambria Math"/>
                </w:rPr>
                <m:t>20</m:t>
              </m:r>
            </m:sub>
          </m:sSub>
          <m:r>
            <m:rPr>
              <m:sty m:val="p"/>
            </m:rPr>
            <w:rPr>
              <w:rFonts w:ascii="Cambria Math" w:hAnsi="Cambria Math"/>
            </w:rPr>
            <m:t>=</m:t>
          </m:r>
          <m:f>
            <m:fPr>
              <m:ctrlPr>
                <w:rPr>
                  <w:rFonts w:ascii="Cambria Math" w:hAnsi="Cambria Math"/>
                </w:rPr>
              </m:ctrlPr>
            </m:fPr>
            <m:num>
              <m:r>
                <w:rPr>
                  <w:rFonts w:ascii="Cambria Math" w:hAnsi="Cambria Math"/>
                </w:rPr>
                <m:t>l</m:t>
              </m:r>
            </m:num>
            <m:den>
              <m:r>
                <w:rPr>
                  <w:rFonts w:ascii="Cambria Math" w:hAnsi="Cambria Math"/>
                </w:rPr>
                <m:t>γ</m:t>
              </m:r>
              <m:r>
                <m:rPr>
                  <m:sty m:val="p"/>
                </m:rPr>
                <w:rPr>
                  <w:rFonts w:ascii="Cambria Math" w:hAnsi="Cambria Math"/>
                </w:rPr>
                <m:t>∙</m:t>
              </m:r>
              <m:r>
                <w:rPr>
                  <w:rFonts w:ascii="Cambria Math" w:hAnsi="Cambria Math"/>
                </w:rPr>
                <m:t>S</m:t>
              </m:r>
            </m:den>
          </m:f>
          <m:r>
            <m:rPr>
              <m:sty m:val="p"/>
            </m:rPr>
            <w:rPr>
              <w:rFonts w:ascii="Cambria Math" w:hAnsi="Cambria Math"/>
            </w:rPr>
            <m:t>=</m:t>
          </m:r>
          <m:f>
            <m:fPr>
              <m:ctrlPr>
                <w:rPr>
                  <w:rFonts w:ascii="Cambria Math" w:hAnsi="Cambria Math"/>
                </w:rPr>
              </m:ctrlPr>
            </m:fPr>
            <m:num>
              <m:r>
                <m:rPr>
                  <m:sty m:val="p"/>
                </m:rPr>
                <w:rPr>
                  <w:rFonts w:ascii="Cambria Math" w:hAnsi="Cambria Math"/>
                </w:rPr>
                <m:t>75</m:t>
              </m:r>
            </m:num>
            <m:den>
              <m:r>
                <m:rPr>
                  <m:sty m:val="p"/>
                </m:rPr>
                <w:rPr>
                  <w:rFonts w:ascii="Cambria Math" w:hAnsi="Cambria Math"/>
                </w:rPr>
                <m:t>55∙2,5</m:t>
              </m:r>
            </m:den>
          </m:f>
          <m:r>
            <m:rPr>
              <m:sty m:val="p"/>
            </m:rPr>
            <w:rPr>
              <w:rFonts w:ascii="Cambria Math" w:hAnsi="Cambria Math"/>
            </w:rPr>
            <m:t>=0,55Ω</m:t>
          </m:r>
        </m:oMath>
      </m:oMathPara>
    </w:p>
    <w:p w14:paraId="27ED630B" w14:textId="77777777" w:rsidR="000A707D" w:rsidRDefault="000A707D" w:rsidP="000A707D"/>
    <w:p w14:paraId="58FD6EAB" w14:textId="77777777" w:rsidR="000A707D" w:rsidRDefault="000A707D" w:rsidP="000A707D">
      <w:r>
        <w:t>Wyznaczenie rezystancji przewodu w spodziewanej temperaturze w trakcie pożaru</w:t>
      </w:r>
    </w:p>
    <w:p w14:paraId="0D8B6F84" w14:textId="77777777" w:rsidR="000A707D" w:rsidRDefault="000A707D" w:rsidP="000A707D"/>
    <w:p w14:paraId="3941C2D1" w14:textId="77777777" w:rsidR="000A707D" w:rsidRDefault="000A707D" w:rsidP="000A707D"/>
    <w:p w14:paraId="2ADB97AE" w14:textId="77777777" w:rsidR="000A707D" w:rsidRDefault="00205186" w:rsidP="000A707D">
      <m:oMathPara>
        <m:oMath>
          <m:sSub>
            <m:sSubPr>
              <m:ctrlPr>
                <w:rPr>
                  <w:rFonts w:ascii="Cambria Math" w:hAnsi="Cambria Math"/>
                </w:rPr>
              </m:ctrlPr>
            </m:sSubPr>
            <m:e>
              <m:r>
                <w:rPr>
                  <w:rFonts w:ascii="Cambria Math" w:hAnsi="Cambria Math"/>
                </w:rPr>
                <m:t>R</m:t>
              </m:r>
            </m:e>
            <m:sub>
              <m:r>
                <m:rPr>
                  <m:sty m:val="p"/>
                </m:rP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m:t>
          </m:r>
          <m:sSup>
            <m:sSupPr>
              <m:ctrlPr>
                <w:rPr>
                  <w:rFonts w:ascii="Cambria Math" w:hAnsi="Cambria Math"/>
                  <w:i/>
                </w:rPr>
              </m:ctrlPr>
            </m:sSup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m:t>
                      </m:r>
                    </m:sub>
                  </m:sSub>
                </m:num>
                <m:den>
                  <m:r>
                    <w:rPr>
                      <w:rFonts w:ascii="Cambria Math" w:hAnsi="Cambria Math"/>
                    </w:rPr>
                    <m:t>293</m:t>
                  </m:r>
                </m:den>
              </m:f>
              <m:r>
                <w:rPr>
                  <w:rFonts w:ascii="Cambria Math" w:hAnsi="Cambria Math"/>
                </w:rPr>
                <m:t>)</m:t>
              </m:r>
            </m:e>
            <m:sup>
              <m:r>
                <w:rPr>
                  <w:rFonts w:ascii="Cambria Math" w:hAnsi="Cambria Math"/>
                </w:rPr>
                <m:t>1,16</m:t>
              </m:r>
            </m:sup>
          </m:sSup>
          <m:r>
            <w:rPr>
              <w:rFonts w:ascii="Cambria Math" w:hAnsi="Cambria Math"/>
            </w:rPr>
            <m:t xml:space="preserve"> </m:t>
          </m:r>
        </m:oMath>
      </m:oMathPara>
    </w:p>
    <w:p w14:paraId="4556BA30" w14:textId="77777777" w:rsidR="000A707D" w:rsidRDefault="000A707D" w:rsidP="000A707D">
      <w:r>
        <w:t xml:space="preserve">Gdzie </w:t>
      </w:r>
    </w:p>
    <w:p w14:paraId="2B31A452" w14:textId="77777777" w:rsidR="000A707D" w:rsidRDefault="000A707D" w:rsidP="000A707D">
      <w:r>
        <w:t>R</w:t>
      </w:r>
      <w:r>
        <w:rPr>
          <w:vertAlign w:val="subscript"/>
        </w:rPr>
        <w:t>20</w:t>
      </w:r>
      <w:r>
        <w:t xml:space="preserve"> – rezystancja przewodu w temperaturze 20°C w [Ω]</w:t>
      </w:r>
    </w:p>
    <w:p w14:paraId="2A79B24F" w14:textId="77777777" w:rsidR="000A707D" w:rsidRDefault="000A707D" w:rsidP="000A707D">
      <w:r>
        <w:t>R</w:t>
      </w:r>
      <w:r>
        <w:rPr>
          <w:vertAlign w:val="subscript"/>
        </w:rPr>
        <w:t>0</w:t>
      </w:r>
      <w:r>
        <w:t xml:space="preserve"> – rezystancja przewodu w spodziewanej temperaturze pożaru w [Ω]</w:t>
      </w:r>
    </w:p>
    <w:p w14:paraId="19BA5658" w14:textId="77777777" w:rsidR="000A707D" w:rsidRDefault="000A707D" w:rsidP="000A707D">
      <w:r>
        <w:t>T</w:t>
      </w:r>
      <w:r>
        <w:rPr>
          <w:vertAlign w:val="subscript"/>
        </w:rPr>
        <w:t>0</w:t>
      </w:r>
      <w:r>
        <w:t xml:space="preserve"> –  spodziewana  temperatura otoczenia przewodu przewodów zasilających która może wystąpić w czasie pożaru w [K] </w:t>
      </w:r>
    </w:p>
    <w:p w14:paraId="1C8F390D" w14:textId="77777777" w:rsidR="000A707D" w:rsidRDefault="000A707D" w:rsidP="000A707D">
      <w:proofErr w:type="spellStart"/>
      <w:r>
        <w:t>k</w:t>
      </w:r>
      <w:r>
        <w:rPr>
          <w:vertAlign w:val="subscript"/>
        </w:rPr>
        <w:t>x</w:t>
      </w:r>
      <w:proofErr w:type="spellEnd"/>
      <w:r>
        <w:t xml:space="preserve"> – współczynnik uwzględniający udział odcinak </w:t>
      </w:r>
      <w:proofErr w:type="spellStart"/>
      <w:r>
        <w:t>l</w:t>
      </w:r>
      <w:r>
        <w:rPr>
          <w:vertAlign w:val="subscript"/>
        </w:rPr>
        <w:t>X</w:t>
      </w:r>
      <w:proofErr w:type="spellEnd"/>
      <w:r>
        <w:t xml:space="preserve"> obwodu zasilającego o długości l narażonego na działanie wysokich temperatur określony wzorem</w:t>
      </w:r>
    </w:p>
    <w:p w14:paraId="3D8C5B59" w14:textId="77777777" w:rsidR="000A707D" w:rsidRDefault="000A707D" w:rsidP="000A707D"/>
    <w:p w14:paraId="4C9944F1" w14:textId="77777777" w:rsidR="000A707D" w:rsidRDefault="00205186" w:rsidP="000A707D">
      <m:oMathPara>
        <m:oMath>
          <m:sSub>
            <m:sSubPr>
              <m:ctrlPr>
                <w:rPr>
                  <w:rFonts w:ascii="Cambria Math" w:hAnsi="Cambria Math"/>
                </w:rPr>
              </m:ctrlPr>
            </m:sSubPr>
            <m:e>
              <m:r>
                <w:rPr>
                  <w:rFonts w:ascii="Cambria Math" w:hAnsi="Cambria Math"/>
                </w:rPr>
                <m:t>k</m:t>
              </m:r>
            </m:e>
            <m:sub>
              <m:r>
                <m:rPr>
                  <m:sty m:val="p"/>
                </m:rPr>
                <w:rPr>
                  <w:rFonts w:ascii="Cambria Math" w:hAnsi="Cambria Math"/>
                </w:rPr>
                <m:t>x</m:t>
              </m:r>
            </m:sub>
          </m:sSub>
          <m:r>
            <m:rPr>
              <m:sty m:val="p"/>
            </m:rPr>
            <w:rPr>
              <w:rFonts w:ascii="Cambria Math" w:hAnsi="Cambria Math"/>
            </w:rPr>
            <m:t>=</m:t>
          </m:r>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x</m:t>
                  </m:r>
                </m:sub>
              </m:sSub>
            </m:num>
            <m:den>
              <m:r>
                <w:rPr>
                  <w:rFonts w:ascii="Cambria Math" w:hAnsi="Cambria Math"/>
                </w:rPr>
                <m:t>l</m:t>
              </m:r>
            </m:den>
          </m:f>
        </m:oMath>
      </m:oMathPara>
    </w:p>
    <w:p w14:paraId="2EF6A2B3" w14:textId="77777777" w:rsidR="000A707D" w:rsidRDefault="000A707D" w:rsidP="000A707D">
      <w:r>
        <w:t xml:space="preserve">Do obliczeń przyjęto współczynnik </w:t>
      </w:r>
      <w:proofErr w:type="spellStart"/>
      <w:r>
        <w:t>k</w:t>
      </w:r>
      <w:r>
        <w:rPr>
          <w:vertAlign w:val="subscript"/>
        </w:rPr>
        <w:t>X</w:t>
      </w:r>
      <w:proofErr w:type="spellEnd"/>
      <w:r>
        <w:t xml:space="preserve"> =1, temperaturę otoczenia przewodu T</w:t>
      </w:r>
      <w:r>
        <w:rPr>
          <w:vertAlign w:val="subscript"/>
        </w:rPr>
        <w:t>o</w:t>
      </w:r>
      <w:r>
        <w:t xml:space="preserve"> = 400°C</w:t>
      </w:r>
    </w:p>
    <w:p w14:paraId="46CC7C00" w14:textId="77777777" w:rsidR="000A707D" w:rsidRDefault="000A707D" w:rsidP="000A707D"/>
    <w:p w14:paraId="2DBDF713" w14:textId="77777777" w:rsidR="000A707D" w:rsidRDefault="00205186" w:rsidP="000A707D">
      <m:oMathPara>
        <m:oMath>
          <m:sSub>
            <m:sSubPr>
              <m:ctrlPr>
                <w:rPr>
                  <w:rFonts w:ascii="Cambria Math" w:hAnsi="Cambria Math"/>
                </w:rPr>
              </m:ctrlPr>
            </m:sSubPr>
            <m:e>
              <m:r>
                <w:rPr>
                  <w:rFonts w:ascii="Cambria Math" w:hAnsi="Cambria Math"/>
                </w:rPr>
                <m:t>R</m:t>
              </m:r>
            </m:e>
            <m:sub>
              <m:r>
                <m:rPr>
                  <m:sty m:val="p"/>
                </m:rP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o</m:t>
                          </m:r>
                        </m:sub>
                      </m:sSub>
                    </m:num>
                    <m:den>
                      <m:r>
                        <w:rPr>
                          <w:rFonts w:ascii="Cambria Math" w:hAnsi="Cambria Math"/>
                        </w:rPr>
                        <m:t>293</m:t>
                      </m:r>
                    </m:den>
                  </m:f>
                </m:e>
              </m:d>
            </m:e>
            <m:sup>
              <m:r>
                <w:rPr>
                  <w:rFonts w:ascii="Cambria Math" w:hAnsi="Cambria Math"/>
                </w:rPr>
                <m:t>1,16</m:t>
              </m:r>
            </m:sup>
          </m:sSup>
          <m:r>
            <w:rPr>
              <w:rFonts w:ascii="Cambria Math" w:hAnsi="Cambria Math"/>
            </w:rPr>
            <m:t>=0,33∙1∙</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400</m:t>
                      </m:r>
                    </m:num>
                    <m:den>
                      <m:r>
                        <w:rPr>
                          <w:rFonts w:ascii="Cambria Math" w:hAnsi="Cambria Math"/>
                        </w:rPr>
                        <m:t>297</m:t>
                      </m:r>
                    </m:den>
                  </m:f>
                </m:e>
              </m:d>
            </m:e>
            <m:sup>
              <m:r>
                <w:rPr>
                  <w:rFonts w:ascii="Cambria Math" w:hAnsi="Cambria Math"/>
                </w:rPr>
                <m:t>1,16</m:t>
              </m:r>
            </m:sup>
          </m:sSup>
          <m:r>
            <w:rPr>
              <w:rFonts w:ascii="Cambria Math" w:hAnsi="Cambria Math"/>
            </w:rPr>
            <m:t>=0,77Ω</m:t>
          </m:r>
        </m:oMath>
      </m:oMathPara>
    </w:p>
    <w:p w14:paraId="6BBC5D08" w14:textId="77777777" w:rsidR="000A707D" w:rsidRDefault="000A707D" w:rsidP="000A707D"/>
    <w:p w14:paraId="3449E089" w14:textId="77777777" w:rsidR="000A707D" w:rsidRDefault="000A707D" w:rsidP="000A707D">
      <w:r>
        <w:t>Dobór przekroju ze względu na dopuszczalny spadek napięcia</w:t>
      </w:r>
    </w:p>
    <w:p w14:paraId="1137BF84" w14:textId="77777777" w:rsidR="000A707D" w:rsidRDefault="000A707D" w:rsidP="000A707D"/>
    <w:p w14:paraId="22BAD2F8" w14:textId="77777777" w:rsidR="000A707D" w:rsidRDefault="000A707D" w:rsidP="000A707D">
      <m:oMathPara>
        <m:oMath>
          <m:r>
            <w:rPr>
              <w:rFonts w:ascii="Cambria Math" w:hAnsi="Cambria Math"/>
            </w:rPr>
            <m:t>S≥</m:t>
          </m:r>
          <m:f>
            <m:fPr>
              <m:ctrlPr>
                <w:rPr>
                  <w:rFonts w:ascii="Cambria Math" w:hAnsi="Cambria Math"/>
                </w:rPr>
              </m:ctrlPr>
            </m:fPr>
            <m:num>
              <m:r>
                <w:rPr>
                  <w:rFonts w:ascii="Cambria Math" w:hAnsi="Cambria Math"/>
                </w:rPr>
                <m:t>l∙</m:t>
              </m:r>
              <m:sSub>
                <m:sSubPr>
                  <m:ctrlPr>
                    <w:rPr>
                      <w:rFonts w:ascii="Cambria Math" w:hAnsi="Cambria Math"/>
                      <w:i/>
                      <w:iCs/>
                    </w:rPr>
                  </m:ctrlPr>
                </m:sSubPr>
                <m:e>
                  <m:r>
                    <w:rPr>
                      <w:rFonts w:ascii="Cambria Math" w:hAnsi="Cambria Math"/>
                    </w:rPr>
                    <m:t>k</m:t>
                  </m:r>
                </m:e>
                <m:sub>
                  <m:r>
                    <w:rPr>
                      <w:rFonts w:ascii="Cambria Math" w:hAnsi="Cambria Math"/>
                    </w:rPr>
                    <m:t>p</m:t>
                  </m:r>
                </m:sub>
              </m:sSub>
            </m:num>
            <m:den>
              <m:r>
                <w:rPr>
                  <w:rFonts w:ascii="Cambria Math" w:hAnsi="Cambria Math"/>
                </w:rPr>
                <m:t>γ</m:t>
              </m:r>
              <m:r>
                <m:rPr>
                  <m:sty m:val="p"/>
                </m:rPr>
                <w:rPr>
                  <w:rFonts w:ascii="Cambria Math" w:hAnsi="Cambria Math"/>
                </w:rPr>
                <m:t>(</m:t>
              </m:r>
              <m:f>
                <m:fPr>
                  <m:ctrlPr>
                    <w:rPr>
                      <w:rFonts w:ascii="Cambria Math" w:hAnsi="Cambria Math"/>
                      <w:i/>
                      <w:iCs/>
                    </w:rPr>
                  </m:ctrlPr>
                </m:fPr>
                <m:num>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dop%</m:t>
                      </m:r>
                    </m:sub>
                  </m:sSub>
                  <m:sSub>
                    <m:sSubPr>
                      <m:ctrlPr>
                        <w:rPr>
                          <w:rFonts w:ascii="Cambria Math" w:hAnsi="Cambria Math"/>
                          <w:i/>
                          <w:iCs/>
                        </w:rPr>
                      </m:ctrlPr>
                    </m:sSubPr>
                    <m:e>
                      <m:r>
                        <w:rPr>
                          <w:rFonts w:ascii="Cambria Math" w:hAnsi="Cambria Math"/>
                        </w:rPr>
                        <m:t>∙U</m:t>
                      </m:r>
                    </m:e>
                    <m:sub>
                      <m:r>
                        <w:rPr>
                          <w:rFonts w:ascii="Cambria Math" w:hAnsi="Cambria Math"/>
                        </w:rPr>
                        <m:t>n</m:t>
                      </m:r>
                    </m:sub>
                  </m:sSub>
                </m:num>
                <m:den>
                  <m:rad>
                    <m:radPr>
                      <m:degHide m:val="1"/>
                      <m:ctrlPr>
                        <w:rPr>
                          <w:rFonts w:ascii="Cambria Math" w:hAnsi="Cambria Math"/>
                        </w:rPr>
                      </m:ctrlPr>
                    </m:radPr>
                    <m:deg/>
                    <m:e>
                      <m:r>
                        <m:rPr>
                          <m:sty m:val="p"/>
                        </m:rPr>
                        <w:rPr>
                          <w:rFonts w:ascii="Cambria Math" w:hAnsi="Cambria Math"/>
                        </w:rPr>
                        <m:t>3</m:t>
                      </m:r>
                    </m:e>
                  </m:rad>
                  <m:sSub>
                    <m:sSubPr>
                      <m:ctrlPr>
                        <w:rPr>
                          <w:rFonts w:ascii="Cambria Math" w:hAnsi="Cambria Math"/>
                        </w:rPr>
                      </m:ctrlPr>
                    </m:sSubPr>
                    <m:e>
                      <m:r>
                        <w:rPr>
                          <w:rFonts w:ascii="Cambria Math" w:hAnsi="Cambria Math"/>
                        </w:rPr>
                        <m:t>∙100∙I</m:t>
                      </m:r>
                    </m:e>
                    <m:sub>
                      <m:r>
                        <w:rPr>
                          <w:rFonts w:ascii="Cambria Math" w:hAnsi="Cambria Math"/>
                        </w:rPr>
                        <m:t>B</m:t>
                      </m:r>
                    </m:sub>
                  </m:sSub>
                  <m:r>
                    <w:rPr>
                      <w:rFonts w:ascii="Cambria Math" w:hAnsi="Cambria Math"/>
                    </w:rPr>
                    <m:t>∙cosφ</m:t>
                  </m:r>
                </m:den>
              </m:f>
              <m:r>
                <w:rPr>
                  <w:rFonts w:ascii="Cambria Math" w:hAnsi="Cambria Math"/>
                </w:rPr>
                <m:t xml:space="preserve">-X∙tgφ </m:t>
              </m:r>
              <m:r>
                <m:rPr>
                  <m:sty m:val="p"/>
                </m:rPr>
                <w:rPr>
                  <w:rFonts w:ascii="Cambria Math" w:hAnsi="Cambria Math"/>
                </w:rPr>
                <m:t>)</m:t>
              </m:r>
            </m:den>
          </m:f>
        </m:oMath>
      </m:oMathPara>
    </w:p>
    <w:p w14:paraId="743C276B" w14:textId="77777777" w:rsidR="000A707D" w:rsidRDefault="000A707D" w:rsidP="000A707D"/>
    <w:p w14:paraId="42C11DF8" w14:textId="77777777" w:rsidR="000A707D" w:rsidRDefault="000A707D" w:rsidP="000A707D">
      <w:r>
        <w:t>Gdzie</w:t>
      </w:r>
    </w:p>
    <w:p w14:paraId="05A794BB" w14:textId="77777777" w:rsidR="000A707D" w:rsidRDefault="000A707D" w:rsidP="000A707D">
      <w:proofErr w:type="spellStart"/>
      <w:r>
        <w:t>ΔU</w:t>
      </w:r>
      <w:r>
        <w:rPr>
          <w:vertAlign w:val="subscript"/>
        </w:rPr>
        <w:t>dop</w:t>
      </w:r>
      <w:proofErr w:type="spellEnd"/>
      <w:r>
        <w:t xml:space="preserve"> – dopuszczalny spadek napięcia określony dla zasilanego obwodu określony w normie N-SEP-E 002</w:t>
      </w:r>
    </w:p>
    <w:p w14:paraId="0901710D" w14:textId="77777777" w:rsidR="000A707D" w:rsidRDefault="000A707D" w:rsidP="000A707D">
      <w:r>
        <w:t>l – długość trasy przewodu w [m]</w:t>
      </w:r>
    </w:p>
    <w:p w14:paraId="175AAC28" w14:textId="77777777" w:rsidR="000A707D" w:rsidRDefault="000A707D" w:rsidP="000A707D">
      <w:proofErr w:type="spellStart"/>
      <w:r>
        <w:t>U</w:t>
      </w:r>
      <w:r>
        <w:rPr>
          <w:vertAlign w:val="subscript"/>
        </w:rPr>
        <w:t>n</w:t>
      </w:r>
      <w:proofErr w:type="spellEnd"/>
      <w:r>
        <w:t xml:space="preserve"> – napięcie nominalne</w:t>
      </w:r>
    </w:p>
    <w:p w14:paraId="0C8B495C" w14:textId="77777777" w:rsidR="000A707D" w:rsidRDefault="000A707D" w:rsidP="000A707D">
      <w:r>
        <w:t>X – reaktancja przewodu linii zasilającej</w:t>
      </w:r>
    </w:p>
    <w:p w14:paraId="568A0532" w14:textId="77777777" w:rsidR="000A707D" w:rsidRDefault="000A707D" w:rsidP="000A707D">
      <w:r>
        <w:t>I</w:t>
      </w:r>
      <w:r>
        <w:rPr>
          <w:vertAlign w:val="subscript"/>
        </w:rPr>
        <w:t>B</w:t>
      </w:r>
      <w:r>
        <w:t xml:space="preserve"> – spodziewany prąd obciążenia w [A]</w:t>
      </w:r>
    </w:p>
    <w:p w14:paraId="07F6208A" w14:textId="77777777" w:rsidR="000A707D" w:rsidRDefault="000A707D" w:rsidP="000A707D">
      <w:r>
        <w:t xml:space="preserve"> γ – konduktywność przewodu zasilającego w [m/Ωmm</w:t>
      </w:r>
      <w:r>
        <w:rPr>
          <w:vertAlign w:val="superscript"/>
        </w:rPr>
        <w:t>2</w:t>
      </w:r>
      <w:r>
        <w:t>]</w:t>
      </w:r>
    </w:p>
    <w:p w14:paraId="084B0BA7" w14:textId="77777777" w:rsidR="000A707D" w:rsidRDefault="000A707D" w:rsidP="000A707D">
      <w:proofErr w:type="spellStart"/>
      <w:r>
        <w:t>k</w:t>
      </w:r>
      <w:r>
        <w:rPr>
          <w:vertAlign w:val="subscript"/>
        </w:rPr>
        <w:t>p</w:t>
      </w:r>
      <w:proofErr w:type="spellEnd"/>
      <w:r>
        <w:t xml:space="preserve"> – współczynnik wzrostu rezystancji określony wzorem</w:t>
      </w:r>
    </w:p>
    <w:p w14:paraId="420ABE04" w14:textId="77777777" w:rsidR="000A707D" w:rsidRDefault="000A707D" w:rsidP="000A707D"/>
    <w:p w14:paraId="312869B5" w14:textId="77777777" w:rsidR="000A707D" w:rsidRDefault="00205186" w:rsidP="000A707D">
      <m:oMathPara>
        <m:oMath>
          <m:sSub>
            <m:sSubPr>
              <m:ctrlPr>
                <w:rPr>
                  <w:rFonts w:ascii="Cambria Math" w:hAnsi="Cambria Math"/>
                </w:rPr>
              </m:ctrlPr>
            </m:sSubPr>
            <m:e>
              <m:r>
                <w:rPr>
                  <w:rFonts w:ascii="Cambria Math" w:hAnsi="Cambria Math"/>
                </w:rPr>
                <m:t>k</m:t>
              </m:r>
            </m:e>
            <m:sub>
              <m:r>
                <m:rPr>
                  <m:sty m:val="p"/>
                </m:rPr>
                <w:rPr>
                  <w:rFonts w:ascii="Cambria Math" w:hAnsi="Cambria Math"/>
                </w:rPr>
                <m:t>p</m:t>
              </m:r>
            </m:sub>
          </m:sSub>
          <m:r>
            <m:rPr>
              <m:sty m:val="p"/>
            </m:rPr>
            <w:rPr>
              <w:rFonts w:ascii="Cambria Math" w:hAnsi="Cambria Math"/>
            </w:rPr>
            <m:t>=</m:t>
          </m:r>
          <m:f>
            <m:fPr>
              <m:ctrlPr>
                <w:rPr>
                  <w:rFonts w:ascii="Cambria Math" w:hAnsi="Cambria Math"/>
                </w:rPr>
              </m:ctrlPr>
            </m:fPr>
            <m:num>
              <m:sSub>
                <m:sSubPr>
                  <m:ctrlPr>
                    <w:rPr>
                      <w:rFonts w:ascii="Cambria Math" w:hAnsi="Cambria Math"/>
                      <w:i/>
                      <w:iCs/>
                    </w:rPr>
                  </m:ctrlPr>
                </m:sSubPr>
                <m:e>
                  <m:r>
                    <w:rPr>
                      <w:rFonts w:ascii="Cambria Math" w:hAnsi="Cambria Math"/>
                    </w:rPr>
                    <m:t>R</m:t>
                  </m:r>
                </m:e>
                <m:sub>
                  <m:r>
                    <w:rPr>
                      <w:rFonts w:ascii="Cambria Math" w:hAnsi="Cambria Math"/>
                    </w:rPr>
                    <m:t>o</m:t>
                  </m:r>
                </m:sub>
              </m:sSub>
            </m:num>
            <m:den>
              <m:sSub>
                <m:sSubPr>
                  <m:ctrlPr>
                    <w:rPr>
                      <w:rFonts w:ascii="Cambria Math" w:hAnsi="Cambria Math"/>
                      <w:i/>
                      <w:iCs/>
                    </w:rPr>
                  </m:ctrlPr>
                </m:sSubPr>
                <m:e>
                  <m:r>
                    <w:rPr>
                      <w:rFonts w:ascii="Cambria Math" w:hAnsi="Cambria Math"/>
                    </w:rPr>
                    <m:t>R</m:t>
                  </m:r>
                </m:e>
                <m:sub>
                  <m:r>
                    <w:rPr>
                      <w:rFonts w:ascii="Cambria Math" w:hAnsi="Cambria Math"/>
                    </w:rPr>
                    <m:t>20</m:t>
                  </m:r>
                </m:sub>
              </m:sSub>
            </m:den>
          </m:f>
          <m:r>
            <w:rPr>
              <w:rFonts w:ascii="Cambria Math" w:hAnsi="Cambria Math"/>
            </w:rPr>
            <m:t>=</m:t>
          </m:r>
          <m:f>
            <m:fPr>
              <m:ctrlPr>
                <w:rPr>
                  <w:rFonts w:ascii="Cambria Math" w:hAnsi="Cambria Math"/>
                  <w:i/>
                </w:rPr>
              </m:ctrlPr>
            </m:fPr>
            <m:num>
              <m:r>
                <w:rPr>
                  <w:rFonts w:ascii="Cambria Math" w:hAnsi="Cambria Math"/>
                </w:rPr>
                <m:t>0,71</m:t>
              </m:r>
            </m:num>
            <m:den>
              <m:r>
                <w:rPr>
                  <w:rFonts w:ascii="Cambria Math" w:hAnsi="Cambria Math"/>
                </w:rPr>
                <m:t>0,55</m:t>
              </m:r>
            </m:den>
          </m:f>
          <m:r>
            <w:rPr>
              <w:rFonts w:ascii="Cambria Math" w:hAnsi="Cambria Math"/>
            </w:rPr>
            <m:t>=1,41</m:t>
          </m:r>
        </m:oMath>
      </m:oMathPara>
    </w:p>
    <w:p w14:paraId="766C1ED1" w14:textId="77777777" w:rsidR="000A707D" w:rsidRDefault="000A707D" w:rsidP="000A707D"/>
    <w:p w14:paraId="2CE71E81" w14:textId="77777777" w:rsidR="000A707D" w:rsidRDefault="000A707D" w:rsidP="000A707D">
      <w:pPr>
        <w:rPr>
          <w:b/>
          <w:bCs/>
        </w:rPr>
      </w:pPr>
      <m:oMathPara>
        <m:oMath>
          <m:r>
            <w:rPr>
              <w:rFonts w:ascii="Cambria Math" w:hAnsi="Cambria Math"/>
            </w:rPr>
            <m:t>S≥</m:t>
          </m:r>
          <m:f>
            <m:fPr>
              <m:ctrlPr>
                <w:rPr>
                  <w:rFonts w:ascii="Cambria Math" w:hAnsi="Cambria Math"/>
                </w:rPr>
              </m:ctrlPr>
            </m:fPr>
            <m:num>
              <m:r>
                <w:rPr>
                  <w:rFonts w:ascii="Cambria Math" w:hAnsi="Cambria Math"/>
                </w:rPr>
                <m:t>l∙</m:t>
              </m:r>
              <m:sSub>
                <m:sSubPr>
                  <m:ctrlPr>
                    <w:rPr>
                      <w:rFonts w:ascii="Cambria Math" w:hAnsi="Cambria Math"/>
                      <w:i/>
                      <w:iCs/>
                    </w:rPr>
                  </m:ctrlPr>
                </m:sSubPr>
                <m:e>
                  <m:r>
                    <w:rPr>
                      <w:rFonts w:ascii="Cambria Math" w:hAnsi="Cambria Math"/>
                    </w:rPr>
                    <m:t>k</m:t>
                  </m:r>
                </m:e>
                <m:sub>
                  <m:r>
                    <w:rPr>
                      <w:rFonts w:ascii="Cambria Math" w:hAnsi="Cambria Math"/>
                    </w:rPr>
                    <m:t>p</m:t>
                  </m:r>
                </m:sub>
              </m:sSub>
            </m:num>
            <m:den>
              <m:r>
                <w:rPr>
                  <w:rFonts w:ascii="Cambria Math" w:hAnsi="Cambria Math"/>
                </w:rPr>
                <m:t>γ</m:t>
              </m:r>
              <m:d>
                <m:dPr>
                  <m:ctrlPr>
                    <w:rPr>
                      <w:rFonts w:ascii="Cambria Math" w:hAnsi="Cambria Math"/>
                    </w:rPr>
                  </m:ctrlPr>
                </m:dPr>
                <m:e>
                  <m:f>
                    <m:fPr>
                      <m:ctrlPr>
                        <w:rPr>
                          <w:rFonts w:ascii="Cambria Math" w:hAnsi="Cambria Math"/>
                          <w:i/>
                          <w:iCs/>
                        </w:rPr>
                      </m:ctrlPr>
                    </m:fPr>
                    <m:num>
                      <m:r>
                        <w:rPr>
                          <w:rFonts w:ascii="Cambria Math" w:hAnsi="Cambria Math"/>
                        </w:rPr>
                        <m:t>∆</m:t>
                      </m:r>
                      <m:sSub>
                        <m:sSubPr>
                          <m:ctrlPr>
                            <w:rPr>
                              <w:rFonts w:ascii="Cambria Math" w:hAnsi="Cambria Math"/>
                              <w:i/>
                              <w:iCs/>
                            </w:rPr>
                          </m:ctrlPr>
                        </m:sSubPr>
                        <m:e>
                          <m:r>
                            <w:rPr>
                              <w:rFonts w:ascii="Cambria Math" w:hAnsi="Cambria Math"/>
                            </w:rPr>
                            <m:t>U</m:t>
                          </m:r>
                        </m:e>
                        <m:sub>
                          <m:r>
                            <w:rPr>
                              <w:rFonts w:ascii="Cambria Math" w:hAnsi="Cambria Math"/>
                            </w:rPr>
                            <m:t>dop%</m:t>
                          </m:r>
                        </m:sub>
                      </m:sSub>
                      <m:sSub>
                        <m:sSubPr>
                          <m:ctrlPr>
                            <w:rPr>
                              <w:rFonts w:ascii="Cambria Math" w:hAnsi="Cambria Math"/>
                              <w:i/>
                              <w:iCs/>
                            </w:rPr>
                          </m:ctrlPr>
                        </m:sSubPr>
                        <m:e>
                          <m:r>
                            <w:rPr>
                              <w:rFonts w:ascii="Cambria Math" w:hAnsi="Cambria Math"/>
                            </w:rPr>
                            <m:t>∙U</m:t>
                          </m:r>
                        </m:e>
                        <m:sub>
                          <m:r>
                            <w:rPr>
                              <w:rFonts w:ascii="Cambria Math" w:hAnsi="Cambria Math"/>
                            </w:rPr>
                            <m:t>n</m:t>
                          </m:r>
                        </m:sub>
                      </m:sSub>
                    </m:num>
                    <m:den>
                      <m:rad>
                        <m:radPr>
                          <m:degHide m:val="1"/>
                          <m:ctrlPr>
                            <w:rPr>
                              <w:rFonts w:ascii="Cambria Math" w:hAnsi="Cambria Math"/>
                            </w:rPr>
                          </m:ctrlPr>
                        </m:radPr>
                        <m:deg/>
                        <m:e>
                          <m:r>
                            <m:rPr>
                              <m:sty m:val="p"/>
                            </m:rPr>
                            <w:rPr>
                              <w:rFonts w:ascii="Cambria Math" w:hAnsi="Cambria Math"/>
                            </w:rPr>
                            <m:t>3</m:t>
                          </m:r>
                        </m:e>
                      </m:rad>
                      <m:sSub>
                        <m:sSubPr>
                          <m:ctrlPr>
                            <w:rPr>
                              <w:rFonts w:ascii="Cambria Math" w:hAnsi="Cambria Math"/>
                            </w:rPr>
                          </m:ctrlPr>
                        </m:sSubPr>
                        <m:e>
                          <m:r>
                            <w:rPr>
                              <w:rFonts w:ascii="Cambria Math" w:hAnsi="Cambria Math"/>
                            </w:rPr>
                            <m:t>∙100∙I</m:t>
                          </m:r>
                        </m:e>
                        <m:sub>
                          <m:r>
                            <w:rPr>
                              <w:rFonts w:ascii="Cambria Math" w:hAnsi="Cambria Math"/>
                            </w:rPr>
                            <m:t>B</m:t>
                          </m:r>
                        </m:sub>
                      </m:sSub>
                      <m:r>
                        <w:rPr>
                          <w:rFonts w:ascii="Cambria Math" w:hAnsi="Cambria Math"/>
                        </w:rPr>
                        <m:t>cosφ</m:t>
                      </m:r>
                    </m:den>
                  </m:f>
                  <m:r>
                    <w:rPr>
                      <w:rFonts w:ascii="Cambria Math" w:hAnsi="Cambria Math"/>
                    </w:rPr>
                    <m:t xml:space="preserve">-X∙tgφ </m:t>
                  </m:r>
                </m:e>
              </m:d>
            </m:den>
          </m:f>
          <m:r>
            <m:rPr>
              <m:sty m:val="p"/>
            </m:rPr>
            <w:rPr>
              <w:rFonts w:ascii="Cambria Math" w:hAnsi="Cambria Math"/>
            </w:rPr>
            <m:t>=</m:t>
          </m:r>
          <m:f>
            <m:fPr>
              <m:ctrlPr>
                <w:rPr>
                  <w:rFonts w:ascii="Cambria Math" w:hAnsi="Cambria Math"/>
                </w:rPr>
              </m:ctrlPr>
            </m:fPr>
            <m:num>
              <m:r>
                <m:rPr>
                  <m:sty m:val="p"/>
                </m:rPr>
                <w:rPr>
                  <w:rFonts w:ascii="Cambria Math" w:hAnsi="Cambria Math"/>
                </w:rPr>
                <m:t>75∙1,41</m:t>
              </m:r>
            </m:num>
            <m:den>
              <m:r>
                <m:rPr>
                  <m:sty m:val="p"/>
                </m:rPr>
                <w:rPr>
                  <w:rFonts w:ascii="Cambria Math" w:hAnsi="Cambria Math"/>
                </w:rPr>
                <m:t>55∙</m:t>
              </m:r>
              <m:d>
                <m:dPr>
                  <m:ctrlPr>
                    <w:rPr>
                      <w:rFonts w:ascii="Cambria Math" w:hAnsi="Cambria Math"/>
                    </w:rPr>
                  </m:ctrlPr>
                </m:dPr>
                <m:e>
                  <m:f>
                    <m:fPr>
                      <m:ctrlPr>
                        <w:rPr>
                          <w:rFonts w:ascii="Cambria Math" w:hAnsi="Cambria Math"/>
                        </w:rPr>
                      </m:ctrlPr>
                    </m:fPr>
                    <m:num>
                      <m:r>
                        <w:rPr>
                          <w:rFonts w:ascii="Cambria Math" w:hAnsi="Cambria Math"/>
                        </w:rPr>
                        <m:t>3∙400</m:t>
                      </m:r>
                    </m:num>
                    <m:den>
                      <m:rad>
                        <m:radPr>
                          <m:degHide m:val="1"/>
                          <m:ctrlPr>
                            <w:rPr>
                              <w:rFonts w:ascii="Cambria Math" w:hAnsi="Cambria Math"/>
                            </w:rPr>
                          </m:ctrlPr>
                        </m:radPr>
                        <m:deg/>
                        <m:e>
                          <m:r>
                            <m:rPr>
                              <m:sty m:val="p"/>
                            </m:rPr>
                            <w:rPr>
                              <w:rFonts w:ascii="Cambria Math" w:hAnsi="Cambria Math"/>
                            </w:rPr>
                            <m:t>3</m:t>
                          </m:r>
                        </m:e>
                      </m:rad>
                      <m:r>
                        <w:rPr>
                          <w:rFonts w:ascii="Cambria Math" w:hAnsi="Cambria Math"/>
                        </w:rPr>
                        <m:t>∙100∙5,35</m:t>
                      </m:r>
                    </m:den>
                  </m:f>
                  <m:r>
                    <m:rPr>
                      <m:sty m:val="p"/>
                    </m:rPr>
                    <w:rPr>
                      <w:rFonts w:ascii="Cambria Math" w:hAnsi="Cambria Math"/>
                    </w:rPr>
                    <m:t>-0,08∙</m:t>
                  </m:r>
                  <m:sSup>
                    <m:sSupPr>
                      <m:ctrlPr>
                        <w:rPr>
                          <w:rFonts w:ascii="Cambria Math" w:hAnsi="Cambria Math"/>
                        </w:rPr>
                      </m:ctrlPr>
                    </m:sSupPr>
                    <m:e>
                      <m:r>
                        <w:rPr>
                          <w:rFonts w:ascii="Cambria Math" w:hAnsi="Cambria Math"/>
                        </w:rPr>
                        <m:t>10</m:t>
                      </m:r>
                    </m:e>
                    <m:sup>
                      <m:r>
                        <w:rPr>
                          <w:rFonts w:ascii="Cambria Math" w:hAnsi="Cambria Math"/>
                        </w:rPr>
                        <m:t>-3</m:t>
                      </m:r>
                    </m:sup>
                  </m:sSup>
                  <m:r>
                    <m:rPr>
                      <m:sty m:val="p"/>
                    </m:rPr>
                    <w:rPr>
                      <w:rFonts w:ascii="Cambria Math" w:hAnsi="Cambria Math"/>
                    </w:rPr>
                    <m:t>∙75∙0,4</m:t>
                  </m:r>
                </m:e>
              </m:d>
            </m:den>
          </m:f>
          <m:r>
            <m:rPr>
              <m:sty m:val="p"/>
            </m:rPr>
            <w:rPr>
              <w:rFonts w:ascii="Cambria Math" w:hAnsi="Cambria Math"/>
            </w:rPr>
            <m:t>≥1,49</m:t>
          </m:r>
          <m:sSup>
            <m:sSupPr>
              <m:ctrlPr>
                <w:rPr>
                  <w:rFonts w:ascii="Cambria Math" w:hAnsi="Cambria Math"/>
                </w:rPr>
              </m:ctrlPr>
            </m:sSupPr>
            <m:e>
              <m:r>
                <w:rPr>
                  <w:rFonts w:ascii="Cambria Math" w:hAnsi="Cambria Math"/>
                </w:rPr>
                <m:t>mm</m:t>
              </m:r>
            </m:e>
            <m:sup>
              <m:r>
                <w:rPr>
                  <w:rFonts w:ascii="Cambria Math" w:hAnsi="Cambria Math"/>
                </w:rPr>
                <m:t>2</m:t>
              </m:r>
            </m:sup>
          </m:sSup>
        </m:oMath>
      </m:oMathPara>
    </w:p>
    <w:p w14:paraId="398A07F7" w14:textId="77777777" w:rsidR="000A707D" w:rsidRDefault="000A707D" w:rsidP="000A707D"/>
    <w:p w14:paraId="7F60650B" w14:textId="77777777" w:rsidR="000A707D" w:rsidRDefault="000A707D" w:rsidP="000A707D">
      <w:r>
        <w:t>Przewód dobrano poprawnie.</w:t>
      </w:r>
    </w:p>
    <w:p w14:paraId="301160CA" w14:textId="77777777" w:rsidR="000A707D" w:rsidRDefault="000A707D" w:rsidP="000A707D"/>
    <w:p w14:paraId="25BB00B9" w14:textId="77777777" w:rsidR="000A707D" w:rsidRDefault="000A707D" w:rsidP="000A707D">
      <w:r>
        <w:t>Sprawdzenie dobranego przekroju przewodu z warunku samoczynnego wyłączenia zasilania – sprawdzenie prądu zwarciowego jednofazowego.</w:t>
      </w:r>
    </w:p>
    <w:p w14:paraId="12177CCC" w14:textId="77777777" w:rsidR="000A707D" w:rsidRDefault="000A707D" w:rsidP="000A707D"/>
    <w:p w14:paraId="2A1B4B71" w14:textId="77777777" w:rsidR="000A707D" w:rsidRDefault="00205186" w:rsidP="000A707D">
      <m:oMathPara>
        <m:oMath>
          <m:sSub>
            <m:sSubPr>
              <m:ctrlPr>
                <w:rPr>
                  <w:rFonts w:ascii="Cambria Math" w:hAnsi="Cambria Math"/>
                </w:rPr>
              </m:ctrlPr>
            </m:sSubPr>
            <m:e>
              <m:r>
                <w:rPr>
                  <w:rFonts w:ascii="Cambria Math" w:hAnsi="Cambria Math"/>
                </w:rPr>
                <m:t>I</m:t>
              </m:r>
            </m:e>
            <m:sub>
              <m:r>
                <m:rPr>
                  <m:sty m:val="p"/>
                </m:rPr>
                <w:rPr>
                  <w:rFonts w:ascii="Cambria Math" w:hAnsi="Cambria Math"/>
                </w:rPr>
                <m:t>k</m:t>
              </m:r>
            </m:sub>
          </m:sSub>
          <m:r>
            <m:rPr>
              <m:sty m:val="p"/>
            </m:rPr>
            <w:rPr>
              <w:rFonts w:ascii="Cambria Math" w:hAnsi="Cambria Math"/>
            </w:rPr>
            <m:t>=</m:t>
          </m:r>
          <m:f>
            <m:fPr>
              <m:ctrlPr>
                <w:rPr>
                  <w:rFonts w:ascii="Cambria Math" w:hAnsi="Cambria Math"/>
                </w:rPr>
              </m:ctrlPr>
            </m:fPr>
            <m:num>
              <m:sSub>
                <m:sSubPr>
                  <m:ctrlPr>
                    <w:rPr>
                      <w:rFonts w:ascii="Cambria Math" w:hAnsi="Cambria Math"/>
                      <w:i/>
                      <w:iCs/>
                    </w:rPr>
                  </m:ctrlPr>
                </m:sSubPr>
                <m:e>
                  <m:r>
                    <w:rPr>
                      <w:rFonts w:ascii="Cambria Math" w:hAnsi="Cambria Math"/>
                    </w:rPr>
                    <m:t>U</m:t>
                  </m:r>
                </m:e>
                <m:sub>
                  <m:r>
                    <w:rPr>
                      <w:rFonts w:ascii="Cambria Math" w:hAnsi="Cambria Math"/>
                    </w:rPr>
                    <m:t>0</m:t>
                  </m:r>
                </m:sub>
              </m:sSub>
            </m:num>
            <m:den>
              <m:sSub>
                <m:sSubPr>
                  <m:ctrlPr>
                    <w:rPr>
                      <w:rFonts w:ascii="Cambria Math" w:hAnsi="Cambria Math"/>
                      <w:i/>
                      <w:iCs/>
                    </w:rPr>
                  </m:ctrlPr>
                </m:sSubPr>
                <m:e>
                  <m:r>
                    <w:rPr>
                      <w:rFonts w:ascii="Cambria Math" w:hAnsi="Cambria Math"/>
                    </w:rPr>
                    <m:t>Z</m:t>
                  </m:r>
                </m:e>
                <m:sub>
                  <m:r>
                    <w:rPr>
                      <w:rFonts w:ascii="Cambria Math" w:hAnsi="Cambria Math"/>
                    </w:rPr>
                    <m:t>k1</m:t>
                  </m:r>
                </m:sub>
              </m:sSub>
            </m:den>
          </m:f>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m:t>
              </m:r>
            </m:sub>
          </m:sSub>
        </m:oMath>
      </m:oMathPara>
    </w:p>
    <w:p w14:paraId="742A03C4" w14:textId="77777777" w:rsidR="000A707D" w:rsidRDefault="000A707D" w:rsidP="000A707D"/>
    <w:p w14:paraId="0ADF6E9E" w14:textId="77777777" w:rsidR="000A707D" w:rsidRDefault="000A707D" w:rsidP="000A707D">
      <w:r>
        <w:t>Gdzie</w:t>
      </w:r>
    </w:p>
    <w:p w14:paraId="38A352FB" w14:textId="77777777" w:rsidR="000A707D" w:rsidRDefault="000A707D" w:rsidP="000A707D">
      <w:proofErr w:type="spellStart"/>
      <w:r>
        <w:t>Z</w:t>
      </w:r>
      <w:r>
        <w:rPr>
          <w:vertAlign w:val="subscript"/>
        </w:rPr>
        <w:t>k</w:t>
      </w:r>
      <w:proofErr w:type="spellEnd"/>
      <w:r>
        <w:t xml:space="preserve"> – impedancja obwodu zwarcia jednofazowego w [Ω] </w:t>
      </w:r>
    </w:p>
    <w:p w14:paraId="6CB327C5" w14:textId="77777777" w:rsidR="000A707D" w:rsidRDefault="000A707D" w:rsidP="000A707D">
      <w:proofErr w:type="spellStart"/>
      <w:r>
        <w:lastRenderedPageBreak/>
        <w:t>U</w:t>
      </w:r>
      <w:r>
        <w:rPr>
          <w:vertAlign w:val="subscript"/>
        </w:rPr>
        <w:t>n</w:t>
      </w:r>
      <w:proofErr w:type="spellEnd"/>
      <w:r>
        <w:t xml:space="preserve"> – napięcie pomiędzy przewodem fazowym a uziemionym przewodem PE lub PEN w [V]</w:t>
      </w:r>
    </w:p>
    <w:p w14:paraId="3009A070" w14:textId="77777777" w:rsidR="000A707D" w:rsidRDefault="000A707D" w:rsidP="000A707D">
      <w:proofErr w:type="spellStart"/>
      <w:r>
        <w:t>I</w:t>
      </w:r>
      <w:r>
        <w:rPr>
          <w:vertAlign w:val="subscript"/>
        </w:rPr>
        <w:t>a</w:t>
      </w:r>
      <w:proofErr w:type="spellEnd"/>
      <w:r>
        <w:t xml:space="preserve"> – prąd wyłączający zabezpieczenie w czasie nie dłuższym od określonego w normie PN-HD 60364-4-41:2009</w:t>
      </w:r>
    </w:p>
    <w:p w14:paraId="7C5CA381" w14:textId="77777777" w:rsidR="000A707D" w:rsidRDefault="000A707D" w:rsidP="000A707D">
      <w:r>
        <w:t>I</w:t>
      </w:r>
      <w:r>
        <w:rPr>
          <w:vertAlign w:val="subscript"/>
        </w:rPr>
        <w:t>k1</w:t>
      </w:r>
      <w:r>
        <w:t xml:space="preserve"> – spodziewany prąd zwarcia jednofazowego</w:t>
      </w:r>
    </w:p>
    <w:p w14:paraId="08F97C42" w14:textId="77777777" w:rsidR="000A707D" w:rsidRDefault="000A707D" w:rsidP="000A707D"/>
    <w:p w14:paraId="6620B522" w14:textId="2772252E" w:rsidR="000A707D" w:rsidRDefault="00205186" w:rsidP="000A707D">
      <m:oMathPara>
        <m:oMath>
          <m:sSub>
            <m:sSubPr>
              <m:ctrlPr>
                <w:rPr>
                  <w:rFonts w:ascii="Cambria Math" w:hAnsi="Cambria Math"/>
                </w:rPr>
              </m:ctrlPr>
            </m:sSubPr>
            <m:e>
              <m:r>
                <w:rPr>
                  <w:rFonts w:ascii="Cambria Math" w:hAnsi="Cambria Math"/>
                </w:rPr>
                <m:t>I</m:t>
              </m:r>
            </m:e>
            <m:sub>
              <m:r>
                <m:rPr>
                  <m:sty m:val="p"/>
                </m:rPr>
                <w:rPr>
                  <w:rFonts w:ascii="Cambria Math" w:hAnsi="Cambria Math"/>
                </w:rPr>
                <m:t>k</m:t>
              </m:r>
            </m:sub>
          </m:sSub>
          <m:r>
            <m:rPr>
              <m:sty m:val="p"/>
            </m:rPr>
            <w:rPr>
              <w:rFonts w:ascii="Cambria Math" w:hAnsi="Cambria Math"/>
            </w:rPr>
            <m:t>=</m:t>
          </m:r>
          <m:f>
            <m:fPr>
              <m:ctrlPr>
                <w:rPr>
                  <w:rFonts w:ascii="Cambria Math" w:hAnsi="Cambria Math"/>
                </w:rPr>
              </m:ctrlPr>
            </m:fPr>
            <m:num>
              <m:sSub>
                <m:sSubPr>
                  <m:ctrlPr>
                    <w:rPr>
                      <w:rFonts w:ascii="Cambria Math" w:hAnsi="Cambria Math"/>
                      <w:i/>
                      <w:iCs/>
                    </w:rPr>
                  </m:ctrlPr>
                </m:sSubPr>
                <m:e>
                  <m:r>
                    <w:rPr>
                      <w:rFonts w:ascii="Cambria Math" w:hAnsi="Cambria Math"/>
                    </w:rPr>
                    <m:t>U</m:t>
                  </m:r>
                </m:e>
                <m:sub>
                  <m:r>
                    <w:rPr>
                      <w:rFonts w:ascii="Cambria Math" w:hAnsi="Cambria Math"/>
                    </w:rPr>
                    <m:t>0</m:t>
                  </m:r>
                </m:sub>
              </m:sSub>
            </m:num>
            <m:den>
              <m:sSub>
                <m:sSubPr>
                  <m:ctrlPr>
                    <w:rPr>
                      <w:rFonts w:ascii="Cambria Math" w:hAnsi="Cambria Math"/>
                      <w:i/>
                      <w:iCs/>
                    </w:rPr>
                  </m:ctrlPr>
                </m:sSubPr>
                <m:e>
                  <m:r>
                    <w:rPr>
                      <w:rFonts w:ascii="Cambria Math" w:hAnsi="Cambria Math"/>
                    </w:rPr>
                    <m:t>Z</m:t>
                  </m:r>
                </m:e>
                <m:sub>
                  <m:r>
                    <w:rPr>
                      <w:rFonts w:ascii="Cambria Math" w:hAnsi="Cambria Math"/>
                    </w:rPr>
                    <m:t>k1</m:t>
                  </m:r>
                </m:sub>
              </m:sSub>
            </m:den>
          </m:f>
          <m:r>
            <w:rPr>
              <w:rFonts w:ascii="Cambria Math" w:hAnsi="Cambria Math"/>
            </w:rPr>
            <m:t>≥</m:t>
          </m:r>
          <m:f>
            <m:fPr>
              <m:ctrlPr>
                <w:rPr>
                  <w:rFonts w:ascii="Cambria Math" w:hAnsi="Cambria Math"/>
                </w:rPr>
              </m:ctrlPr>
            </m:fPr>
            <m:num>
              <m:r>
                <w:rPr>
                  <w:rFonts w:ascii="Cambria Math" w:hAnsi="Cambria Math"/>
                </w:rPr>
                <m:t>230</m:t>
              </m:r>
            </m:num>
            <m:den>
              <m:r>
                <w:rPr>
                  <w:rFonts w:ascii="Cambria Math" w:hAnsi="Cambria Math"/>
                </w:rPr>
                <m:t>1,2</m:t>
              </m:r>
            </m:den>
          </m:f>
          <m:r>
            <w:rPr>
              <w:rFonts w:ascii="Cambria Math" w:hAnsi="Cambria Math"/>
            </w:rPr>
            <m:t>≥191A</m:t>
          </m:r>
        </m:oMath>
      </m:oMathPara>
    </w:p>
    <w:p w14:paraId="0FD1CC4B" w14:textId="77777777" w:rsidR="000A707D" w:rsidRDefault="000A707D" w:rsidP="000A707D"/>
    <w:p w14:paraId="7E972525" w14:textId="77777777" w:rsidR="000A707D" w:rsidRDefault="000A707D" w:rsidP="000A707D">
      <w:r>
        <w:t xml:space="preserve">Do zabezpieczenia obwodu zasilania pompy przyjęto rozłącznik bezpiecznikowy z wkładką </w:t>
      </w:r>
      <w:proofErr w:type="spellStart"/>
      <w:r>
        <w:t>gG</w:t>
      </w:r>
      <w:proofErr w:type="spellEnd"/>
      <w:r>
        <w:t xml:space="preserve"> 16A – warunek spełniony.</w:t>
      </w:r>
    </w:p>
    <w:p w14:paraId="3291611E" w14:textId="77777777" w:rsidR="000A707D" w:rsidRDefault="000A707D" w:rsidP="00FE1BD3"/>
    <w:p w14:paraId="37792202" w14:textId="09162D3F" w:rsidR="006706F4" w:rsidRDefault="006706F4" w:rsidP="006706F4">
      <w:pPr>
        <w:pStyle w:val="Nagwek2"/>
      </w:pPr>
      <w:bookmarkStart w:id="89" w:name="_Toc148001327"/>
      <w:r>
        <w:t>Sprawdzenie doboru czujek zasysających</w:t>
      </w:r>
      <w:bookmarkEnd w:id="89"/>
    </w:p>
    <w:p w14:paraId="533C66A2" w14:textId="77777777" w:rsidR="006706F4" w:rsidRDefault="006706F4" w:rsidP="006706F4"/>
    <w:p w14:paraId="42FD8C2B" w14:textId="17B87D48" w:rsidR="00474AD6" w:rsidRDefault="00474AD6" w:rsidP="006706F4">
      <w:r>
        <w:t>Dane do obliczeń według zestawienia poniżej w punktach 10.3.1. i 10.3.2</w:t>
      </w:r>
    </w:p>
    <w:p w14:paraId="3CF4334D" w14:textId="77777777" w:rsidR="00474AD6" w:rsidRDefault="00474AD6" w:rsidP="006706F4"/>
    <w:p w14:paraId="07741E96" w14:textId="1DDC2337" w:rsidR="006706F4" w:rsidRDefault="006706F4" w:rsidP="006706F4">
      <w:pPr>
        <w:pStyle w:val="Nagwek3"/>
      </w:pPr>
      <w:bookmarkStart w:id="90" w:name="_Toc148001328"/>
      <w:r>
        <w:t>Pomieszczenia stacji transformatorowych</w:t>
      </w:r>
      <w:bookmarkEnd w:id="90"/>
    </w:p>
    <w:p w14:paraId="2E1168E1" w14:textId="77777777" w:rsidR="00474AD6" w:rsidRDefault="00474AD6" w:rsidP="006706F4"/>
    <w:p w14:paraId="246A6871" w14:textId="6CF14AF7" w:rsidR="006706F4" w:rsidRDefault="00474AD6" w:rsidP="006706F4">
      <w:r>
        <w:t>Dane do obliczeń:</w:t>
      </w:r>
    </w:p>
    <w:p w14:paraId="483F7D79" w14:textId="77777777" w:rsidR="00474AD6" w:rsidRDefault="00474AD6" w:rsidP="006706F4"/>
    <w:p w14:paraId="3A48B1DC" w14:textId="4042D4DB" w:rsidR="006706F4" w:rsidRDefault="006706F4" w:rsidP="006706F4">
      <w:r w:rsidRPr="006706F4">
        <w:t>Budynek A1</w:t>
      </w:r>
    </w:p>
    <w:p w14:paraId="09D485B4" w14:textId="77777777" w:rsidR="006706F4" w:rsidRDefault="006706F4" w:rsidP="006706F4">
      <w:r>
        <w:t xml:space="preserve">pom nr 014abcd stacja transformatorowa - </w:t>
      </w:r>
      <w:proofErr w:type="spellStart"/>
      <w:r>
        <w:t>pow</w:t>
      </w:r>
      <w:proofErr w:type="spellEnd"/>
      <w:r>
        <w:t xml:space="preserve"> 31,67m2</w:t>
      </w:r>
    </w:p>
    <w:p w14:paraId="4A3B53A6" w14:textId="391A0FC6" w:rsidR="006706F4" w:rsidRPr="006706F4" w:rsidRDefault="006706F4" w:rsidP="006706F4">
      <w:r>
        <w:t>Winda nr 1 (maszynownia 028)</w:t>
      </w:r>
    </w:p>
    <w:p w14:paraId="3CDCEB2F" w14:textId="77777777" w:rsidR="006706F4" w:rsidRDefault="006706F4" w:rsidP="00FE1BD3"/>
    <w:p w14:paraId="068BE9BE" w14:textId="77777777" w:rsidR="006706F4" w:rsidRDefault="006706F4" w:rsidP="006706F4">
      <w:r>
        <w:t>Budynek A2</w:t>
      </w:r>
    </w:p>
    <w:p w14:paraId="3A78FD90" w14:textId="6DC40790" w:rsidR="006706F4" w:rsidRDefault="006706F4" w:rsidP="006706F4">
      <w:r>
        <w:t>pom nr 23 komora transformatora – pow. 6,85m2</w:t>
      </w:r>
    </w:p>
    <w:p w14:paraId="28D78371" w14:textId="77777777" w:rsidR="006706F4" w:rsidRDefault="006706F4" w:rsidP="006706F4"/>
    <w:p w14:paraId="4D2BB21F" w14:textId="77777777" w:rsidR="006706F4" w:rsidRDefault="006706F4" w:rsidP="006706F4">
      <w:r>
        <w:t>Budynek B</w:t>
      </w:r>
    </w:p>
    <w:p w14:paraId="3A1BB85C" w14:textId="205D213C" w:rsidR="006706F4" w:rsidRDefault="006706F4" w:rsidP="006706F4">
      <w:r>
        <w:t xml:space="preserve">pom nr 01/12 komora transformatora - </w:t>
      </w:r>
      <w:proofErr w:type="spellStart"/>
      <w:r>
        <w:t>pow</w:t>
      </w:r>
      <w:proofErr w:type="spellEnd"/>
      <w:r>
        <w:t xml:space="preserve"> 6,88m2</w:t>
      </w:r>
    </w:p>
    <w:p w14:paraId="77D695C4" w14:textId="77777777" w:rsidR="006706F4" w:rsidRDefault="006706F4" w:rsidP="006706F4"/>
    <w:p w14:paraId="7033FD41" w14:textId="563C90CE" w:rsidR="006706F4" w:rsidRDefault="006706F4" w:rsidP="006706F4">
      <w:pPr>
        <w:pStyle w:val="Nagwek3"/>
      </w:pPr>
      <w:bookmarkStart w:id="91" w:name="_Toc148001329"/>
      <w:r>
        <w:t>Sprawdzenie szybu windy i szachtu instalacyjnego</w:t>
      </w:r>
      <w:bookmarkEnd w:id="91"/>
    </w:p>
    <w:p w14:paraId="51EB1564" w14:textId="77777777" w:rsidR="006706F4" w:rsidRDefault="006706F4" w:rsidP="006706F4"/>
    <w:p w14:paraId="2B2FD127" w14:textId="1C7DE5AE" w:rsidR="00474AD6" w:rsidRDefault="00474AD6" w:rsidP="006706F4">
      <w:r>
        <w:t>Dane do obliczeń</w:t>
      </w:r>
    </w:p>
    <w:p w14:paraId="6AAE3955" w14:textId="77777777" w:rsidR="00474AD6" w:rsidRDefault="00474AD6" w:rsidP="006706F4"/>
    <w:p w14:paraId="1394366A" w14:textId="7C734615" w:rsidR="006706F4" w:rsidRDefault="006706F4" w:rsidP="006706F4">
      <w:r>
        <w:t>Budynek A1</w:t>
      </w:r>
    </w:p>
    <w:p w14:paraId="1C27F8E4" w14:textId="77777777" w:rsidR="006706F4" w:rsidRDefault="006706F4" w:rsidP="006706F4"/>
    <w:p w14:paraId="6C219B72" w14:textId="77777777" w:rsidR="006706F4" w:rsidRDefault="006706F4" w:rsidP="006706F4">
      <w:r>
        <w:t>Winda nr 1 (maszynownia 028)</w:t>
      </w:r>
    </w:p>
    <w:p w14:paraId="605552DB" w14:textId="77777777" w:rsidR="006706F4" w:rsidRDefault="006706F4" w:rsidP="006706F4">
      <w:r>
        <w:t>powierzchnia szybu 4,8m2</w:t>
      </w:r>
    </w:p>
    <w:p w14:paraId="1A5568EB" w14:textId="445891DF" w:rsidR="006706F4" w:rsidRDefault="006706F4" w:rsidP="006706F4">
      <w:r>
        <w:t>wysokość: 16m</w:t>
      </w:r>
    </w:p>
    <w:p w14:paraId="6C757180" w14:textId="77777777" w:rsidR="006706F4" w:rsidRDefault="006706F4" w:rsidP="006706F4"/>
    <w:p w14:paraId="0A56841F" w14:textId="33DB514C" w:rsidR="006706F4" w:rsidRDefault="006706F4" w:rsidP="006706F4">
      <w:r>
        <w:t>Budynek A2</w:t>
      </w:r>
    </w:p>
    <w:p w14:paraId="7BA00F12" w14:textId="77777777" w:rsidR="006706F4" w:rsidRDefault="006706F4" w:rsidP="006706F4"/>
    <w:p w14:paraId="36BC574E" w14:textId="77777777" w:rsidR="006706F4" w:rsidRDefault="006706F4" w:rsidP="006706F4">
      <w:r>
        <w:t>Winda nr 2 (maszynownia 47)</w:t>
      </w:r>
    </w:p>
    <w:p w14:paraId="726E2193" w14:textId="77777777" w:rsidR="006706F4" w:rsidRDefault="006706F4" w:rsidP="006706F4">
      <w:r>
        <w:t>powierzchnia szybu 4,8m2</w:t>
      </w:r>
    </w:p>
    <w:p w14:paraId="060B073B" w14:textId="77777777" w:rsidR="006706F4" w:rsidRDefault="006706F4" w:rsidP="006706F4">
      <w:r>
        <w:t>wysokość: 16m</w:t>
      </w:r>
    </w:p>
    <w:p w14:paraId="70211B9A" w14:textId="77777777" w:rsidR="006706F4" w:rsidRDefault="006706F4" w:rsidP="006706F4"/>
    <w:p w14:paraId="412CD37D" w14:textId="77777777" w:rsidR="006706F4" w:rsidRDefault="006706F4" w:rsidP="006706F4">
      <w:r>
        <w:t>Winda nr 3 (maszynownia 18)</w:t>
      </w:r>
    </w:p>
    <w:p w14:paraId="6FBA35A7" w14:textId="77777777" w:rsidR="006706F4" w:rsidRDefault="006706F4" w:rsidP="006706F4">
      <w:r>
        <w:t>powierzchnia szybu 4,9m2</w:t>
      </w:r>
    </w:p>
    <w:p w14:paraId="55A9404D" w14:textId="77777777" w:rsidR="006706F4" w:rsidRDefault="006706F4" w:rsidP="006706F4">
      <w:r>
        <w:t>wysokość: 12m</w:t>
      </w:r>
    </w:p>
    <w:p w14:paraId="5914B4E5" w14:textId="77777777" w:rsidR="006706F4" w:rsidRDefault="006706F4" w:rsidP="006706F4"/>
    <w:p w14:paraId="0A6C96C0" w14:textId="77777777" w:rsidR="006706F4" w:rsidRDefault="006706F4" w:rsidP="006706F4">
      <w:r>
        <w:t>Szacht instalacyjny 1</w:t>
      </w:r>
    </w:p>
    <w:p w14:paraId="02E00A43" w14:textId="77777777" w:rsidR="006706F4" w:rsidRDefault="006706F4" w:rsidP="006706F4">
      <w:r>
        <w:t>powierzchnia: 16m2</w:t>
      </w:r>
    </w:p>
    <w:p w14:paraId="67F65CE4" w14:textId="77777777" w:rsidR="006706F4" w:rsidRDefault="006706F4" w:rsidP="006706F4">
      <w:r>
        <w:t>wysokość: 17m</w:t>
      </w:r>
    </w:p>
    <w:p w14:paraId="71568BA4" w14:textId="77777777" w:rsidR="006706F4" w:rsidRDefault="006706F4" w:rsidP="006706F4"/>
    <w:p w14:paraId="20380A3E" w14:textId="77777777" w:rsidR="006706F4" w:rsidRDefault="006706F4" w:rsidP="006706F4">
      <w:r>
        <w:t>Szacht instalacyjny 2 (przy windzie 2)</w:t>
      </w:r>
    </w:p>
    <w:p w14:paraId="20EDA326" w14:textId="77777777" w:rsidR="006706F4" w:rsidRDefault="006706F4" w:rsidP="006706F4">
      <w:r>
        <w:t>powierzchnia: 13m2</w:t>
      </w:r>
    </w:p>
    <w:p w14:paraId="630A67B5" w14:textId="5798AC3D" w:rsidR="006706F4" w:rsidRDefault="006706F4" w:rsidP="006706F4">
      <w:r>
        <w:t>wysokość: 17m</w:t>
      </w:r>
    </w:p>
    <w:p w14:paraId="34FCA88D" w14:textId="77777777" w:rsidR="006706F4" w:rsidRDefault="006706F4" w:rsidP="006706F4"/>
    <w:p w14:paraId="7AEEFB8B" w14:textId="77777777" w:rsidR="006706F4" w:rsidRDefault="006706F4" w:rsidP="006706F4"/>
    <w:p w14:paraId="276DABAB" w14:textId="3A5FB80C" w:rsidR="006706F4" w:rsidRDefault="006706F4" w:rsidP="006706F4">
      <w:r>
        <w:t>Budynek B</w:t>
      </w:r>
    </w:p>
    <w:p w14:paraId="3CB9FA16" w14:textId="77777777" w:rsidR="006706F4" w:rsidRDefault="006706F4" w:rsidP="006706F4">
      <w:r>
        <w:t>Winda 1</w:t>
      </w:r>
    </w:p>
    <w:p w14:paraId="45BC0086" w14:textId="77777777" w:rsidR="006706F4" w:rsidRDefault="006706F4" w:rsidP="006706F4">
      <w:r>
        <w:lastRenderedPageBreak/>
        <w:t>powierzchnia szybu 2,88m2</w:t>
      </w:r>
    </w:p>
    <w:p w14:paraId="586CE90C" w14:textId="77777777" w:rsidR="006706F4" w:rsidRDefault="006706F4" w:rsidP="006706F4">
      <w:r>
        <w:t>wysokość szybu: 13m</w:t>
      </w:r>
    </w:p>
    <w:p w14:paraId="65355F6D" w14:textId="77777777" w:rsidR="006706F4" w:rsidRDefault="006706F4" w:rsidP="006706F4"/>
    <w:p w14:paraId="4B9AD248" w14:textId="77777777" w:rsidR="006706F4" w:rsidRDefault="006706F4" w:rsidP="006706F4">
      <w:r>
        <w:t>winda 2</w:t>
      </w:r>
    </w:p>
    <w:p w14:paraId="0D81ED66" w14:textId="77777777" w:rsidR="006706F4" w:rsidRDefault="006706F4" w:rsidP="006706F4">
      <w:r>
        <w:t>powierzchnia szybu 3,12m2</w:t>
      </w:r>
    </w:p>
    <w:p w14:paraId="4C7D2258" w14:textId="77777777" w:rsidR="006706F4" w:rsidRDefault="006706F4" w:rsidP="006706F4">
      <w:r>
        <w:t>wysokość szybu: 23m</w:t>
      </w:r>
    </w:p>
    <w:p w14:paraId="779B5DF6" w14:textId="77777777" w:rsidR="006706F4" w:rsidRDefault="006706F4" w:rsidP="006706F4"/>
    <w:p w14:paraId="1E7097F6" w14:textId="77777777" w:rsidR="006706F4" w:rsidRDefault="006706F4" w:rsidP="006706F4">
      <w:r>
        <w:t>Winda 3</w:t>
      </w:r>
    </w:p>
    <w:p w14:paraId="608279EE" w14:textId="77777777" w:rsidR="006706F4" w:rsidRDefault="006706F4" w:rsidP="006706F4">
      <w:r>
        <w:t>powierzchnia szybu 3,12m2</w:t>
      </w:r>
    </w:p>
    <w:p w14:paraId="088C76D5" w14:textId="77777777" w:rsidR="006706F4" w:rsidRDefault="006706F4" w:rsidP="006706F4">
      <w:r>
        <w:t>wysokość szybu: 23m</w:t>
      </w:r>
    </w:p>
    <w:p w14:paraId="0FB774EA" w14:textId="77777777" w:rsidR="006706F4" w:rsidRDefault="006706F4" w:rsidP="006706F4"/>
    <w:p w14:paraId="0C0CFCF1" w14:textId="77777777" w:rsidR="006706F4" w:rsidRDefault="006706F4" w:rsidP="006706F4">
      <w:r>
        <w:t>szacht instalacyjny</w:t>
      </w:r>
    </w:p>
    <w:p w14:paraId="69506B69" w14:textId="77777777" w:rsidR="006706F4" w:rsidRDefault="006706F4" w:rsidP="006706F4">
      <w:r>
        <w:t>powierzchnia 2,8m</w:t>
      </w:r>
    </w:p>
    <w:p w14:paraId="23026789" w14:textId="4D358E62" w:rsidR="006706F4" w:rsidRDefault="006706F4" w:rsidP="006706F4">
      <w:r>
        <w:t>wysokość: 23m</w:t>
      </w:r>
    </w:p>
    <w:p w14:paraId="3DFC7A35" w14:textId="77777777" w:rsidR="006706F4" w:rsidRDefault="006706F4" w:rsidP="006706F4"/>
    <w:p w14:paraId="51296173" w14:textId="1AEFF389" w:rsidR="00474AD6" w:rsidRDefault="00474AD6" w:rsidP="00474AD6">
      <w:pPr>
        <w:pStyle w:val="Nagwek3"/>
      </w:pPr>
      <w:bookmarkStart w:id="92" w:name="_Toc148001330"/>
      <w:r>
        <w:t>Wyniki symulacji</w:t>
      </w:r>
      <w:bookmarkEnd w:id="92"/>
    </w:p>
    <w:p w14:paraId="1161480A" w14:textId="77777777" w:rsidR="00474AD6" w:rsidRDefault="00474AD6" w:rsidP="006706F4"/>
    <w:p w14:paraId="68BE27C0" w14:textId="77777777" w:rsidR="00474AD6" w:rsidRDefault="00474AD6" w:rsidP="006706F4">
      <w:r>
        <w:t xml:space="preserve">Dobór elementów czujki zasysającej tj. średnica rurek rozmieszczenie otworów zasysających wykonał producent systemu i przedstawił dowód zgodności potwierdzające prawidłowe działanie. </w:t>
      </w:r>
    </w:p>
    <w:p w14:paraId="6218DBD3" w14:textId="77777777" w:rsidR="00474AD6" w:rsidRDefault="00474AD6" w:rsidP="006706F4"/>
    <w:p w14:paraId="50D6603B" w14:textId="6207D8E6" w:rsidR="00474AD6" w:rsidRDefault="00474AD6" w:rsidP="006706F4">
      <w:r>
        <w:t xml:space="preserve">Dowody zgodności </w:t>
      </w:r>
    </w:p>
    <w:p w14:paraId="3DD05E56" w14:textId="65BA95F3" w:rsidR="00474AD6" w:rsidRDefault="00474AD6" w:rsidP="006706F4">
      <w:r>
        <w:t xml:space="preserve"> - </w:t>
      </w:r>
      <w:proofErr w:type="spellStart"/>
      <w:r>
        <w:t>PipeXpress</w:t>
      </w:r>
      <w:proofErr w:type="spellEnd"/>
      <w:r>
        <w:t xml:space="preserve"> V2.03.08. Wydruk z 30.08.2023, 15:33</w:t>
      </w:r>
    </w:p>
    <w:p w14:paraId="55F7D9FF" w14:textId="75724D1D" w:rsidR="00474AD6" w:rsidRPr="00474AD6" w:rsidRDefault="00474AD6" w:rsidP="00474AD6">
      <w:pPr>
        <w:rPr>
          <w:lang w:val="en-US"/>
        </w:rPr>
      </w:pPr>
      <w:r w:rsidRPr="00474AD6">
        <w:rPr>
          <w:lang w:val="en-US"/>
        </w:rPr>
        <w:t xml:space="preserve">- </w:t>
      </w:r>
      <w:proofErr w:type="spellStart"/>
      <w:r w:rsidRPr="00474AD6">
        <w:rPr>
          <w:lang w:val="en-US"/>
        </w:rPr>
        <w:t>PipeXpress</w:t>
      </w:r>
      <w:proofErr w:type="spellEnd"/>
      <w:r w:rsidRPr="00474AD6">
        <w:rPr>
          <w:lang w:val="en-US"/>
        </w:rPr>
        <w:t xml:space="preserve"> V2.03.08. </w:t>
      </w:r>
      <w:proofErr w:type="spellStart"/>
      <w:r w:rsidRPr="00474AD6">
        <w:rPr>
          <w:lang w:val="en-US"/>
        </w:rPr>
        <w:t>Wydruk</w:t>
      </w:r>
      <w:proofErr w:type="spellEnd"/>
      <w:r w:rsidRPr="00474AD6">
        <w:rPr>
          <w:lang w:val="en-US"/>
        </w:rPr>
        <w:t xml:space="preserve"> z 30.08.2023, 15:36</w:t>
      </w:r>
    </w:p>
    <w:p w14:paraId="2FD8138A" w14:textId="3199F4D7" w:rsidR="00474AD6" w:rsidRDefault="00474AD6" w:rsidP="00474AD6">
      <w:r w:rsidRPr="00474AD6">
        <w:rPr>
          <w:lang w:val="en-US"/>
        </w:rPr>
        <w:t xml:space="preserve">- </w:t>
      </w:r>
      <w:proofErr w:type="spellStart"/>
      <w:r w:rsidRPr="00474AD6">
        <w:rPr>
          <w:lang w:val="en-US"/>
        </w:rPr>
        <w:t>PipeXpress</w:t>
      </w:r>
      <w:proofErr w:type="spellEnd"/>
      <w:r w:rsidRPr="00474AD6">
        <w:rPr>
          <w:lang w:val="en-US"/>
        </w:rPr>
        <w:t xml:space="preserve"> V2.03.08. </w:t>
      </w:r>
      <w:r>
        <w:t>Wydruk z 30.08.2023, 15:38</w:t>
      </w:r>
    </w:p>
    <w:p w14:paraId="4612A751" w14:textId="77777777" w:rsidR="00474AD6" w:rsidRDefault="00474AD6" w:rsidP="006706F4"/>
    <w:p w14:paraId="171D9018" w14:textId="08B01621" w:rsidR="00205B6D" w:rsidRDefault="00F80358" w:rsidP="00205B6D">
      <w:pPr>
        <w:pStyle w:val="Nagwek2"/>
      </w:pPr>
      <w:bookmarkStart w:id="93" w:name="_Toc148001331"/>
      <w:r>
        <w:t>Zestawieni</w:t>
      </w:r>
      <w:r w:rsidR="00B24F69">
        <w:t>a</w:t>
      </w:r>
      <w:r>
        <w:t xml:space="preserve"> elementów systemu sygnalizacji pożaru</w:t>
      </w:r>
      <w:bookmarkEnd w:id="93"/>
    </w:p>
    <w:p w14:paraId="459A12A7" w14:textId="77777777" w:rsidR="00205B6D" w:rsidRDefault="00205B6D" w:rsidP="00FE1BD3"/>
    <w:p w14:paraId="290544CB" w14:textId="4D5A00CD" w:rsidR="00734903" w:rsidRDefault="00734903" w:rsidP="00FE1BD3">
      <w:r>
        <w:t>Matryca sterowań</w:t>
      </w:r>
    </w:p>
    <w:p w14:paraId="2253956E" w14:textId="77777777" w:rsidR="00734903" w:rsidRDefault="00734903" w:rsidP="00FE1BD3"/>
    <w:tbl>
      <w:tblPr>
        <w:tblW w:w="8200" w:type="dxa"/>
        <w:tblCellMar>
          <w:left w:w="70" w:type="dxa"/>
          <w:right w:w="70" w:type="dxa"/>
        </w:tblCellMar>
        <w:tblLook w:val="04A0" w:firstRow="1" w:lastRow="0" w:firstColumn="1" w:lastColumn="0" w:noHBand="0" w:noVBand="1"/>
      </w:tblPr>
      <w:tblGrid>
        <w:gridCol w:w="1880"/>
        <w:gridCol w:w="1840"/>
        <w:gridCol w:w="1200"/>
        <w:gridCol w:w="1580"/>
        <w:gridCol w:w="1700"/>
      </w:tblGrid>
      <w:tr w:rsidR="00734903" w:rsidRPr="00734903" w14:paraId="248A013C" w14:textId="77777777" w:rsidTr="00734903">
        <w:trPr>
          <w:trHeight w:val="225"/>
        </w:trPr>
        <w:tc>
          <w:tcPr>
            <w:tcW w:w="1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F0651"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Urządzenie</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3662232C"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Podzespół</w:t>
            </w:r>
          </w:p>
        </w:tc>
        <w:tc>
          <w:tcPr>
            <w:tcW w:w="1200" w:type="dxa"/>
            <w:tcBorders>
              <w:top w:val="single" w:sz="4" w:space="0" w:color="auto"/>
              <w:left w:val="nil"/>
              <w:bottom w:val="single" w:sz="4" w:space="0" w:color="auto"/>
              <w:right w:val="single" w:sz="4" w:space="0" w:color="auto"/>
            </w:tcBorders>
            <w:shd w:val="clear" w:color="auto" w:fill="E2EFD9" w:themeFill="accent6" w:themeFillTint="33"/>
            <w:noWrap/>
            <w:vAlign w:val="bottom"/>
            <w:hideMark/>
          </w:tcPr>
          <w:p w14:paraId="6DEC2F57"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Stan normalny</w:t>
            </w:r>
          </w:p>
        </w:tc>
        <w:tc>
          <w:tcPr>
            <w:tcW w:w="1580" w:type="dxa"/>
            <w:tcBorders>
              <w:top w:val="single" w:sz="4" w:space="0" w:color="auto"/>
              <w:left w:val="nil"/>
              <w:bottom w:val="single" w:sz="4" w:space="0" w:color="auto"/>
              <w:right w:val="single" w:sz="4" w:space="0" w:color="auto"/>
            </w:tcBorders>
            <w:shd w:val="clear" w:color="auto" w:fill="FFF2CC" w:themeFill="accent4" w:themeFillTint="33"/>
            <w:noWrap/>
            <w:vAlign w:val="bottom"/>
            <w:hideMark/>
          </w:tcPr>
          <w:p w14:paraId="18E10D13"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1 stopień</w:t>
            </w:r>
          </w:p>
        </w:tc>
        <w:tc>
          <w:tcPr>
            <w:tcW w:w="1700" w:type="dxa"/>
            <w:tcBorders>
              <w:top w:val="single" w:sz="4" w:space="0" w:color="auto"/>
              <w:left w:val="nil"/>
              <w:bottom w:val="single" w:sz="4" w:space="0" w:color="auto"/>
              <w:right w:val="single" w:sz="4" w:space="0" w:color="auto"/>
            </w:tcBorders>
            <w:shd w:val="clear" w:color="auto" w:fill="F4B083" w:themeFill="accent2" w:themeFillTint="99"/>
            <w:noWrap/>
            <w:vAlign w:val="bottom"/>
            <w:hideMark/>
          </w:tcPr>
          <w:p w14:paraId="0CBF5E1C"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2 stopień</w:t>
            </w:r>
          </w:p>
        </w:tc>
      </w:tr>
      <w:tr w:rsidR="00734903" w:rsidRPr="00734903" w14:paraId="5607FFBF" w14:textId="77777777" w:rsidTr="00734903">
        <w:trPr>
          <w:trHeight w:val="225"/>
        </w:trPr>
        <w:tc>
          <w:tcPr>
            <w:tcW w:w="18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5E22F4"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Centrala pożarowa</w:t>
            </w:r>
          </w:p>
        </w:tc>
        <w:tc>
          <w:tcPr>
            <w:tcW w:w="1840" w:type="dxa"/>
            <w:tcBorders>
              <w:top w:val="nil"/>
              <w:left w:val="nil"/>
              <w:bottom w:val="single" w:sz="4" w:space="0" w:color="auto"/>
              <w:right w:val="single" w:sz="4" w:space="0" w:color="auto"/>
            </w:tcBorders>
            <w:shd w:val="clear" w:color="auto" w:fill="auto"/>
            <w:noWrap/>
            <w:vAlign w:val="bottom"/>
            <w:hideMark/>
          </w:tcPr>
          <w:p w14:paraId="7F6FC167"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monitoring PSP</w:t>
            </w:r>
          </w:p>
        </w:tc>
        <w:tc>
          <w:tcPr>
            <w:tcW w:w="1200" w:type="dxa"/>
            <w:tcBorders>
              <w:top w:val="nil"/>
              <w:left w:val="nil"/>
              <w:bottom w:val="single" w:sz="4" w:space="0" w:color="auto"/>
              <w:right w:val="single" w:sz="4" w:space="0" w:color="auto"/>
            </w:tcBorders>
            <w:shd w:val="clear" w:color="auto" w:fill="auto"/>
            <w:noWrap/>
            <w:vAlign w:val="bottom"/>
            <w:hideMark/>
          </w:tcPr>
          <w:p w14:paraId="7D5B99A8"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xml:space="preserve"> - </w:t>
            </w:r>
          </w:p>
        </w:tc>
        <w:tc>
          <w:tcPr>
            <w:tcW w:w="1580" w:type="dxa"/>
            <w:tcBorders>
              <w:top w:val="nil"/>
              <w:left w:val="nil"/>
              <w:bottom w:val="single" w:sz="4" w:space="0" w:color="auto"/>
              <w:right w:val="single" w:sz="4" w:space="0" w:color="auto"/>
            </w:tcBorders>
            <w:shd w:val="clear" w:color="auto" w:fill="auto"/>
            <w:noWrap/>
            <w:vAlign w:val="bottom"/>
            <w:hideMark/>
          </w:tcPr>
          <w:p w14:paraId="3E22AB02"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xml:space="preserve"> - </w:t>
            </w:r>
          </w:p>
        </w:tc>
        <w:tc>
          <w:tcPr>
            <w:tcW w:w="1700" w:type="dxa"/>
            <w:tcBorders>
              <w:top w:val="nil"/>
              <w:left w:val="nil"/>
              <w:bottom w:val="single" w:sz="4" w:space="0" w:color="auto"/>
              <w:right w:val="single" w:sz="4" w:space="0" w:color="auto"/>
            </w:tcBorders>
            <w:shd w:val="clear" w:color="auto" w:fill="auto"/>
            <w:noWrap/>
            <w:vAlign w:val="bottom"/>
            <w:hideMark/>
          </w:tcPr>
          <w:p w14:paraId="530731A2"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ALARMOWANIE</w:t>
            </w:r>
          </w:p>
        </w:tc>
      </w:tr>
      <w:tr w:rsidR="00734903" w:rsidRPr="00734903" w14:paraId="6B36F3D4" w14:textId="77777777" w:rsidTr="00734903">
        <w:trPr>
          <w:trHeight w:val="225"/>
        </w:trPr>
        <w:tc>
          <w:tcPr>
            <w:tcW w:w="1880" w:type="dxa"/>
            <w:vMerge/>
            <w:tcBorders>
              <w:top w:val="nil"/>
              <w:left w:val="single" w:sz="4" w:space="0" w:color="auto"/>
              <w:bottom w:val="single" w:sz="4" w:space="0" w:color="auto"/>
              <w:right w:val="single" w:sz="4" w:space="0" w:color="auto"/>
            </w:tcBorders>
            <w:vAlign w:val="center"/>
            <w:hideMark/>
          </w:tcPr>
          <w:p w14:paraId="0BEB31CF"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p>
        </w:tc>
        <w:tc>
          <w:tcPr>
            <w:tcW w:w="1840" w:type="dxa"/>
            <w:tcBorders>
              <w:top w:val="nil"/>
              <w:left w:val="nil"/>
              <w:bottom w:val="single" w:sz="4" w:space="0" w:color="auto"/>
              <w:right w:val="single" w:sz="4" w:space="0" w:color="auto"/>
            </w:tcBorders>
            <w:shd w:val="clear" w:color="auto" w:fill="auto"/>
            <w:noWrap/>
            <w:vAlign w:val="bottom"/>
            <w:hideMark/>
          </w:tcPr>
          <w:p w14:paraId="58E2897F"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alarm w centrali</w:t>
            </w:r>
          </w:p>
        </w:tc>
        <w:tc>
          <w:tcPr>
            <w:tcW w:w="1200" w:type="dxa"/>
            <w:tcBorders>
              <w:top w:val="nil"/>
              <w:left w:val="nil"/>
              <w:bottom w:val="single" w:sz="4" w:space="0" w:color="auto"/>
              <w:right w:val="single" w:sz="4" w:space="0" w:color="auto"/>
            </w:tcBorders>
            <w:shd w:val="clear" w:color="auto" w:fill="auto"/>
            <w:noWrap/>
            <w:vAlign w:val="bottom"/>
            <w:hideMark/>
          </w:tcPr>
          <w:p w14:paraId="05C1A8EE"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xml:space="preserve"> - </w:t>
            </w:r>
          </w:p>
        </w:tc>
        <w:tc>
          <w:tcPr>
            <w:tcW w:w="1580" w:type="dxa"/>
            <w:tcBorders>
              <w:top w:val="nil"/>
              <w:left w:val="nil"/>
              <w:bottom w:val="single" w:sz="4" w:space="0" w:color="auto"/>
              <w:right w:val="single" w:sz="4" w:space="0" w:color="auto"/>
            </w:tcBorders>
            <w:shd w:val="clear" w:color="auto" w:fill="auto"/>
            <w:noWrap/>
            <w:vAlign w:val="bottom"/>
            <w:hideMark/>
          </w:tcPr>
          <w:p w14:paraId="717A5321"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ALARMOWANIE</w:t>
            </w:r>
          </w:p>
        </w:tc>
        <w:tc>
          <w:tcPr>
            <w:tcW w:w="1700" w:type="dxa"/>
            <w:tcBorders>
              <w:top w:val="nil"/>
              <w:left w:val="nil"/>
              <w:bottom w:val="single" w:sz="4" w:space="0" w:color="auto"/>
              <w:right w:val="single" w:sz="4" w:space="0" w:color="auto"/>
            </w:tcBorders>
            <w:shd w:val="clear" w:color="auto" w:fill="auto"/>
            <w:noWrap/>
            <w:vAlign w:val="bottom"/>
            <w:hideMark/>
          </w:tcPr>
          <w:p w14:paraId="7CD3FA51"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xml:space="preserve"> - </w:t>
            </w:r>
          </w:p>
        </w:tc>
      </w:tr>
      <w:tr w:rsidR="00734903" w:rsidRPr="00734903" w14:paraId="7980CB67" w14:textId="77777777" w:rsidTr="00734903">
        <w:trPr>
          <w:trHeight w:val="225"/>
        </w:trPr>
        <w:tc>
          <w:tcPr>
            <w:tcW w:w="1880" w:type="dxa"/>
            <w:tcBorders>
              <w:top w:val="nil"/>
              <w:left w:val="single" w:sz="4" w:space="0" w:color="auto"/>
              <w:bottom w:val="single" w:sz="4" w:space="0" w:color="auto"/>
              <w:right w:val="single" w:sz="4" w:space="0" w:color="auto"/>
            </w:tcBorders>
            <w:shd w:val="clear" w:color="auto" w:fill="auto"/>
            <w:noWrap/>
            <w:vAlign w:val="bottom"/>
            <w:hideMark/>
          </w:tcPr>
          <w:p w14:paraId="3634F657"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Sygnalizatory akustyczne</w:t>
            </w:r>
          </w:p>
        </w:tc>
        <w:tc>
          <w:tcPr>
            <w:tcW w:w="1840" w:type="dxa"/>
            <w:tcBorders>
              <w:top w:val="nil"/>
              <w:left w:val="nil"/>
              <w:bottom w:val="single" w:sz="4" w:space="0" w:color="auto"/>
              <w:right w:val="single" w:sz="4" w:space="0" w:color="auto"/>
            </w:tcBorders>
            <w:shd w:val="clear" w:color="auto" w:fill="auto"/>
            <w:noWrap/>
            <w:vAlign w:val="bottom"/>
            <w:hideMark/>
          </w:tcPr>
          <w:p w14:paraId="28DB37DB"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wszystkie</w:t>
            </w:r>
          </w:p>
        </w:tc>
        <w:tc>
          <w:tcPr>
            <w:tcW w:w="1200" w:type="dxa"/>
            <w:tcBorders>
              <w:top w:val="nil"/>
              <w:left w:val="nil"/>
              <w:bottom w:val="single" w:sz="4" w:space="0" w:color="auto"/>
              <w:right w:val="single" w:sz="4" w:space="0" w:color="auto"/>
            </w:tcBorders>
            <w:shd w:val="clear" w:color="auto" w:fill="auto"/>
            <w:noWrap/>
            <w:vAlign w:val="bottom"/>
            <w:hideMark/>
          </w:tcPr>
          <w:p w14:paraId="7CFA94A3"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xml:space="preserve"> - </w:t>
            </w:r>
          </w:p>
        </w:tc>
        <w:tc>
          <w:tcPr>
            <w:tcW w:w="1580" w:type="dxa"/>
            <w:tcBorders>
              <w:top w:val="nil"/>
              <w:left w:val="nil"/>
              <w:bottom w:val="single" w:sz="4" w:space="0" w:color="auto"/>
              <w:right w:val="single" w:sz="4" w:space="0" w:color="auto"/>
            </w:tcBorders>
            <w:shd w:val="clear" w:color="auto" w:fill="auto"/>
            <w:noWrap/>
            <w:vAlign w:val="bottom"/>
            <w:hideMark/>
          </w:tcPr>
          <w:p w14:paraId="34252761"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xml:space="preserve"> - </w:t>
            </w:r>
          </w:p>
        </w:tc>
        <w:tc>
          <w:tcPr>
            <w:tcW w:w="1700" w:type="dxa"/>
            <w:tcBorders>
              <w:top w:val="nil"/>
              <w:left w:val="nil"/>
              <w:bottom w:val="single" w:sz="4" w:space="0" w:color="auto"/>
              <w:right w:val="single" w:sz="4" w:space="0" w:color="auto"/>
            </w:tcBorders>
            <w:shd w:val="clear" w:color="auto" w:fill="auto"/>
            <w:noWrap/>
            <w:vAlign w:val="bottom"/>
            <w:hideMark/>
          </w:tcPr>
          <w:p w14:paraId="106478F3"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ALARMOWANIE</w:t>
            </w:r>
          </w:p>
        </w:tc>
      </w:tr>
      <w:tr w:rsidR="00734903" w:rsidRPr="00734903" w14:paraId="4F645C1A" w14:textId="77777777" w:rsidTr="00734903">
        <w:trPr>
          <w:trHeight w:val="225"/>
        </w:trPr>
        <w:tc>
          <w:tcPr>
            <w:tcW w:w="1880" w:type="dxa"/>
            <w:tcBorders>
              <w:top w:val="nil"/>
              <w:left w:val="single" w:sz="4" w:space="0" w:color="auto"/>
              <w:bottom w:val="single" w:sz="4" w:space="0" w:color="auto"/>
              <w:right w:val="single" w:sz="4" w:space="0" w:color="auto"/>
            </w:tcBorders>
            <w:shd w:val="clear" w:color="auto" w:fill="auto"/>
            <w:noWrap/>
            <w:vAlign w:val="bottom"/>
            <w:hideMark/>
          </w:tcPr>
          <w:p w14:paraId="5D083969"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Klapy oddymiająca</w:t>
            </w:r>
          </w:p>
        </w:tc>
        <w:tc>
          <w:tcPr>
            <w:tcW w:w="1840" w:type="dxa"/>
            <w:tcBorders>
              <w:top w:val="nil"/>
              <w:left w:val="nil"/>
              <w:bottom w:val="single" w:sz="4" w:space="0" w:color="auto"/>
              <w:right w:val="single" w:sz="4" w:space="0" w:color="auto"/>
            </w:tcBorders>
            <w:shd w:val="clear" w:color="auto" w:fill="auto"/>
            <w:noWrap/>
            <w:vAlign w:val="bottom"/>
            <w:hideMark/>
          </w:tcPr>
          <w:p w14:paraId="1F8F48E3"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w:t>
            </w:r>
          </w:p>
        </w:tc>
        <w:tc>
          <w:tcPr>
            <w:tcW w:w="1200" w:type="dxa"/>
            <w:tcBorders>
              <w:top w:val="nil"/>
              <w:left w:val="nil"/>
              <w:bottom w:val="single" w:sz="4" w:space="0" w:color="auto"/>
              <w:right w:val="single" w:sz="4" w:space="0" w:color="auto"/>
            </w:tcBorders>
            <w:shd w:val="clear" w:color="auto" w:fill="auto"/>
            <w:noWrap/>
            <w:vAlign w:val="bottom"/>
            <w:hideMark/>
          </w:tcPr>
          <w:p w14:paraId="56EBFAD7"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ZAMKNIĘTE</w:t>
            </w:r>
          </w:p>
        </w:tc>
        <w:tc>
          <w:tcPr>
            <w:tcW w:w="1580" w:type="dxa"/>
            <w:tcBorders>
              <w:top w:val="nil"/>
              <w:left w:val="nil"/>
              <w:bottom w:val="single" w:sz="4" w:space="0" w:color="auto"/>
              <w:right w:val="single" w:sz="4" w:space="0" w:color="auto"/>
            </w:tcBorders>
            <w:shd w:val="clear" w:color="auto" w:fill="auto"/>
            <w:noWrap/>
            <w:vAlign w:val="bottom"/>
            <w:hideMark/>
          </w:tcPr>
          <w:p w14:paraId="3602E3CC"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ZAMKNIĘTE</w:t>
            </w:r>
          </w:p>
        </w:tc>
        <w:tc>
          <w:tcPr>
            <w:tcW w:w="1700" w:type="dxa"/>
            <w:tcBorders>
              <w:top w:val="nil"/>
              <w:left w:val="nil"/>
              <w:bottom w:val="single" w:sz="4" w:space="0" w:color="auto"/>
              <w:right w:val="single" w:sz="4" w:space="0" w:color="auto"/>
            </w:tcBorders>
            <w:shd w:val="clear" w:color="auto" w:fill="auto"/>
            <w:noWrap/>
            <w:vAlign w:val="bottom"/>
            <w:hideMark/>
          </w:tcPr>
          <w:p w14:paraId="27E9CCD9"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OTWARTE</w:t>
            </w:r>
          </w:p>
        </w:tc>
      </w:tr>
      <w:tr w:rsidR="00734903" w:rsidRPr="00734903" w14:paraId="32988406" w14:textId="77777777" w:rsidTr="00734903">
        <w:trPr>
          <w:trHeight w:val="225"/>
        </w:trPr>
        <w:tc>
          <w:tcPr>
            <w:tcW w:w="1880" w:type="dxa"/>
            <w:tcBorders>
              <w:top w:val="nil"/>
              <w:left w:val="single" w:sz="4" w:space="0" w:color="auto"/>
              <w:bottom w:val="single" w:sz="4" w:space="0" w:color="auto"/>
              <w:right w:val="single" w:sz="4" w:space="0" w:color="auto"/>
            </w:tcBorders>
            <w:shd w:val="clear" w:color="auto" w:fill="auto"/>
            <w:noWrap/>
            <w:vAlign w:val="bottom"/>
            <w:hideMark/>
          </w:tcPr>
          <w:p w14:paraId="582E1EEC"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Winda</w:t>
            </w:r>
          </w:p>
        </w:tc>
        <w:tc>
          <w:tcPr>
            <w:tcW w:w="1840" w:type="dxa"/>
            <w:tcBorders>
              <w:top w:val="nil"/>
              <w:left w:val="nil"/>
              <w:bottom w:val="single" w:sz="4" w:space="0" w:color="auto"/>
              <w:right w:val="single" w:sz="4" w:space="0" w:color="auto"/>
            </w:tcBorders>
            <w:shd w:val="clear" w:color="auto" w:fill="auto"/>
            <w:noWrap/>
            <w:vAlign w:val="bottom"/>
            <w:hideMark/>
          </w:tcPr>
          <w:p w14:paraId="7C651687"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w:t>
            </w:r>
          </w:p>
        </w:tc>
        <w:tc>
          <w:tcPr>
            <w:tcW w:w="1200" w:type="dxa"/>
            <w:tcBorders>
              <w:top w:val="nil"/>
              <w:left w:val="nil"/>
              <w:bottom w:val="single" w:sz="4" w:space="0" w:color="auto"/>
              <w:right w:val="single" w:sz="4" w:space="0" w:color="auto"/>
            </w:tcBorders>
            <w:shd w:val="clear" w:color="auto" w:fill="auto"/>
            <w:noWrap/>
            <w:vAlign w:val="bottom"/>
            <w:hideMark/>
          </w:tcPr>
          <w:p w14:paraId="4D1E2E3B"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xml:space="preserve"> - </w:t>
            </w:r>
          </w:p>
        </w:tc>
        <w:tc>
          <w:tcPr>
            <w:tcW w:w="1580" w:type="dxa"/>
            <w:tcBorders>
              <w:top w:val="nil"/>
              <w:left w:val="nil"/>
              <w:bottom w:val="single" w:sz="4" w:space="0" w:color="auto"/>
              <w:right w:val="single" w:sz="4" w:space="0" w:color="auto"/>
            </w:tcBorders>
            <w:shd w:val="clear" w:color="auto" w:fill="auto"/>
            <w:noWrap/>
            <w:vAlign w:val="bottom"/>
            <w:hideMark/>
          </w:tcPr>
          <w:p w14:paraId="19E06A92"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w:t>
            </w:r>
          </w:p>
        </w:tc>
        <w:tc>
          <w:tcPr>
            <w:tcW w:w="1700" w:type="dxa"/>
            <w:tcBorders>
              <w:top w:val="nil"/>
              <w:left w:val="nil"/>
              <w:bottom w:val="single" w:sz="4" w:space="0" w:color="auto"/>
              <w:right w:val="single" w:sz="4" w:space="0" w:color="auto"/>
            </w:tcBorders>
            <w:shd w:val="clear" w:color="auto" w:fill="auto"/>
            <w:noWrap/>
            <w:vAlign w:val="bottom"/>
            <w:hideMark/>
          </w:tcPr>
          <w:p w14:paraId="51653469"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ZJAZD NA PARTER</w:t>
            </w:r>
          </w:p>
        </w:tc>
      </w:tr>
      <w:tr w:rsidR="00734903" w:rsidRPr="00734903" w14:paraId="1C9C468E" w14:textId="77777777" w:rsidTr="00734903">
        <w:trPr>
          <w:trHeight w:val="225"/>
        </w:trPr>
        <w:tc>
          <w:tcPr>
            <w:tcW w:w="1880" w:type="dxa"/>
            <w:tcBorders>
              <w:top w:val="nil"/>
              <w:left w:val="single" w:sz="4" w:space="0" w:color="auto"/>
              <w:bottom w:val="single" w:sz="4" w:space="0" w:color="auto"/>
              <w:right w:val="single" w:sz="4" w:space="0" w:color="auto"/>
            </w:tcBorders>
            <w:shd w:val="clear" w:color="auto" w:fill="auto"/>
            <w:noWrap/>
            <w:vAlign w:val="bottom"/>
            <w:hideMark/>
          </w:tcPr>
          <w:p w14:paraId="200DB8E4"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Drzwi kontroli dostępu</w:t>
            </w:r>
          </w:p>
        </w:tc>
        <w:tc>
          <w:tcPr>
            <w:tcW w:w="1840" w:type="dxa"/>
            <w:tcBorders>
              <w:top w:val="nil"/>
              <w:left w:val="nil"/>
              <w:bottom w:val="single" w:sz="4" w:space="0" w:color="auto"/>
              <w:right w:val="single" w:sz="4" w:space="0" w:color="auto"/>
            </w:tcBorders>
            <w:shd w:val="clear" w:color="auto" w:fill="auto"/>
            <w:noWrap/>
            <w:vAlign w:val="bottom"/>
            <w:hideMark/>
          </w:tcPr>
          <w:p w14:paraId="497ACD15"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w:t>
            </w:r>
          </w:p>
        </w:tc>
        <w:tc>
          <w:tcPr>
            <w:tcW w:w="1200" w:type="dxa"/>
            <w:tcBorders>
              <w:top w:val="nil"/>
              <w:left w:val="nil"/>
              <w:bottom w:val="single" w:sz="4" w:space="0" w:color="auto"/>
              <w:right w:val="single" w:sz="4" w:space="0" w:color="auto"/>
            </w:tcBorders>
            <w:shd w:val="clear" w:color="auto" w:fill="auto"/>
            <w:noWrap/>
            <w:vAlign w:val="bottom"/>
            <w:hideMark/>
          </w:tcPr>
          <w:p w14:paraId="071A78B2"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xml:space="preserve"> - </w:t>
            </w:r>
          </w:p>
        </w:tc>
        <w:tc>
          <w:tcPr>
            <w:tcW w:w="1580" w:type="dxa"/>
            <w:tcBorders>
              <w:top w:val="nil"/>
              <w:left w:val="nil"/>
              <w:bottom w:val="single" w:sz="4" w:space="0" w:color="auto"/>
              <w:right w:val="single" w:sz="4" w:space="0" w:color="auto"/>
            </w:tcBorders>
            <w:shd w:val="clear" w:color="auto" w:fill="auto"/>
            <w:noWrap/>
            <w:vAlign w:val="bottom"/>
            <w:hideMark/>
          </w:tcPr>
          <w:p w14:paraId="1D9504E1"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w:t>
            </w:r>
          </w:p>
        </w:tc>
        <w:tc>
          <w:tcPr>
            <w:tcW w:w="1700" w:type="dxa"/>
            <w:tcBorders>
              <w:top w:val="nil"/>
              <w:left w:val="nil"/>
              <w:bottom w:val="single" w:sz="4" w:space="0" w:color="auto"/>
              <w:right w:val="single" w:sz="4" w:space="0" w:color="auto"/>
            </w:tcBorders>
            <w:shd w:val="clear" w:color="auto" w:fill="auto"/>
            <w:noWrap/>
            <w:vAlign w:val="bottom"/>
            <w:hideMark/>
          </w:tcPr>
          <w:p w14:paraId="78E8F8C3"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ODBLOKOWANIE</w:t>
            </w:r>
          </w:p>
        </w:tc>
      </w:tr>
      <w:tr w:rsidR="00734903" w:rsidRPr="00734903" w14:paraId="50B40FAD" w14:textId="77777777" w:rsidTr="00734903">
        <w:trPr>
          <w:trHeight w:val="225"/>
        </w:trPr>
        <w:tc>
          <w:tcPr>
            <w:tcW w:w="1880" w:type="dxa"/>
            <w:tcBorders>
              <w:top w:val="nil"/>
              <w:left w:val="single" w:sz="4" w:space="0" w:color="auto"/>
              <w:bottom w:val="single" w:sz="4" w:space="0" w:color="auto"/>
              <w:right w:val="single" w:sz="4" w:space="0" w:color="auto"/>
            </w:tcBorders>
            <w:shd w:val="clear" w:color="auto" w:fill="auto"/>
            <w:noWrap/>
            <w:vAlign w:val="bottom"/>
            <w:hideMark/>
          </w:tcPr>
          <w:p w14:paraId="324B76DA"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Drzwi ewakuacyjne</w:t>
            </w:r>
          </w:p>
        </w:tc>
        <w:tc>
          <w:tcPr>
            <w:tcW w:w="1840" w:type="dxa"/>
            <w:tcBorders>
              <w:top w:val="nil"/>
              <w:left w:val="nil"/>
              <w:bottom w:val="single" w:sz="4" w:space="0" w:color="auto"/>
              <w:right w:val="single" w:sz="4" w:space="0" w:color="auto"/>
            </w:tcBorders>
            <w:shd w:val="clear" w:color="auto" w:fill="auto"/>
            <w:noWrap/>
            <w:vAlign w:val="bottom"/>
            <w:hideMark/>
          </w:tcPr>
          <w:p w14:paraId="141B44B1"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w:t>
            </w:r>
          </w:p>
        </w:tc>
        <w:tc>
          <w:tcPr>
            <w:tcW w:w="1200" w:type="dxa"/>
            <w:tcBorders>
              <w:top w:val="nil"/>
              <w:left w:val="nil"/>
              <w:bottom w:val="single" w:sz="4" w:space="0" w:color="auto"/>
              <w:right w:val="single" w:sz="4" w:space="0" w:color="auto"/>
            </w:tcBorders>
            <w:shd w:val="clear" w:color="auto" w:fill="auto"/>
            <w:noWrap/>
            <w:vAlign w:val="bottom"/>
            <w:hideMark/>
          </w:tcPr>
          <w:p w14:paraId="7526F651"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xml:space="preserve"> - </w:t>
            </w:r>
          </w:p>
        </w:tc>
        <w:tc>
          <w:tcPr>
            <w:tcW w:w="1580" w:type="dxa"/>
            <w:tcBorders>
              <w:top w:val="nil"/>
              <w:left w:val="nil"/>
              <w:bottom w:val="single" w:sz="4" w:space="0" w:color="auto"/>
              <w:right w:val="single" w:sz="4" w:space="0" w:color="auto"/>
            </w:tcBorders>
            <w:shd w:val="clear" w:color="auto" w:fill="auto"/>
            <w:noWrap/>
            <w:vAlign w:val="bottom"/>
            <w:hideMark/>
          </w:tcPr>
          <w:p w14:paraId="72C46E38"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w:t>
            </w:r>
          </w:p>
        </w:tc>
        <w:tc>
          <w:tcPr>
            <w:tcW w:w="1700" w:type="dxa"/>
            <w:tcBorders>
              <w:top w:val="nil"/>
              <w:left w:val="nil"/>
              <w:bottom w:val="single" w:sz="4" w:space="0" w:color="auto"/>
              <w:right w:val="single" w:sz="4" w:space="0" w:color="auto"/>
            </w:tcBorders>
            <w:shd w:val="clear" w:color="auto" w:fill="auto"/>
            <w:noWrap/>
            <w:vAlign w:val="bottom"/>
            <w:hideMark/>
          </w:tcPr>
          <w:p w14:paraId="74C550A7"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OTWARTE</w:t>
            </w:r>
          </w:p>
        </w:tc>
      </w:tr>
      <w:tr w:rsidR="00734903" w:rsidRPr="00734903" w14:paraId="1677A81B" w14:textId="77777777" w:rsidTr="00734903">
        <w:trPr>
          <w:trHeight w:val="225"/>
        </w:trPr>
        <w:tc>
          <w:tcPr>
            <w:tcW w:w="1880" w:type="dxa"/>
            <w:tcBorders>
              <w:top w:val="nil"/>
              <w:left w:val="single" w:sz="4" w:space="0" w:color="auto"/>
              <w:bottom w:val="single" w:sz="4" w:space="0" w:color="auto"/>
              <w:right w:val="single" w:sz="4" w:space="0" w:color="auto"/>
            </w:tcBorders>
            <w:shd w:val="clear" w:color="auto" w:fill="auto"/>
            <w:noWrap/>
            <w:vAlign w:val="bottom"/>
            <w:hideMark/>
          </w:tcPr>
          <w:p w14:paraId="26CA472D" w14:textId="77777777" w:rsidR="00734903" w:rsidRPr="00734903" w:rsidRDefault="00734903" w:rsidP="00734903">
            <w:pPr>
              <w:spacing w:line="240" w:lineRule="auto"/>
              <w:jc w:val="left"/>
              <w:rPr>
                <w:rFonts w:eastAsia="Times New Roman"/>
                <w:b/>
                <w:bCs/>
                <w:color w:val="000000"/>
                <w:kern w:val="0"/>
                <w:sz w:val="16"/>
                <w:szCs w:val="16"/>
                <w:lang w:eastAsia="pl-PL"/>
                <w14:ligatures w14:val="none"/>
              </w:rPr>
            </w:pPr>
            <w:r w:rsidRPr="00734903">
              <w:rPr>
                <w:rFonts w:eastAsia="Times New Roman"/>
                <w:b/>
                <w:bCs/>
                <w:color w:val="000000"/>
                <w:kern w:val="0"/>
                <w:sz w:val="16"/>
                <w:szCs w:val="16"/>
                <w:lang w:eastAsia="pl-PL"/>
                <w14:ligatures w14:val="none"/>
              </w:rPr>
              <w:t>Centrale wentylacyjne</w:t>
            </w:r>
          </w:p>
        </w:tc>
        <w:tc>
          <w:tcPr>
            <w:tcW w:w="1840" w:type="dxa"/>
            <w:tcBorders>
              <w:top w:val="nil"/>
              <w:left w:val="nil"/>
              <w:bottom w:val="single" w:sz="4" w:space="0" w:color="auto"/>
              <w:right w:val="single" w:sz="4" w:space="0" w:color="auto"/>
            </w:tcBorders>
            <w:shd w:val="clear" w:color="auto" w:fill="auto"/>
            <w:noWrap/>
            <w:vAlign w:val="bottom"/>
            <w:hideMark/>
          </w:tcPr>
          <w:p w14:paraId="39194F55"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wszystkie</w:t>
            </w:r>
          </w:p>
        </w:tc>
        <w:tc>
          <w:tcPr>
            <w:tcW w:w="1200" w:type="dxa"/>
            <w:tcBorders>
              <w:top w:val="nil"/>
              <w:left w:val="nil"/>
              <w:bottom w:val="single" w:sz="4" w:space="0" w:color="auto"/>
              <w:right w:val="single" w:sz="4" w:space="0" w:color="auto"/>
            </w:tcBorders>
            <w:shd w:val="clear" w:color="auto" w:fill="auto"/>
            <w:noWrap/>
            <w:vAlign w:val="bottom"/>
            <w:hideMark/>
          </w:tcPr>
          <w:p w14:paraId="1B053C62"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xml:space="preserve"> - </w:t>
            </w:r>
          </w:p>
        </w:tc>
        <w:tc>
          <w:tcPr>
            <w:tcW w:w="1580" w:type="dxa"/>
            <w:tcBorders>
              <w:top w:val="nil"/>
              <w:left w:val="nil"/>
              <w:bottom w:val="single" w:sz="4" w:space="0" w:color="auto"/>
              <w:right w:val="single" w:sz="4" w:space="0" w:color="auto"/>
            </w:tcBorders>
            <w:shd w:val="clear" w:color="auto" w:fill="auto"/>
            <w:noWrap/>
            <w:vAlign w:val="bottom"/>
            <w:hideMark/>
          </w:tcPr>
          <w:p w14:paraId="32EA4089"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 </w:t>
            </w:r>
          </w:p>
        </w:tc>
        <w:tc>
          <w:tcPr>
            <w:tcW w:w="1700" w:type="dxa"/>
            <w:tcBorders>
              <w:top w:val="nil"/>
              <w:left w:val="nil"/>
              <w:bottom w:val="single" w:sz="4" w:space="0" w:color="auto"/>
              <w:right w:val="single" w:sz="4" w:space="0" w:color="auto"/>
            </w:tcBorders>
            <w:shd w:val="clear" w:color="auto" w:fill="auto"/>
            <w:noWrap/>
            <w:vAlign w:val="bottom"/>
            <w:hideMark/>
          </w:tcPr>
          <w:p w14:paraId="5FBAA5CE" w14:textId="77777777" w:rsidR="00734903" w:rsidRPr="00734903" w:rsidRDefault="00734903" w:rsidP="00734903">
            <w:pPr>
              <w:spacing w:line="240" w:lineRule="auto"/>
              <w:jc w:val="left"/>
              <w:rPr>
                <w:rFonts w:eastAsia="Times New Roman"/>
                <w:color w:val="000000"/>
                <w:kern w:val="0"/>
                <w:sz w:val="16"/>
                <w:szCs w:val="16"/>
                <w:lang w:eastAsia="pl-PL"/>
                <w14:ligatures w14:val="none"/>
              </w:rPr>
            </w:pPr>
            <w:r w:rsidRPr="00734903">
              <w:rPr>
                <w:rFonts w:eastAsia="Times New Roman"/>
                <w:color w:val="000000"/>
                <w:kern w:val="0"/>
                <w:sz w:val="16"/>
                <w:szCs w:val="16"/>
                <w:lang w:eastAsia="pl-PL"/>
                <w14:ligatures w14:val="none"/>
              </w:rPr>
              <w:t>WYŁĄCZONE</w:t>
            </w:r>
          </w:p>
        </w:tc>
      </w:tr>
    </w:tbl>
    <w:p w14:paraId="21211E85" w14:textId="4E66FFAB" w:rsidR="00734903" w:rsidRDefault="00B24F69" w:rsidP="00FE1BD3">
      <w:r>
        <w:t>Tabela 3 Matryca sterowań.</w:t>
      </w:r>
    </w:p>
    <w:p w14:paraId="14C6D776" w14:textId="77777777" w:rsidR="00E21692" w:rsidRDefault="00E21692" w:rsidP="00FE1BD3"/>
    <w:p w14:paraId="7D0AF054" w14:textId="4028C214" w:rsidR="00E21692" w:rsidRDefault="00DD5385" w:rsidP="00FE1BD3">
      <w:r>
        <w:t>Zestawienie elementów linii dozorowych</w:t>
      </w:r>
    </w:p>
    <w:p w14:paraId="7FFAFC33" w14:textId="77777777" w:rsidR="00DD5385" w:rsidRDefault="00DD5385" w:rsidP="00FE1BD3"/>
    <w:tbl>
      <w:tblPr>
        <w:tblW w:w="8480" w:type="dxa"/>
        <w:tblCellMar>
          <w:left w:w="70" w:type="dxa"/>
          <w:right w:w="70" w:type="dxa"/>
        </w:tblCellMar>
        <w:tblLook w:val="04A0" w:firstRow="1" w:lastRow="0" w:firstColumn="1" w:lastColumn="0" w:noHBand="0" w:noVBand="1"/>
      </w:tblPr>
      <w:tblGrid>
        <w:gridCol w:w="960"/>
        <w:gridCol w:w="1740"/>
        <w:gridCol w:w="970"/>
        <w:gridCol w:w="956"/>
        <w:gridCol w:w="954"/>
        <w:gridCol w:w="980"/>
        <w:gridCol w:w="960"/>
        <w:gridCol w:w="960"/>
      </w:tblGrid>
      <w:tr w:rsidR="00B24F69" w:rsidRPr="00B24F69" w14:paraId="01527198" w14:textId="77777777" w:rsidTr="00B24F69">
        <w:trPr>
          <w:trHeight w:val="22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CDCDD3"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Budynek /</w:t>
            </w:r>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14:paraId="4A5DF0BE"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Linia dozorowa</w:t>
            </w: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10E981BE" w14:textId="77777777" w:rsidR="00B24F69" w:rsidRPr="00B24F69" w:rsidRDefault="00B24F69" w:rsidP="00B24F69">
            <w:pPr>
              <w:spacing w:line="240" w:lineRule="auto"/>
              <w:jc w:val="center"/>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Czujki</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69230BE5"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Ręczny ostrzegacz pożarowy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08C410A" w14:textId="33905FB0"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Elementy li</w:t>
            </w:r>
            <w:r>
              <w:rPr>
                <w:rFonts w:eastAsia="Times New Roman"/>
                <w:b/>
                <w:bCs/>
                <w:color w:val="000000"/>
                <w:kern w:val="0"/>
                <w:sz w:val="16"/>
                <w:szCs w:val="16"/>
                <w:lang w:eastAsia="pl-PL"/>
                <w14:ligatures w14:val="none"/>
              </w:rPr>
              <w:t>ni</w:t>
            </w:r>
            <w:r w:rsidRPr="00B24F69">
              <w:rPr>
                <w:rFonts w:eastAsia="Times New Roman"/>
                <w:b/>
                <w:bCs/>
                <w:color w:val="000000"/>
                <w:kern w:val="0"/>
                <w:sz w:val="16"/>
                <w:szCs w:val="16"/>
                <w:lang w:eastAsia="pl-PL"/>
                <w14:ligatures w14:val="none"/>
              </w:rPr>
              <w:t>owe WE/WY</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FA7BEE1"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 </w:t>
            </w:r>
          </w:p>
        </w:tc>
      </w:tr>
      <w:tr w:rsidR="00B24F69" w:rsidRPr="00B24F69" w14:paraId="68254495" w14:textId="77777777" w:rsidTr="00B24F69">
        <w:trPr>
          <w:trHeight w:val="22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DC8782"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węzeł</w:t>
            </w:r>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14:paraId="714759A8" w14:textId="213E8636"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Nume</w:t>
            </w:r>
            <w:r>
              <w:rPr>
                <w:rFonts w:eastAsia="Times New Roman"/>
                <w:b/>
                <w:bCs/>
                <w:color w:val="000000"/>
                <w:kern w:val="0"/>
                <w:sz w:val="16"/>
                <w:szCs w:val="16"/>
                <w:lang w:eastAsia="pl-PL"/>
                <w14:ligatures w14:val="none"/>
              </w:rPr>
              <w:t>r</w:t>
            </w:r>
            <w:r w:rsidRPr="00B24F69">
              <w:rPr>
                <w:rFonts w:eastAsia="Times New Roman"/>
                <w:b/>
                <w:bCs/>
                <w:color w:val="000000"/>
                <w:kern w:val="0"/>
                <w:sz w:val="16"/>
                <w:szCs w:val="16"/>
                <w:lang w:eastAsia="pl-PL"/>
                <w14:ligatures w14:val="none"/>
              </w:rPr>
              <w:t xml:space="preserve"> linii dozorowej</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9478468"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DOR4046</w:t>
            </w:r>
          </w:p>
        </w:tc>
        <w:tc>
          <w:tcPr>
            <w:tcW w:w="956" w:type="dxa"/>
            <w:tcBorders>
              <w:top w:val="single" w:sz="4" w:space="0" w:color="auto"/>
              <w:left w:val="nil"/>
              <w:bottom w:val="single" w:sz="4" w:space="0" w:color="auto"/>
              <w:right w:val="single" w:sz="4" w:space="0" w:color="auto"/>
            </w:tcBorders>
            <w:shd w:val="clear" w:color="auto" w:fill="auto"/>
            <w:noWrap/>
            <w:vAlign w:val="bottom"/>
            <w:hideMark/>
          </w:tcPr>
          <w:p w14:paraId="27AF65B8"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TUN6046</w:t>
            </w:r>
          </w:p>
        </w:tc>
        <w:tc>
          <w:tcPr>
            <w:tcW w:w="954" w:type="dxa"/>
            <w:tcBorders>
              <w:top w:val="single" w:sz="4" w:space="0" w:color="auto"/>
              <w:left w:val="nil"/>
              <w:bottom w:val="single" w:sz="4" w:space="0" w:color="auto"/>
              <w:right w:val="single" w:sz="4" w:space="0" w:color="auto"/>
            </w:tcBorders>
            <w:shd w:val="clear" w:color="auto" w:fill="auto"/>
            <w:noWrap/>
            <w:vAlign w:val="bottom"/>
            <w:hideMark/>
          </w:tcPr>
          <w:p w14:paraId="0EDE18D1"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DOT6046</w:t>
            </w:r>
          </w:p>
        </w:tc>
        <w:tc>
          <w:tcPr>
            <w:tcW w:w="980" w:type="dxa"/>
            <w:tcBorders>
              <w:top w:val="single" w:sz="4" w:space="0" w:color="auto"/>
              <w:left w:val="nil"/>
              <w:bottom w:val="single" w:sz="4" w:space="0" w:color="auto"/>
              <w:right w:val="single" w:sz="4" w:space="0" w:color="auto"/>
            </w:tcBorders>
            <w:shd w:val="clear" w:color="auto" w:fill="auto"/>
            <w:noWrap/>
            <w:vAlign w:val="bottom"/>
            <w:hideMark/>
          </w:tcPr>
          <w:p w14:paraId="796ABCA6"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ROP4001M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ED42B63"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EKS6022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C912AD6"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EKS6044</w:t>
            </w:r>
          </w:p>
        </w:tc>
      </w:tr>
      <w:tr w:rsidR="00B24F69" w:rsidRPr="00B24F69" w14:paraId="14F6904A" w14:textId="77777777" w:rsidTr="00B24F69">
        <w:trPr>
          <w:trHeight w:val="225"/>
        </w:trPr>
        <w:tc>
          <w:tcPr>
            <w:tcW w:w="960" w:type="dxa"/>
            <w:vMerge w:val="restart"/>
            <w:tcBorders>
              <w:top w:val="nil"/>
              <w:left w:val="single" w:sz="4" w:space="0" w:color="auto"/>
              <w:bottom w:val="single" w:sz="4" w:space="0" w:color="000000"/>
              <w:right w:val="single" w:sz="4" w:space="0" w:color="auto"/>
            </w:tcBorders>
            <w:shd w:val="clear" w:color="000000" w:fill="DDEBF7"/>
            <w:vAlign w:val="center"/>
            <w:hideMark/>
          </w:tcPr>
          <w:p w14:paraId="78C4F73F" w14:textId="77777777" w:rsidR="00B24F69" w:rsidRPr="00B24F69" w:rsidRDefault="00B24F69" w:rsidP="00B24F69">
            <w:pPr>
              <w:spacing w:line="240" w:lineRule="auto"/>
              <w:jc w:val="center"/>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Budynki A1, A2 / węzeł W1</w:t>
            </w:r>
          </w:p>
        </w:tc>
        <w:tc>
          <w:tcPr>
            <w:tcW w:w="1740" w:type="dxa"/>
            <w:tcBorders>
              <w:top w:val="nil"/>
              <w:left w:val="nil"/>
              <w:bottom w:val="single" w:sz="4" w:space="0" w:color="auto"/>
              <w:right w:val="single" w:sz="4" w:space="0" w:color="auto"/>
            </w:tcBorders>
            <w:shd w:val="clear" w:color="000000" w:fill="DDEBF7"/>
            <w:noWrap/>
            <w:vAlign w:val="bottom"/>
            <w:hideMark/>
          </w:tcPr>
          <w:p w14:paraId="374E140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w:t>
            </w:r>
          </w:p>
        </w:tc>
        <w:tc>
          <w:tcPr>
            <w:tcW w:w="970" w:type="dxa"/>
            <w:tcBorders>
              <w:top w:val="nil"/>
              <w:left w:val="nil"/>
              <w:bottom w:val="single" w:sz="4" w:space="0" w:color="auto"/>
              <w:right w:val="single" w:sz="4" w:space="0" w:color="auto"/>
            </w:tcBorders>
            <w:shd w:val="clear" w:color="000000" w:fill="DDEBF7"/>
            <w:noWrap/>
            <w:vAlign w:val="bottom"/>
            <w:hideMark/>
          </w:tcPr>
          <w:p w14:paraId="496389B1"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0AA61EC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21F752BF"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32</w:t>
            </w:r>
          </w:p>
        </w:tc>
        <w:tc>
          <w:tcPr>
            <w:tcW w:w="980" w:type="dxa"/>
            <w:tcBorders>
              <w:top w:val="nil"/>
              <w:left w:val="nil"/>
              <w:bottom w:val="single" w:sz="4" w:space="0" w:color="auto"/>
              <w:right w:val="single" w:sz="4" w:space="0" w:color="auto"/>
            </w:tcBorders>
            <w:shd w:val="clear" w:color="000000" w:fill="DDEBF7"/>
            <w:noWrap/>
            <w:vAlign w:val="bottom"/>
            <w:hideMark/>
          </w:tcPr>
          <w:p w14:paraId="282E216F"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000000" w:fill="DDEBF7"/>
            <w:noWrap/>
            <w:vAlign w:val="bottom"/>
            <w:hideMark/>
          </w:tcPr>
          <w:p w14:paraId="0CC57412"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000000" w:fill="DDEBF7"/>
            <w:noWrap/>
            <w:vAlign w:val="bottom"/>
            <w:hideMark/>
          </w:tcPr>
          <w:p w14:paraId="0E029AB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7F6B1237"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520A1BA2"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68D2EAE5"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w:t>
            </w:r>
          </w:p>
        </w:tc>
        <w:tc>
          <w:tcPr>
            <w:tcW w:w="970" w:type="dxa"/>
            <w:tcBorders>
              <w:top w:val="nil"/>
              <w:left w:val="nil"/>
              <w:bottom w:val="single" w:sz="4" w:space="0" w:color="auto"/>
              <w:right w:val="single" w:sz="4" w:space="0" w:color="auto"/>
            </w:tcBorders>
            <w:shd w:val="clear" w:color="000000" w:fill="DDEBF7"/>
            <w:noWrap/>
            <w:vAlign w:val="bottom"/>
            <w:hideMark/>
          </w:tcPr>
          <w:p w14:paraId="7E8A333F"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46</w:t>
            </w:r>
          </w:p>
        </w:tc>
        <w:tc>
          <w:tcPr>
            <w:tcW w:w="956" w:type="dxa"/>
            <w:tcBorders>
              <w:top w:val="nil"/>
              <w:left w:val="nil"/>
              <w:bottom w:val="single" w:sz="4" w:space="0" w:color="auto"/>
              <w:right w:val="single" w:sz="4" w:space="0" w:color="auto"/>
            </w:tcBorders>
            <w:shd w:val="clear" w:color="000000" w:fill="DDEBF7"/>
            <w:noWrap/>
            <w:vAlign w:val="bottom"/>
            <w:hideMark/>
          </w:tcPr>
          <w:p w14:paraId="16DCF2D9"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355D2528"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80" w:type="dxa"/>
            <w:tcBorders>
              <w:top w:val="nil"/>
              <w:left w:val="nil"/>
              <w:bottom w:val="single" w:sz="4" w:space="0" w:color="auto"/>
              <w:right w:val="single" w:sz="4" w:space="0" w:color="auto"/>
            </w:tcBorders>
            <w:shd w:val="clear" w:color="000000" w:fill="DDEBF7"/>
            <w:noWrap/>
            <w:vAlign w:val="bottom"/>
            <w:hideMark/>
          </w:tcPr>
          <w:p w14:paraId="51673D75"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000000" w:fill="DDEBF7"/>
            <w:noWrap/>
            <w:vAlign w:val="bottom"/>
            <w:hideMark/>
          </w:tcPr>
          <w:p w14:paraId="00AD87C0"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8</w:t>
            </w:r>
          </w:p>
        </w:tc>
        <w:tc>
          <w:tcPr>
            <w:tcW w:w="960" w:type="dxa"/>
            <w:tcBorders>
              <w:top w:val="nil"/>
              <w:left w:val="nil"/>
              <w:bottom w:val="single" w:sz="4" w:space="0" w:color="auto"/>
              <w:right w:val="single" w:sz="4" w:space="0" w:color="auto"/>
            </w:tcBorders>
            <w:shd w:val="clear" w:color="000000" w:fill="DDEBF7"/>
            <w:noWrap/>
            <w:vAlign w:val="bottom"/>
            <w:hideMark/>
          </w:tcPr>
          <w:p w14:paraId="1C3D86D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2C126045"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49A6B616"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1BA45405"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3</w:t>
            </w:r>
          </w:p>
        </w:tc>
        <w:tc>
          <w:tcPr>
            <w:tcW w:w="970" w:type="dxa"/>
            <w:tcBorders>
              <w:top w:val="nil"/>
              <w:left w:val="nil"/>
              <w:bottom w:val="single" w:sz="4" w:space="0" w:color="auto"/>
              <w:right w:val="single" w:sz="4" w:space="0" w:color="auto"/>
            </w:tcBorders>
            <w:shd w:val="clear" w:color="000000" w:fill="DDEBF7"/>
            <w:noWrap/>
            <w:vAlign w:val="bottom"/>
            <w:hideMark/>
          </w:tcPr>
          <w:p w14:paraId="0A37F81F"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24</w:t>
            </w:r>
          </w:p>
        </w:tc>
        <w:tc>
          <w:tcPr>
            <w:tcW w:w="956" w:type="dxa"/>
            <w:tcBorders>
              <w:top w:val="nil"/>
              <w:left w:val="nil"/>
              <w:bottom w:val="single" w:sz="4" w:space="0" w:color="auto"/>
              <w:right w:val="single" w:sz="4" w:space="0" w:color="auto"/>
            </w:tcBorders>
            <w:shd w:val="clear" w:color="000000" w:fill="DDEBF7"/>
            <w:noWrap/>
            <w:vAlign w:val="bottom"/>
            <w:hideMark/>
          </w:tcPr>
          <w:p w14:paraId="2036687F"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6253A28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80" w:type="dxa"/>
            <w:tcBorders>
              <w:top w:val="nil"/>
              <w:left w:val="nil"/>
              <w:bottom w:val="single" w:sz="4" w:space="0" w:color="auto"/>
              <w:right w:val="single" w:sz="4" w:space="0" w:color="auto"/>
            </w:tcBorders>
            <w:shd w:val="clear" w:color="000000" w:fill="DDEBF7"/>
            <w:noWrap/>
            <w:vAlign w:val="bottom"/>
            <w:hideMark/>
          </w:tcPr>
          <w:p w14:paraId="3D901A4C"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000000" w:fill="DDEBF7"/>
            <w:noWrap/>
            <w:vAlign w:val="bottom"/>
            <w:hideMark/>
          </w:tcPr>
          <w:p w14:paraId="5C4DA0FC"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000000" w:fill="DDEBF7"/>
            <w:noWrap/>
            <w:vAlign w:val="bottom"/>
            <w:hideMark/>
          </w:tcPr>
          <w:p w14:paraId="2925D969"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693BCD85"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580409B6"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2DF5725F"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4</w:t>
            </w:r>
          </w:p>
        </w:tc>
        <w:tc>
          <w:tcPr>
            <w:tcW w:w="970" w:type="dxa"/>
            <w:tcBorders>
              <w:top w:val="nil"/>
              <w:left w:val="nil"/>
              <w:bottom w:val="single" w:sz="4" w:space="0" w:color="auto"/>
              <w:right w:val="single" w:sz="4" w:space="0" w:color="auto"/>
            </w:tcBorders>
            <w:shd w:val="clear" w:color="000000" w:fill="DDEBF7"/>
            <w:noWrap/>
            <w:vAlign w:val="bottom"/>
            <w:hideMark/>
          </w:tcPr>
          <w:p w14:paraId="3C316587"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34</w:t>
            </w:r>
          </w:p>
        </w:tc>
        <w:tc>
          <w:tcPr>
            <w:tcW w:w="956" w:type="dxa"/>
            <w:tcBorders>
              <w:top w:val="nil"/>
              <w:left w:val="nil"/>
              <w:bottom w:val="single" w:sz="4" w:space="0" w:color="auto"/>
              <w:right w:val="single" w:sz="4" w:space="0" w:color="auto"/>
            </w:tcBorders>
            <w:shd w:val="clear" w:color="000000" w:fill="DDEBF7"/>
            <w:noWrap/>
            <w:vAlign w:val="bottom"/>
            <w:hideMark/>
          </w:tcPr>
          <w:p w14:paraId="4E10BCA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7322B0AD"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80" w:type="dxa"/>
            <w:tcBorders>
              <w:top w:val="nil"/>
              <w:left w:val="nil"/>
              <w:bottom w:val="single" w:sz="4" w:space="0" w:color="auto"/>
              <w:right w:val="single" w:sz="4" w:space="0" w:color="auto"/>
            </w:tcBorders>
            <w:shd w:val="clear" w:color="000000" w:fill="DDEBF7"/>
            <w:noWrap/>
            <w:vAlign w:val="bottom"/>
            <w:hideMark/>
          </w:tcPr>
          <w:p w14:paraId="14E0E4C5"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000000" w:fill="DDEBF7"/>
            <w:noWrap/>
            <w:vAlign w:val="bottom"/>
            <w:hideMark/>
          </w:tcPr>
          <w:p w14:paraId="12B5203A"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000000" w:fill="DDEBF7"/>
            <w:noWrap/>
            <w:vAlign w:val="bottom"/>
            <w:hideMark/>
          </w:tcPr>
          <w:p w14:paraId="49A20F8F"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w:t>
            </w:r>
          </w:p>
        </w:tc>
      </w:tr>
      <w:tr w:rsidR="00B24F69" w:rsidRPr="00B24F69" w14:paraId="2404283D"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364848B9"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0E1AC025"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5</w:t>
            </w:r>
          </w:p>
        </w:tc>
        <w:tc>
          <w:tcPr>
            <w:tcW w:w="970" w:type="dxa"/>
            <w:tcBorders>
              <w:top w:val="nil"/>
              <w:left w:val="nil"/>
              <w:bottom w:val="single" w:sz="4" w:space="0" w:color="auto"/>
              <w:right w:val="single" w:sz="4" w:space="0" w:color="auto"/>
            </w:tcBorders>
            <w:shd w:val="clear" w:color="000000" w:fill="DDEBF7"/>
            <w:noWrap/>
            <w:vAlign w:val="bottom"/>
            <w:hideMark/>
          </w:tcPr>
          <w:p w14:paraId="334A043D"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44</w:t>
            </w:r>
          </w:p>
        </w:tc>
        <w:tc>
          <w:tcPr>
            <w:tcW w:w="956" w:type="dxa"/>
            <w:tcBorders>
              <w:top w:val="nil"/>
              <w:left w:val="nil"/>
              <w:bottom w:val="single" w:sz="4" w:space="0" w:color="auto"/>
              <w:right w:val="single" w:sz="4" w:space="0" w:color="auto"/>
            </w:tcBorders>
            <w:shd w:val="clear" w:color="000000" w:fill="DDEBF7"/>
            <w:noWrap/>
            <w:vAlign w:val="bottom"/>
            <w:hideMark/>
          </w:tcPr>
          <w:p w14:paraId="399165DD"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w:t>
            </w:r>
          </w:p>
        </w:tc>
        <w:tc>
          <w:tcPr>
            <w:tcW w:w="954" w:type="dxa"/>
            <w:tcBorders>
              <w:top w:val="nil"/>
              <w:left w:val="nil"/>
              <w:bottom w:val="single" w:sz="4" w:space="0" w:color="auto"/>
              <w:right w:val="single" w:sz="4" w:space="0" w:color="auto"/>
            </w:tcBorders>
            <w:shd w:val="clear" w:color="000000" w:fill="DDEBF7"/>
            <w:noWrap/>
            <w:vAlign w:val="bottom"/>
            <w:hideMark/>
          </w:tcPr>
          <w:p w14:paraId="19FD90A0"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80" w:type="dxa"/>
            <w:tcBorders>
              <w:top w:val="nil"/>
              <w:left w:val="nil"/>
              <w:bottom w:val="single" w:sz="4" w:space="0" w:color="auto"/>
              <w:right w:val="single" w:sz="4" w:space="0" w:color="auto"/>
            </w:tcBorders>
            <w:shd w:val="clear" w:color="000000" w:fill="DDEBF7"/>
            <w:noWrap/>
            <w:vAlign w:val="bottom"/>
            <w:hideMark/>
          </w:tcPr>
          <w:p w14:paraId="2FA20C96"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000000" w:fill="DDEBF7"/>
            <w:noWrap/>
            <w:vAlign w:val="bottom"/>
            <w:hideMark/>
          </w:tcPr>
          <w:p w14:paraId="76C9B4C0"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000000" w:fill="DDEBF7"/>
            <w:noWrap/>
            <w:vAlign w:val="bottom"/>
            <w:hideMark/>
          </w:tcPr>
          <w:p w14:paraId="332816EC"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r>
      <w:tr w:rsidR="00B24F69" w:rsidRPr="00B24F69" w14:paraId="0BB8A44C"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4E887118"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636783C0"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6</w:t>
            </w:r>
          </w:p>
        </w:tc>
        <w:tc>
          <w:tcPr>
            <w:tcW w:w="970" w:type="dxa"/>
            <w:tcBorders>
              <w:top w:val="nil"/>
              <w:left w:val="nil"/>
              <w:bottom w:val="single" w:sz="4" w:space="0" w:color="auto"/>
              <w:right w:val="single" w:sz="4" w:space="0" w:color="auto"/>
            </w:tcBorders>
            <w:shd w:val="clear" w:color="000000" w:fill="DDEBF7"/>
            <w:noWrap/>
            <w:vAlign w:val="bottom"/>
            <w:hideMark/>
          </w:tcPr>
          <w:p w14:paraId="15365B62"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36</w:t>
            </w:r>
          </w:p>
        </w:tc>
        <w:tc>
          <w:tcPr>
            <w:tcW w:w="956" w:type="dxa"/>
            <w:tcBorders>
              <w:top w:val="nil"/>
              <w:left w:val="nil"/>
              <w:bottom w:val="single" w:sz="4" w:space="0" w:color="auto"/>
              <w:right w:val="single" w:sz="4" w:space="0" w:color="auto"/>
            </w:tcBorders>
            <w:shd w:val="clear" w:color="000000" w:fill="DDEBF7"/>
            <w:noWrap/>
            <w:vAlign w:val="bottom"/>
            <w:hideMark/>
          </w:tcPr>
          <w:p w14:paraId="615C7107"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3268FCC0"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80" w:type="dxa"/>
            <w:tcBorders>
              <w:top w:val="nil"/>
              <w:left w:val="nil"/>
              <w:bottom w:val="single" w:sz="4" w:space="0" w:color="auto"/>
              <w:right w:val="single" w:sz="4" w:space="0" w:color="auto"/>
            </w:tcBorders>
            <w:shd w:val="clear" w:color="000000" w:fill="DDEBF7"/>
            <w:noWrap/>
            <w:vAlign w:val="bottom"/>
            <w:hideMark/>
          </w:tcPr>
          <w:p w14:paraId="00B5181D"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000000" w:fill="DDEBF7"/>
            <w:noWrap/>
            <w:vAlign w:val="bottom"/>
            <w:hideMark/>
          </w:tcPr>
          <w:p w14:paraId="3E6AB327"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1E67B5DD"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r>
      <w:tr w:rsidR="00B24F69" w:rsidRPr="00B24F69" w14:paraId="10F16CF5"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4583B640"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68F38964"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7</w:t>
            </w:r>
          </w:p>
        </w:tc>
        <w:tc>
          <w:tcPr>
            <w:tcW w:w="970" w:type="dxa"/>
            <w:tcBorders>
              <w:top w:val="nil"/>
              <w:left w:val="nil"/>
              <w:bottom w:val="single" w:sz="4" w:space="0" w:color="auto"/>
              <w:right w:val="single" w:sz="4" w:space="0" w:color="auto"/>
            </w:tcBorders>
            <w:shd w:val="clear" w:color="000000" w:fill="DDEBF7"/>
            <w:noWrap/>
            <w:vAlign w:val="bottom"/>
            <w:hideMark/>
          </w:tcPr>
          <w:p w14:paraId="61EAC0DB"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21</w:t>
            </w:r>
          </w:p>
        </w:tc>
        <w:tc>
          <w:tcPr>
            <w:tcW w:w="956" w:type="dxa"/>
            <w:tcBorders>
              <w:top w:val="nil"/>
              <w:left w:val="nil"/>
              <w:bottom w:val="single" w:sz="4" w:space="0" w:color="auto"/>
              <w:right w:val="single" w:sz="4" w:space="0" w:color="auto"/>
            </w:tcBorders>
            <w:shd w:val="clear" w:color="000000" w:fill="DDEBF7"/>
            <w:noWrap/>
            <w:vAlign w:val="bottom"/>
            <w:hideMark/>
          </w:tcPr>
          <w:p w14:paraId="05F5713F"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34062FA4"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24</w:t>
            </w:r>
          </w:p>
        </w:tc>
        <w:tc>
          <w:tcPr>
            <w:tcW w:w="980" w:type="dxa"/>
            <w:tcBorders>
              <w:top w:val="nil"/>
              <w:left w:val="nil"/>
              <w:bottom w:val="single" w:sz="4" w:space="0" w:color="auto"/>
              <w:right w:val="single" w:sz="4" w:space="0" w:color="auto"/>
            </w:tcBorders>
            <w:shd w:val="clear" w:color="000000" w:fill="DDEBF7"/>
            <w:noWrap/>
            <w:vAlign w:val="bottom"/>
            <w:hideMark/>
          </w:tcPr>
          <w:p w14:paraId="6C5E716E"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000000" w:fill="DDEBF7"/>
            <w:noWrap/>
            <w:vAlign w:val="bottom"/>
            <w:hideMark/>
          </w:tcPr>
          <w:p w14:paraId="7E327468"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000000" w:fill="DDEBF7"/>
            <w:noWrap/>
            <w:vAlign w:val="bottom"/>
            <w:hideMark/>
          </w:tcPr>
          <w:p w14:paraId="70A8A5E6"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r>
      <w:tr w:rsidR="00B24F69" w:rsidRPr="00B24F69" w14:paraId="46DF8EBB"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18EDA4FC"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6FDF10F0"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8</w:t>
            </w:r>
          </w:p>
        </w:tc>
        <w:tc>
          <w:tcPr>
            <w:tcW w:w="970" w:type="dxa"/>
            <w:tcBorders>
              <w:top w:val="nil"/>
              <w:left w:val="nil"/>
              <w:bottom w:val="single" w:sz="4" w:space="0" w:color="auto"/>
              <w:right w:val="single" w:sz="4" w:space="0" w:color="auto"/>
            </w:tcBorders>
            <w:shd w:val="clear" w:color="000000" w:fill="DDEBF7"/>
            <w:noWrap/>
            <w:vAlign w:val="bottom"/>
            <w:hideMark/>
          </w:tcPr>
          <w:p w14:paraId="5B99CCA2"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364C500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28A6C29C"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55</w:t>
            </w:r>
          </w:p>
        </w:tc>
        <w:tc>
          <w:tcPr>
            <w:tcW w:w="980" w:type="dxa"/>
            <w:tcBorders>
              <w:top w:val="nil"/>
              <w:left w:val="nil"/>
              <w:bottom w:val="single" w:sz="4" w:space="0" w:color="auto"/>
              <w:right w:val="single" w:sz="4" w:space="0" w:color="auto"/>
            </w:tcBorders>
            <w:shd w:val="clear" w:color="000000" w:fill="DDEBF7"/>
            <w:noWrap/>
            <w:vAlign w:val="bottom"/>
            <w:hideMark/>
          </w:tcPr>
          <w:p w14:paraId="208498A4"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000000" w:fill="DDEBF7"/>
            <w:noWrap/>
            <w:vAlign w:val="bottom"/>
            <w:hideMark/>
          </w:tcPr>
          <w:p w14:paraId="19E08760"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000000" w:fill="DDEBF7"/>
            <w:noWrap/>
            <w:vAlign w:val="bottom"/>
            <w:hideMark/>
          </w:tcPr>
          <w:p w14:paraId="55B61F67"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0E385C98"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09736D62"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2C380D1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9</w:t>
            </w:r>
          </w:p>
        </w:tc>
        <w:tc>
          <w:tcPr>
            <w:tcW w:w="970" w:type="dxa"/>
            <w:tcBorders>
              <w:top w:val="nil"/>
              <w:left w:val="nil"/>
              <w:bottom w:val="single" w:sz="4" w:space="0" w:color="auto"/>
              <w:right w:val="single" w:sz="4" w:space="0" w:color="auto"/>
            </w:tcBorders>
            <w:shd w:val="clear" w:color="000000" w:fill="DDEBF7"/>
            <w:noWrap/>
            <w:vAlign w:val="bottom"/>
            <w:hideMark/>
          </w:tcPr>
          <w:p w14:paraId="7D5ADF94"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224021C2"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115BE606"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52</w:t>
            </w:r>
          </w:p>
        </w:tc>
        <w:tc>
          <w:tcPr>
            <w:tcW w:w="980" w:type="dxa"/>
            <w:tcBorders>
              <w:top w:val="nil"/>
              <w:left w:val="nil"/>
              <w:bottom w:val="single" w:sz="4" w:space="0" w:color="auto"/>
              <w:right w:val="single" w:sz="4" w:space="0" w:color="auto"/>
            </w:tcBorders>
            <w:shd w:val="clear" w:color="000000" w:fill="DDEBF7"/>
            <w:noWrap/>
            <w:vAlign w:val="bottom"/>
            <w:hideMark/>
          </w:tcPr>
          <w:p w14:paraId="0D941FCB"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000000" w:fill="DDEBF7"/>
            <w:noWrap/>
            <w:vAlign w:val="bottom"/>
            <w:hideMark/>
          </w:tcPr>
          <w:p w14:paraId="06945749"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03E54944"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3B58D045"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2344F11D"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26E29A5D"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10</w:t>
            </w:r>
          </w:p>
        </w:tc>
        <w:tc>
          <w:tcPr>
            <w:tcW w:w="970" w:type="dxa"/>
            <w:tcBorders>
              <w:top w:val="nil"/>
              <w:left w:val="nil"/>
              <w:bottom w:val="single" w:sz="4" w:space="0" w:color="auto"/>
              <w:right w:val="single" w:sz="4" w:space="0" w:color="auto"/>
            </w:tcBorders>
            <w:shd w:val="clear" w:color="000000" w:fill="DDEBF7"/>
            <w:noWrap/>
            <w:vAlign w:val="bottom"/>
            <w:hideMark/>
          </w:tcPr>
          <w:p w14:paraId="5E48976F"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21E65943"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1CFB3450"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48</w:t>
            </w:r>
          </w:p>
        </w:tc>
        <w:tc>
          <w:tcPr>
            <w:tcW w:w="980" w:type="dxa"/>
            <w:tcBorders>
              <w:top w:val="nil"/>
              <w:left w:val="nil"/>
              <w:bottom w:val="single" w:sz="4" w:space="0" w:color="auto"/>
              <w:right w:val="single" w:sz="4" w:space="0" w:color="auto"/>
            </w:tcBorders>
            <w:shd w:val="clear" w:color="000000" w:fill="DDEBF7"/>
            <w:noWrap/>
            <w:vAlign w:val="bottom"/>
            <w:hideMark/>
          </w:tcPr>
          <w:p w14:paraId="6C1293C9"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000000" w:fill="DDEBF7"/>
            <w:noWrap/>
            <w:vAlign w:val="bottom"/>
            <w:hideMark/>
          </w:tcPr>
          <w:p w14:paraId="1FBC851A"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000000" w:fill="DDEBF7"/>
            <w:noWrap/>
            <w:vAlign w:val="bottom"/>
            <w:hideMark/>
          </w:tcPr>
          <w:p w14:paraId="1E4AEC52"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63F360D4"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593AAFAC"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3B7233B3"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11</w:t>
            </w:r>
          </w:p>
        </w:tc>
        <w:tc>
          <w:tcPr>
            <w:tcW w:w="970" w:type="dxa"/>
            <w:tcBorders>
              <w:top w:val="nil"/>
              <w:left w:val="nil"/>
              <w:bottom w:val="single" w:sz="4" w:space="0" w:color="auto"/>
              <w:right w:val="single" w:sz="4" w:space="0" w:color="auto"/>
            </w:tcBorders>
            <w:shd w:val="clear" w:color="000000" w:fill="DDEBF7"/>
            <w:noWrap/>
            <w:vAlign w:val="bottom"/>
            <w:hideMark/>
          </w:tcPr>
          <w:p w14:paraId="2736282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63B0317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7967A53B"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42</w:t>
            </w:r>
          </w:p>
        </w:tc>
        <w:tc>
          <w:tcPr>
            <w:tcW w:w="980" w:type="dxa"/>
            <w:tcBorders>
              <w:top w:val="nil"/>
              <w:left w:val="nil"/>
              <w:bottom w:val="single" w:sz="4" w:space="0" w:color="auto"/>
              <w:right w:val="single" w:sz="4" w:space="0" w:color="auto"/>
            </w:tcBorders>
            <w:shd w:val="clear" w:color="000000" w:fill="DDEBF7"/>
            <w:noWrap/>
            <w:vAlign w:val="bottom"/>
            <w:hideMark/>
          </w:tcPr>
          <w:p w14:paraId="183ACF4F"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000000" w:fill="DDEBF7"/>
            <w:noWrap/>
            <w:vAlign w:val="bottom"/>
            <w:hideMark/>
          </w:tcPr>
          <w:p w14:paraId="232FBB61"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79343C1F"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3DEAF479"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0AD690B1"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64798A73"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12</w:t>
            </w:r>
          </w:p>
        </w:tc>
        <w:tc>
          <w:tcPr>
            <w:tcW w:w="970" w:type="dxa"/>
            <w:tcBorders>
              <w:top w:val="nil"/>
              <w:left w:val="nil"/>
              <w:bottom w:val="single" w:sz="4" w:space="0" w:color="auto"/>
              <w:right w:val="single" w:sz="4" w:space="0" w:color="auto"/>
            </w:tcBorders>
            <w:shd w:val="clear" w:color="000000" w:fill="DDEBF7"/>
            <w:noWrap/>
            <w:vAlign w:val="bottom"/>
            <w:hideMark/>
          </w:tcPr>
          <w:p w14:paraId="25C147C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02EC5E24"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40E43650"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33</w:t>
            </w:r>
          </w:p>
        </w:tc>
        <w:tc>
          <w:tcPr>
            <w:tcW w:w="980" w:type="dxa"/>
            <w:tcBorders>
              <w:top w:val="nil"/>
              <w:left w:val="nil"/>
              <w:bottom w:val="single" w:sz="4" w:space="0" w:color="auto"/>
              <w:right w:val="single" w:sz="4" w:space="0" w:color="auto"/>
            </w:tcBorders>
            <w:shd w:val="clear" w:color="000000" w:fill="DDEBF7"/>
            <w:noWrap/>
            <w:vAlign w:val="bottom"/>
            <w:hideMark/>
          </w:tcPr>
          <w:p w14:paraId="0E046D7D"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5AE91765"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3B33665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5968A124"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79B19501"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2CAE3968"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13</w:t>
            </w:r>
          </w:p>
        </w:tc>
        <w:tc>
          <w:tcPr>
            <w:tcW w:w="970" w:type="dxa"/>
            <w:tcBorders>
              <w:top w:val="nil"/>
              <w:left w:val="nil"/>
              <w:bottom w:val="single" w:sz="4" w:space="0" w:color="auto"/>
              <w:right w:val="single" w:sz="4" w:space="0" w:color="auto"/>
            </w:tcBorders>
            <w:shd w:val="clear" w:color="000000" w:fill="DDEBF7"/>
            <w:noWrap/>
            <w:vAlign w:val="bottom"/>
            <w:hideMark/>
          </w:tcPr>
          <w:p w14:paraId="32DD0FF1"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65B95D20"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133686E5"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64</w:t>
            </w:r>
          </w:p>
        </w:tc>
        <w:tc>
          <w:tcPr>
            <w:tcW w:w="980" w:type="dxa"/>
            <w:tcBorders>
              <w:top w:val="nil"/>
              <w:left w:val="nil"/>
              <w:bottom w:val="single" w:sz="4" w:space="0" w:color="auto"/>
              <w:right w:val="single" w:sz="4" w:space="0" w:color="auto"/>
            </w:tcBorders>
            <w:shd w:val="clear" w:color="000000" w:fill="DDEBF7"/>
            <w:noWrap/>
            <w:vAlign w:val="bottom"/>
            <w:hideMark/>
          </w:tcPr>
          <w:p w14:paraId="2DE1B2BE"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000000" w:fill="DDEBF7"/>
            <w:noWrap/>
            <w:vAlign w:val="bottom"/>
            <w:hideMark/>
          </w:tcPr>
          <w:p w14:paraId="4692FBA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0FCD7E08"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7D86A0F4"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1DFAD0AD"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3A243438"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14</w:t>
            </w:r>
          </w:p>
        </w:tc>
        <w:tc>
          <w:tcPr>
            <w:tcW w:w="970" w:type="dxa"/>
            <w:tcBorders>
              <w:top w:val="nil"/>
              <w:left w:val="nil"/>
              <w:bottom w:val="single" w:sz="4" w:space="0" w:color="auto"/>
              <w:right w:val="single" w:sz="4" w:space="0" w:color="auto"/>
            </w:tcBorders>
            <w:shd w:val="clear" w:color="000000" w:fill="DDEBF7"/>
            <w:noWrap/>
            <w:vAlign w:val="bottom"/>
            <w:hideMark/>
          </w:tcPr>
          <w:p w14:paraId="19F42B1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4726475B"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228C4FC4"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33</w:t>
            </w:r>
          </w:p>
        </w:tc>
        <w:tc>
          <w:tcPr>
            <w:tcW w:w="980" w:type="dxa"/>
            <w:tcBorders>
              <w:top w:val="nil"/>
              <w:left w:val="nil"/>
              <w:bottom w:val="single" w:sz="4" w:space="0" w:color="auto"/>
              <w:right w:val="single" w:sz="4" w:space="0" w:color="auto"/>
            </w:tcBorders>
            <w:shd w:val="clear" w:color="000000" w:fill="DDEBF7"/>
            <w:noWrap/>
            <w:vAlign w:val="bottom"/>
            <w:hideMark/>
          </w:tcPr>
          <w:p w14:paraId="7BDCE6A5"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000000" w:fill="DDEBF7"/>
            <w:noWrap/>
            <w:vAlign w:val="bottom"/>
            <w:hideMark/>
          </w:tcPr>
          <w:p w14:paraId="64893CF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7FF53887"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4EC01D53" w14:textId="77777777" w:rsidTr="00B24F69">
        <w:trPr>
          <w:trHeight w:val="225"/>
        </w:trPr>
        <w:tc>
          <w:tcPr>
            <w:tcW w:w="960" w:type="dxa"/>
            <w:vMerge w:val="restart"/>
            <w:tcBorders>
              <w:top w:val="nil"/>
              <w:left w:val="single" w:sz="4" w:space="0" w:color="auto"/>
              <w:bottom w:val="single" w:sz="4" w:space="0" w:color="000000"/>
              <w:right w:val="single" w:sz="4" w:space="0" w:color="auto"/>
            </w:tcBorders>
            <w:shd w:val="clear" w:color="000000" w:fill="DDEBF7"/>
            <w:vAlign w:val="center"/>
            <w:hideMark/>
          </w:tcPr>
          <w:p w14:paraId="30D9B20B" w14:textId="77777777" w:rsidR="00B24F69" w:rsidRPr="00B24F69" w:rsidRDefault="00B24F69" w:rsidP="00B24F69">
            <w:pPr>
              <w:spacing w:line="240" w:lineRule="auto"/>
              <w:jc w:val="center"/>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Budynki A1, A2 / węzeł W2</w:t>
            </w:r>
          </w:p>
        </w:tc>
        <w:tc>
          <w:tcPr>
            <w:tcW w:w="1740" w:type="dxa"/>
            <w:tcBorders>
              <w:top w:val="nil"/>
              <w:left w:val="nil"/>
              <w:bottom w:val="single" w:sz="4" w:space="0" w:color="auto"/>
              <w:right w:val="single" w:sz="4" w:space="0" w:color="auto"/>
            </w:tcBorders>
            <w:shd w:val="clear" w:color="000000" w:fill="DDEBF7"/>
            <w:noWrap/>
            <w:vAlign w:val="bottom"/>
            <w:hideMark/>
          </w:tcPr>
          <w:p w14:paraId="2A901E2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15</w:t>
            </w:r>
          </w:p>
        </w:tc>
        <w:tc>
          <w:tcPr>
            <w:tcW w:w="970" w:type="dxa"/>
            <w:tcBorders>
              <w:top w:val="nil"/>
              <w:left w:val="nil"/>
              <w:bottom w:val="single" w:sz="4" w:space="0" w:color="auto"/>
              <w:right w:val="single" w:sz="4" w:space="0" w:color="auto"/>
            </w:tcBorders>
            <w:shd w:val="clear" w:color="000000" w:fill="DDEBF7"/>
            <w:noWrap/>
            <w:vAlign w:val="bottom"/>
            <w:hideMark/>
          </w:tcPr>
          <w:p w14:paraId="75E15C9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61A9DCF4"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4C8E5D39"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57</w:t>
            </w:r>
          </w:p>
        </w:tc>
        <w:tc>
          <w:tcPr>
            <w:tcW w:w="980" w:type="dxa"/>
            <w:tcBorders>
              <w:top w:val="nil"/>
              <w:left w:val="nil"/>
              <w:bottom w:val="single" w:sz="4" w:space="0" w:color="auto"/>
              <w:right w:val="single" w:sz="4" w:space="0" w:color="auto"/>
            </w:tcBorders>
            <w:shd w:val="clear" w:color="000000" w:fill="DDEBF7"/>
            <w:noWrap/>
            <w:vAlign w:val="bottom"/>
            <w:hideMark/>
          </w:tcPr>
          <w:p w14:paraId="0C9B32B8"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000000" w:fill="DDEBF7"/>
            <w:noWrap/>
            <w:vAlign w:val="bottom"/>
            <w:hideMark/>
          </w:tcPr>
          <w:p w14:paraId="38F57C9C"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3CBA3641"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511F4363"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3B31DE75"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032FF82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16</w:t>
            </w:r>
          </w:p>
        </w:tc>
        <w:tc>
          <w:tcPr>
            <w:tcW w:w="970" w:type="dxa"/>
            <w:tcBorders>
              <w:top w:val="nil"/>
              <w:left w:val="nil"/>
              <w:bottom w:val="single" w:sz="4" w:space="0" w:color="auto"/>
              <w:right w:val="single" w:sz="4" w:space="0" w:color="auto"/>
            </w:tcBorders>
            <w:shd w:val="clear" w:color="000000" w:fill="DDEBF7"/>
            <w:noWrap/>
            <w:vAlign w:val="bottom"/>
            <w:hideMark/>
          </w:tcPr>
          <w:p w14:paraId="62500593"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32F2B99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24C69087"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59</w:t>
            </w:r>
          </w:p>
        </w:tc>
        <w:tc>
          <w:tcPr>
            <w:tcW w:w="980" w:type="dxa"/>
            <w:tcBorders>
              <w:top w:val="nil"/>
              <w:left w:val="nil"/>
              <w:bottom w:val="single" w:sz="4" w:space="0" w:color="auto"/>
              <w:right w:val="single" w:sz="4" w:space="0" w:color="auto"/>
            </w:tcBorders>
            <w:shd w:val="clear" w:color="000000" w:fill="DDEBF7"/>
            <w:noWrap/>
            <w:vAlign w:val="bottom"/>
            <w:hideMark/>
          </w:tcPr>
          <w:p w14:paraId="70A34722"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000000" w:fill="DDEBF7"/>
            <w:noWrap/>
            <w:vAlign w:val="bottom"/>
            <w:hideMark/>
          </w:tcPr>
          <w:p w14:paraId="42ECD71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130565CE"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r>
      <w:tr w:rsidR="00B24F69" w:rsidRPr="00B24F69" w14:paraId="2EA57F37"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3769059B"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5308E093"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17</w:t>
            </w:r>
          </w:p>
        </w:tc>
        <w:tc>
          <w:tcPr>
            <w:tcW w:w="970" w:type="dxa"/>
            <w:tcBorders>
              <w:top w:val="nil"/>
              <w:left w:val="nil"/>
              <w:bottom w:val="single" w:sz="4" w:space="0" w:color="auto"/>
              <w:right w:val="single" w:sz="4" w:space="0" w:color="auto"/>
            </w:tcBorders>
            <w:shd w:val="clear" w:color="000000" w:fill="DDEBF7"/>
            <w:noWrap/>
            <w:vAlign w:val="bottom"/>
            <w:hideMark/>
          </w:tcPr>
          <w:p w14:paraId="169C5C5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07904A62"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458248F9"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42</w:t>
            </w:r>
          </w:p>
        </w:tc>
        <w:tc>
          <w:tcPr>
            <w:tcW w:w="980" w:type="dxa"/>
            <w:tcBorders>
              <w:top w:val="nil"/>
              <w:left w:val="nil"/>
              <w:bottom w:val="single" w:sz="4" w:space="0" w:color="auto"/>
              <w:right w:val="single" w:sz="4" w:space="0" w:color="auto"/>
            </w:tcBorders>
            <w:shd w:val="clear" w:color="000000" w:fill="DDEBF7"/>
            <w:noWrap/>
            <w:vAlign w:val="bottom"/>
            <w:hideMark/>
          </w:tcPr>
          <w:p w14:paraId="32365B37"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000000" w:fill="DDEBF7"/>
            <w:noWrap/>
            <w:vAlign w:val="bottom"/>
            <w:hideMark/>
          </w:tcPr>
          <w:p w14:paraId="6A560FE4"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02AC7F8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0D5B9204"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1E0E2FA9"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2147263C"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18</w:t>
            </w:r>
          </w:p>
        </w:tc>
        <w:tc>
          <w:tcPr>
            <w:tcW w:w="970" w:type="dxa"/>
            <w:tcBorders>
              <w:top w:val="nil"/>
              <w:left w:val="nil"/>
              <w:bottom w:val="single" w:sz="4" w:space="0" w:color="auto"/>
              <w:right w:val="single" w:sz="4" w:space="0" w:color="auto"/>
            </w:tcBorders>
            <w:shd w:val="clear" w:color="000000" w:fill="DDEBF7"/>
            <w:noWrap/>
            <w:vAlign w:val="bottom"/>
            <w:hideMark/>
          </w:tcPr>
          <w:p w14:paraId="41929C58"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3084BFED"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6FC3A669"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21</w:t>
            </w:r>
          </w:p>
        </w:tc>
        <w:tc>
          <w:tcPr>
            <w:tcW w:w="980" w:type="dxa"/>
            <w:tcBorders>
              <w:top w:val="nil"/>
              <w:left w:val="nil"/>
              <w:bottom w:val="single" w:sz="4" w:space="0" w:color="auto"/>
              <w:right w:val="single" w:sz="4" w:space="0" w:color="auto"/>
            </w:tcBorders>
            <w:shd w:val="clear" w:color="000000" w:fill="DDEBF7"/>
            <w:noWrap/>
            <w:vAlign w:val="bottom"/>
            <w:hideMark/>
          </w:tcPr>
          <w:p w14:paraId="3FD3F6A4"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000000" w:fill="DDEBF7"/>
            <w:noWrap/>
            <w:vAlign w:val="bottom"/>
            <w:hideMark/>
          </w:tcPr>
          <w:p w14:paraId="41A9CC04"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2A049883"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r>
      <w:tr w:rsidR="00B24F69" w:rsidRPr="00B24F69" w14:paraId="04868B2C"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0CFD4E51"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6CB22901"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19</w:t>
            </w:r>
          </w:p>
        </w:tc>
        <w:tc>
          <w:tcPr>
            <w:tcW w:w="970" w:type="dxa"/>
            <w:tcBorders>
              <w:top w:val="nil"/>
              <w:left w:val="nil"/>
              <w:bottom w:val="single" w:sz="4" w:space="0" w:color="auto"/>
              <w:right w:val="single" w:sz="4" w:space="0" w:color="auto"/>
            </w:tcBorders>
            <w:shd w:val="clear" w:color="000000" w:fill="DDEBF7"/>
            <w:noWrap/>
            <w:vAlign w:val="bottom"/>
            <w:hideMark/>
          </w:tcPr>
          <w:p w14:paraId="09DBF252"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55EBD714"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53A7094F"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40</w:t>
            </w:r>
          </w:p>
        </w:tc>
        <w:tc>
          <w:tcPr>
            <w:tcW w:w="980" w:type="dxa"/>
            <w:tcBorders>
              <w:top w:val="nil"/>
              <w:left w:val="nil"/>
              <w:bottom w:val="single" w:sz="4" w:space="0" w:color="auto"/>
              <w:right w:val="single" w:sz="4" w:space="0" w:color="auto"/>
            </w:tcBorders>
            <w:shd w:val="clear" w:color="000000" w:fill="DDEBF7"/>
            <w:noWrap/>
            <w:vAlign w:val="bottom"/>
            <w:hideMark/>
          </w:tcPr>
          <w:p w14:paraId="4A1CFCE2"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000000" w:fill="DDEBF7"/>
            <w:noWrap/>
            <w:vAlign w:val="bottom"/>
            <w:hideMark/>
          </w:tcPr>
          <w:p w14:paraId="551E3421"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000000" w:fill="DDEBF7"/>
            <w:noWrap/>
            <w:vAlign w:val="bottom"/>
            <w:hideMark/>
          </w:tcPr>
          <w:p w14:paraId="02C2C184"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r>
      <w:tr w:rsidR="00B24F69" w:rsidRPr="00B24F69" w14:paraId="7CDC53F5"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3895BC87"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636E519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20</w:t>
            </w:r>
          </w:p>
        </w:tc>
        <w:tc>
          <w:tcPr>
            <w:tcW w:w="970" w:type="dxa"/>
            <w:tcBorders>
              <w:top w:val="nil"/>
              <w:left w:val="nil"/>
              <w:bottom w:val="single" w:sz="4" w:space="0" w:color="auto"/>
              <w:right w:val="single" w:sz="4" w:space="0" w:color="auto"/>
            </w:tcBorders>
            <w:shd w:val="clear" w:color="000000" w:fill="DDEBF7"/>
            <w:noWrap/>
            <w:vAlign w:val="bottom"/>
            <w:hideMark/>
          </w:tcPr>
          <w:p w14:paraId="1A3CCE2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29BD3570"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5AB7D4EA"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w:t>
            </w:r>
          </w:p>
        </w:tc>
        <w:tc>
          <w:tcPr>
            <w:tcW w:w="980" w:type="dxa"/>
            <w:tcBorders>
              <w:top w:val="nil"/>
              <w:left w:val="nil"/>
              <w:bottom w:val="single" w:sz="4" w:space="0" w:color="auto"/>
              <w:right w:val="single" w:sz="4" w:space="0" w:color="auto"/>
            </w:tcBorders>
            <w:shd w:val="clear" w:color="000000" w:fill="DDEBF7"/>
            <w:noWrap/>
            <w:vAlign w:val="bottom"/>
            <w:hideMark/>
          </w:tcPr>
          <w:p w14:paraId="596FFCEF"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38473431"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000000" w:fill="DDEBF7"/>
            <w:noWrap/>
            <w:vAlign w:val="bottom"/>
            <w:hideMark/>
          </w:tcPr>
          <w:p w14:paraId="1EAA0DB3"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1F82CF98"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2B8DC63B"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78FA9262"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21</w:t>
            </w:r>
          </w:p>
        </w:tc>
        <w:tc>
          <w:tcPr>
            <w:tcW w:w="970" w:type="dxa"/>
            <w:tcBorders>
              <w:top w:val="nil"/>
              <w:left w:val="nil"/>
              <w:bottom w:val="single" w:sz="4" w:space="0" w:color="auto"/>
              <w:right w:val="single" w:sz="4" w:space="0" w:color="auto"/>
            </w:tcBorders>
            <w:shd w:val="clear" w:color="000000" w:fill="DDEBF7"/>
            <w:noWrap/>
            <w:vAlign w:val="bottom"/>
            <w:hideMark/>
          </w:tcPr>
          <w:p w14:paraId="3FCEA859"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761D23C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56F2E4D5"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6</w:t>
            </w:r>
          </w:p>
        </w:tc>
        <w:tc>
          <w:tcPr>
            <w:tcW w:w="980" w:type="dxa"/>
            <w:tcBorders>
              <w:top w:val="nil"/>
              <w:left w:val="nil"/>
              <w:bottom w:val="single" w:sz="4" w:space="0" w:color="auto"/>
              <w:right w:val="single" w:sz="4" w:space="0" w:color="auto"/>
            </w:tcBorders>
            <w:shd w:val="clear" w:color="000000" w:fill="DDEBF7"/>
            <w:noWrap/>
            <w:vAlign w:val="bottom"/>
            <w:hideMark/>
          </w:tcPr>
          <w:p w14:paraId="3F41A150"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53D63D0C"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000000" w:fill="DDEBF7"/>
            <w:noWrap/>
            <w:vAlign w:val="bottom"/>
            <w:hideMark/>
          </w:tcPr>
          <w:p w14:paraId="5CF0DE08"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495EBEBC"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7862C944"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DDEBF7"/>
            <w:noWrap/>
            <w:vAlign w:val="bottom"/>
            <w:hideMark/>
          </w:tcPr>
          <w:p w14:paraId="00D027C0"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22</w:t>
            </w:r>
          </w:p>
        </w:tc>
        <w:tc>
          <w:tcPr>
            <w:tcW w:w="970" w:type="dxa"/>
            <w:tcBorders>
              <w:top w:val="nil"/>
              <w:left w:val="nil"/>
              <w:bottom w:val="single" w:sz="4" w:space="0" w:color="auto"/>
              <w:right w:val="single" w:sz="4" w:space="0" w:color="auto"/>
            </w:tcBorders>
            <w:shd w:val="clear" w:color="000000" w:fill="DDEBF7"/>
            <w:noWrap/>
            <w:vAlign w:val="bottom"/>
            <w:hideMark/>
          </w:tcPr>
          <w:p w14:paraId="4C918F8C"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DDEBF7"/>
            <w:noWrap/>
            <w:vAlign w:val="bottom"/>
            <w:hideMark/>
          </w:tcPr>
          <w:p w14:paraId="073CBA71"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DDEBF7"/>
            <w:noWrap/>
            <w:vAlign w:val="bottom"/>
            <w:hideMark/>
          </w:tcPr>
          <w:p w14:paraId="3FC9320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80" w:type="dxa"/>
            <w:tcBorders>
              <w:top w:val="nil"/>
              <w:left w:val="nil"/>
              <w:bottom w:val="single" w:sz="4" w:space="0" w:color="auto"/>
              <w:right w:val="single" w:sz="4" w:space="0" w:color="auto"/>
            </w:tcBorders>
            <w:shd w:val="clear" w:color="000000" w:fill="DDEBF7"/>
            <w:noWrap/>
            <w:vAlign w:val="bottom"/>
            <w:hideMark/>
          </w:tcPr>
          <w:p w14:paraId="249214FC"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133BCF7B"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DDEBF7"/>
            <w:noWrap/>
            <w:vAlign w:val="bottom"/>
            <w:hideMark/>
          </w:tcPr>
          <w:p w14:paraId="7893638B"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7E088435" w14:textId="77777777" w:rsidTr="00B24F69">
        <w:trPr>
          <w:trHeight w:val="225"/>
        </w:trPr>
        <w:tc>
          <w:tcPr>
            <w:tcW w:w="960" w:type="dxa"/>
            <w:vMerge w:val="restart"/>
            <w:tcBorders>
              <w:top w:val="nil"/>
              <w:left w:val="single" w:sz="4" w:space="0" w:color="auto"/>
              <w:bottom w:val="single" w:sz="4" w:space="0" w:color="000000"/>
              <w:right w:val="single" w:sz="4" w:space="0" w:color="auto"/>
            </w:tcBorders>
            <w:shd w:val="clear" w:color="000000" w:fill="EDEDED"/>
            <w:vAlign w:val="center"/>
            <w:hideMark/>
          </w:tcPr>
          <w:p w14:paraId="52C81A39" w14:textId="77777777" w:rsidR="00B24F69" w:rsidRPr="00B24F69" w:rsidRDefault="00B24F69" w:rsidP="00B24F69">
            <w:pPr>
              <w:spacing w:line="240" w:lineRule="auto"/>
              <w:jc w:val="center"/>
              <w:rPr>
                <w:rFonts w:eastAsia="Times New Roman"/>
                <w:b/>
                <w:bCs/>
                <w:color w:val="000000"/>
                <w:kern w:val="0"/>
                <w:sz w:val="16"/>
                <w:szCs w:val="16"/>
                <w:lang w:eastAsia="pl-PL"/>
                <w14:ligatures w14:val="none"/>
              </w:rPr>
            </w:pPr>
            <w:r w:rsidRPr="00B24F69">
              <w:rPr>
                <w:rFonts w:eastAsia="Times New Roman"/>
                <w:b/>
                <w:bCs/>
                <w:color w:val="000000"/>
                <w:kern w:val="0"/>
                <w:sz w:val="16"/>
                <w:szCs w:val="16"/>
                <w:lang w:eastAsia="pl-PL"/>
                <w14:ligatures w14:val="none"/>
              </w:rPr>
              <w:t>Budynek B / węzeł W3</w:t>
            </w:r>
          </w:p>
        </w:tc>
        <w:tc>
          <w:tcPr>
            <w:tcW w:w="1740" w:type="dxa"/>
            <w:tcBorders>
              <w:top w:val="nil"/>
              <w:left w:val="nil"/>
              <w:bottom w:val="single" w:sz="4" w:space="0" w:color="auto"/>
              <w:right w:val="single" w:sz="4" w:space="0" w:color="auto"/>
            </w:tcBorders>
            <w:shd w:val="clear" w:color="000000" w:fill="EDEDED"/>
            <w:noWrap/>
            <w:vAlign w:val="bottom"/>
            <w:hideMark/>
          </w:tcPr>
          <w:p w14:paraId="61A2D412"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23</w:t>
            </w:r>
          </w:p>
        </w:tc>
        <w:tc>
          <w:tcPr>
            <w:tcW w:w="970" w:type="dxa"/>
            <w:tcBorders>
              <w:top w:val="nil"/>
              <w:left w:val="nil"/>
              <w:bottom w:val="single" w:sz="4" w:space="0" w:color="auto"/>
              <w:right w:val="single" w:sz="4" w:space="0" w:color="auto"/>
            </w:tcBorders>
            <w:shd w:val="clear" w:color="000000" w:fill="EDEDED"/>
            <w:noWrap/>
            <w:vAlign w:val="bottom"/>
            <w:hideMark/>
          </w:tcPr>
          <w:p w14:paraId="3EAEAECD"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36</w:t>
            </w:r>
          </w:p>
        </w:tc>
        <w:tc>
          <w:tcPr>
            <w:tcW w:w="956" w:type="dxa"/>
            <w:tcBorders>
              <w:top w:val="nil"/>
              <w:left w:val="nil"/>
              <w:bottom w:val="single" w:sz="4" w:space="0" w:color="auto"/>
              <w:right w:val="single" w:sz="4" w:space="0" w:color="auto"/>
            </w:tcBorders>
            <w:shd w:val="clear" w:color="000000" w:fill="EDEDED"/>
            <w:noWrap/>
            <w:vAlign w:val="bottom"/>
            <w:hideMark/>
          </w:tcPr>
          <w:p w14:paraId="4E74B667"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EDEDED"/>
            <w:noWrap/>
            <w:vAlign w:val="bottom"/>
            <w:hideMark/>
          </w:tcPr>
          <w:p w14:paraId="6E8675A4"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w:t>
            </w:r>
          </w:p>
        </w:tc>
        <w:tc>
          <w:tcPr>
            <w:tcW w:w="980" w:type="dxa"/>
            <w:tcBorders>
              <w:top w:val="nil"/>
              <w:left w:val="nil"/>
              <w:bottom w:val="single" w:sz="4" w:space="0" w:color="auto"/>
              <w:right w:val="single" w:sz="4" w:space="0" w:color="auto"/>
            </w:tcBorders>
            <w:shd w:val="clear" w:color="000000" w:fill="EDEDED"/>
            <w:noWrap/>
            <w:vAlign w:val="bottom"/>
            <w:hideMark/>
          </w:tcPr>
          <w:p w14:paraId="375C07D2"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000000" w:fill="EDEDED"/>
            <w:noWrap/>
            <w:vAlign w:val="bottom"/>
            <w:hideMark/>
          </w:tcPr>
          <w:p w14:paraId="60A4C4DA"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7</w:t>
            </w:r>
          </w:p>
        </w:tc>
        <w:tc>
          <w:tcPr>
            <w:tcW w:w="960" w:type="dxa"/>
            <w:tcBorders>
              <w:top w:val="nil"/>
              <w:left w:val="nil"/>
              <w:bottom w:val="single" w:sz="4" w:space="0" w:color="auto"/>
              <w:right w:val="single" w:sz="4" w:space="0" w:color="auto"/>
            </w:tcBorders>
            <w:shd w:val="clear" w:color="000000" w:fill="EDEDED"/>
            <w:noWrap/>
            <w:vAlign w:val="bottom"/>
            <w:hideMark/>
          </w:tcPr>
          <w:p w14:paraId="2C20B690"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w:t>
            </w:r>
          </w:p>
        </w:tc>
      </w:tr>
      <w:tr w:rsidR="00B24F69" w:rsidRPr="00B24F69" w14:paraId="5011351C"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27C4D38D"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EDEDED"/>
            <w:noWrap/>
            <w:vAlign w:val="bottom"/>
            <w:hideMark/>
          </w:tcPr>
          <w:p w14:paraId="44F48A1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24</w:t>
            </w:r>
          </w:p>
        </w:tc>
        <w:tc>
          <w:tcPr>
            <w:tcW w:w="970" w:type="dxa"/>
            <w:tcBorders>
              <w:top w:val="nil"/>
              <w:left w:val="nil"/>
              <w:bottom w:val="single" w:sz="4" w:space="0" w:color="auto"/>
              <w:right w:val="single" w:sz="4" w:space="0" w:color="auto"/>
            </w:tcBorders>
            <w:shd w:val="clear" w:color="000000" w:fill="EDEDED"/>
            <w:noWrap/>
            <w:vAlign w:val="bottom"/>
            <w:hideMark/>
          </w:tcPr>
          <w:p w14:paraId="74623AD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EDEDED"/>
            <w:noWrap/>
            <w:vAlign w:val="bottom"/>
            <w:hideMark/>
          </w:tcPr>
          <w:p w14:paraId="77793E6C"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EDEDED"/>
            <w:noWrap/>
            <w:vAlign w:val="bottom"/>
            <w:hideMark/>
          </w:tcPr>
          <w:p w14:paraId="015CA51B"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29</w:t>
            </w:r>
          </w:p>
        </w:tc>
        <w:tc>
          <w:tcPr>
            <w:tcW w:w="980" w:type="dxa"/>
            <w:tcBorders>
              <w:top w:val="nil"/>
              <w:left w:val="nil"/>
              <w:bottom w:val="single" w:sz="4" w:space="0" w:color="auto"/>
              <w:right w:val="single" w:sz="4" w:space="0" w:color="auto"/>
            </w:tcBorders>
            <w:shd w:val="clear" w:color="000000" w:fill="EDEDED"/>
            <w:noWrap/>
            <w:vAlign w:val="bottom"/>
            <w:hideMark/>
          </w:tcPr>
          <w:p w14:paraId="5A36B7A0"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6</w:t>
            </w:r>
          </w:p>
        </w:tc>
        <w:tc>
          <w:tcPr>
            <w:tcW w:w="960" w:type="dxa"/>
            <w:tcBorders>
              <w:top w:val="nil"/>
              <w:left w:val="nil"/>
              <w:bottom w:val="single" w:sz="4" w:space="0" w:color="auto"/>
              <w:right w:val="single" w:sz="4" w:space="0" w:color="auto"/>
            </w:tcBorders>
            <w:shd w:val="clear" w:color="000000" w:fill="EDEDED"/>
            <w:noWrap/>
            <w:vAlign w:val="bottom"/>
            <w:hideMark/>
          </w:tcPr>
          <w:p w14:paraId="002F658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EDEDED"/>
            <w:noWrap/>
            <w:vAlign w:val="bottom"/>
            <w:hideMark/>
          </w:tcPr>
          <w:p w14:paraId="35566FF1"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53C9B151"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3F2F631D"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EDEDED"/>
            <w:noWrap/>
            <w:vAlign w:val="bottom"/>
            <w:hideMark/>
          </w:tcPr>
          <w:p w14:paraId="17FA379D"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25</w:t>
            </w:r>
          </w:p>
        </w:tc>
        <w:tc>
          <w:tcPr>
            <w:tcW w:w="970" w:type="dxa"/>
            <w:tcBorders>
              <w:top w:val="nil"/>
              <w:left w:val="nil"/>
              <w:bottom w:val="single" w:sz="4" w:space="0" w:color="auto"/>
              <w:right w:val="single" w:sz="4" w:space="0" w:color="auto"/>
            </w:tcBorders>
            <w:shd w:val="clear" w:color="000000" w:fill="EDEDED"/>
            <w:noWrap/>
            <w:vAlign w:val="bottom"/>
            <w:hideMark/>
          </w:tcPr>
          <w:p w14:paraId="753440F9"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EDEDED"/>
            <w:noWrap/>
            <w:vAlign w:val="bottom"/>
            <w:hideMark/>
          </w:tcPr>
          <w:p w14:paraId="70AD8079"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EDEDED"/>
            <w:noWrap/>
            <w:vAlign w:val="bottom"/>
            <w:hideMark/>
          </w:tcPr>
          <w:p w14:paraId="4B269113"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41</w:t>
            </w:r>
          </w:p>
        </w:tc>
        <w:tc>
          <w:tcPr>
            <w:tcW w:w="980" w:type="dxa"/>
            <w:tcBorders>
              <w:top w:val="nil"/>
              <w:left w:val="nil"/>
              <w:bottom w:val="single" w:sz="4" w:space="0" w:color="auto"/>
              <w:right w:val="single" w:sz="4" w:space="0" w:color="auto"/>
            </w:tcBorders>
            <w:shd w:val="clear" w:color="000000" w:fill="EDEDED"/>
            <w:noWrap/>
            <w:vAlign w:val="bottom"/>
            <w:hideMark/>
          </w:tcPr>
          <w:p w14:paraId="21986E21"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000000" w:fill="EDEDED"/>
            <w:noWrap/>
            <w:vAlign w:val="bottom"/>
            <w:hideMark/>
          </w:tcPr>
          <w:p w14:paraId="6FC5B4DD"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EDEDED"/>
            <w:noWrap/>
            <w:vAlign w:val="bottom"/>
            <w:hideMark/>
          </w:tcPr>
          <w:p w14:paraId="0EB86A10"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12F2ABBD"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7BA45188"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EDEDED"/>
            <w:noWrap/>
            <w:vAlign w:val="bottom"/>
            <w:hideMark/>
          </w:tcPr>
          <w:p w14:paraId="69D8B7D4"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26</w:t>
            </w:r>
          </w:p>
        </w:tc>
        <w:tc>
          <w:tcPr>
            <w:tcW w:w="970" w:type="dxa"/>
            <w:tcBorders>
              <w:top w:val="nil"/>
              <w:left w:val="nil"/>
              <w:bottom w:val="single" w:sz="4" w:space="0" w:color="auto"/>
              <w:right w:val="single" w:sz="4" w:space="0" w:color="auto"/>
            </w:tcBorders>
            <w:shd w:val="clear" w:color="000000" w:fill="EDEDED"/>
            <w:noWrap/>
            <w:vAlign w:val="bottom"/>
            <w:hideMark/>
          </w:tcPr>
          <w:p w14:paraId="3A112FBC"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EDEDED"/>
            <w:noWrap/>
            <w:vAlign w:val="bottom"/>
            <w:hideMark/>
          </w:tcPr>
          <w:p w14:paraId="40611278"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EDEDED"/>
            <w:noWrap/>
            <w:vAlign w:val="bottom"/>
            <w:hideMark/>
          </w:tcPr>
          <w:p w14:paraId="670E50E5"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20</w:t>
            </w:r>
          </w:p>
        </w:tc>
        <w:tc>
          <w:tcPr>
            <w:tcW w:w="980" w:type="dxa"/>
            <w:tcBorders>
              <w:top w:val="nil"/>
              <w:left w:val="nil"/>
              <w:bottom w:val="single" w:sz="4" w:space="0" w:color="auto"/>
              <w:right w:val="single" w:sz="4" w:space="0" w:color="auto"/>
            </w:tcBorders>
            <w:shd w:val="clear" w:color="000000" w:fill="EDEDED"/>
            <w:noWrap/>
            <w:vAlign w:val="bottom"/>
            <w:hideMark/>
          </w:tcPr>
          <w:p w14:paraId="2B425016"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000000" w:fill="EDEDED"/>
            <w:noWrap/>
            <w:vAlign w:val="bottom"/>
            <w:hideMark/>
          </w:tcPr>
          <w:p w14:paraId="2A072F3D"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EDEDED"/>
            <w:noWrap/>
            <w:vAlign w:val="bottom"/>
            <w:hideMark/>
          </w:tcPr>
          <w:p w14:paraId="70AC096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7316484A"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02B31EFF"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EDEDED"/>
            <w:noWrap/>
            <w:vAlign w:val="bottom"/>
            <w:hideMark/>
          </w:tcPr>
          <w:p w14:paraId="2CB8CBF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27</w:t>
            </w:r>
          </w:p>
        </w:tc>
        <w:tc>
          <w:tcPr>
            <w:tcW w:w="970" w:type="dxa"/>
            <w:tcBorders>
              <w:top w:val="nil"/>
              <w:left w:val="nil"/>
              <w:bottom w:val="single" w:sz="4" w:space="0" w:color="auto"/>
              <w:right w:val="single" w:sz="4" w:space="0" w:color="auto"/>
            </w:tcBorders>
            <w:shd w:val="clear" w:color="000000" w:fill="EDEDED"/>
            <w:noWrap/>
            <w:vAlign w:val="bottom"/>
            <w:hideMark/>
          </w:tcPr>
          <w:p w14:paraId="4876A152"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EDEDED"/>
            <w:noWrap/>
            <w:vAlign w:val="bottom"/>
            <w:hideMark/>
          </w:tcPr>
          <w:p w14:paraId="0A17B3AA"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EDEDED"/>
            <w:noWrap/>
            <w:vAlign w:val="bottom"/>
            <w:hideMark/>
          </w:tcPr>
          <w:p w14:paraId="4A543150"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36</w:t>
            </w:r>
          </w:p>
        </w:tc>
        <w:tc>
          <w:tcPr>
            <w:tcW w:w="980" w:type="dxa"/>
            <w:tcBorders>
              <w:top w:val="nil"/>
              <w:left w:val="nil"/>
              <w:bottom w:val="single" w:sz="4" w:space="0" w:color="auto"/>
              <w:right w:val="single" w:sz="4" w:space="0" w:color="auto"/>
            </w:tcBorders>
            <w:shd w:val="clear" w:color="000000" w:fill="EDEDED"/>
            <w:noWrap/>
            <w:vAlign w:val="bottom"/>
            <w:hideMark/>
          </w:tcPr>
          <w:p w14:paraId="1AF49884"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000000" w:fill="EDEDED"/>
            <w:noWrap/>
            <w:vAlign w:val="bottom"/>
            <w:hideMark/>
          </w:tcPr>
          <w:p w14:paraId="348BBA40"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000000" w:fill="EDEDED"/>
            <w:noWrap/>
            <w:vAlign w:val="bottom"/>
            <w:hideMark/>
          </w:tcPr>
          <w:p w14:paraId="6F74E8DD"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r w:rsidR="00B24F69" w:rsidRPr="00B24F69" w14:paraId="1F14610C"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38E02F33"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EDEDED"/>
            <w:noWrap/>
            <w:vAlign w:val="bottom"/>
            <w:hideMark/>
          </w:tcPr>
          <w:p w14:paraId="0B7F9C29"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28</w:t>
            </w:r>
          </w:p>
        </w:tc>
        <w:tc>
          <w:tcPr>
            <w:tcW w:w="970" w:type="dxa"/>
            <w:tcBorders>
              <w:top w:val="nil"/>
              <w:left w:val="nil"/>
              <w:bottom w:val="single" w:sz="4" w:space="0" w:color="auto"/>
              <w:right w:val="single" w:sz="4" w:space="0" w:color="auto"/>
            </w:tcBorders>
            <w:shd w:val="clear" w:color="000000" w:fill="EDEDED"/>
            <w:noWrap/>
            <w:vAlign w:val="bottom"/>
            <w:hideMark/>
          </w:tcPr>
          <w:p w14:paraId="39968233"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EDEDED"/>
            <w:noWrap/>
            <w:vAlign w:val="bottom"/>
            <w:hideMark/>
          </w:tcPr>
          <w:p w14:paraId="5E0DA5EF"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EDEDED"/>
            <w:noWrap/>
            <w:vAlign w:val="bottom"/>
            <w:hideMark/>
          </w:tcPr>
          <w:p w14:paraId="4CA39FA2"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33</w:t>
            </w:r>
          </w:p>
        </w:tc>
        <w:tc>
          <w:tcPr>
            <w:tcW w:w="980" w:type="dxa"/>
            <w:tcBorders>
              <w:top w:val="nil"/>
              <w:left w:val="nil"/>
              <w:bottom w:val="single" w:sz="4" w:space="0" w:color="auto"/>
              <w:right w:val="single" w:sz="4" w:space="0" w:color="auto"/>
            </w:tcBorders>
            <w:shd w:val="clear" w:color="000000" w:fill="EDEDED"/>
            <w:noWrap/>
            <w:vAlign w:val="bottom"/>
            <w:hideMark/>
          </w:tcPr>
          <w:p w14:paraId="3C2FF393"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000000" w:fill="EDEDED"/>
            <w:noWrap/>
            <w:vAlign w:val="bottom"/>
            <w:hideMark/>
          </w:tcPr>
          <w:p w14:paraId="16A0338F"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EDEDED"/>
            <w:noWrap/>
            <w:vAlign w:val="bottom"/>
            <w:hideMark/>
          </w:tcPr>
          <w:p w14:paraId="1AE6B0AB"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1</w:t>
            </w:r>
          </w:p>
        </w:tc>
      </w:tr>
      <w:tr w:rsidR="00B24F69" w:rsidRPr="00B24F69" w14:paraId="145BE5BC"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6BDBC36D"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EDEDED"/>
            <w:noWrap/>
            <w:vAlign w:val="bottom"/>
            <w:hideMark/>
          </w:tcPr>
          <w:p w14:paraId="68E52408"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29</w:t>
            </w:r>
          </w:p>
        </w:tc>
        <w:tc>
          <w:tcPr>
            <w:tcW w:w="970" w:type="dxa"/>
            <w:tcBorders>
              <w:top w:val="nil"/>
              <w:left w:val="nil"/>
              <w:bottom w:val="single" w:sz="4" w:space="0" w:color="auto"/>
              <w:right w:val="single" w:sz="4" w:space="0" w:color="auto"/>
            </w:tcBorders>
            <w:shd w:val="clear" w:color="000000" w:fill="EDEDED"/>
            <w:noWrap/>
            <w:vAlign w:val="bottom"/>
            <w:hideMark/>
          </w:tcPr>
          <w:p w14:paraId="39A4356D"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EDEDED"/>
            <w:noWrap/>
            <w:vAlign w:val="bottom"/>
            <w:hideMark/>
          </w:tcPr>
          <w:p w14:paraId="6BA26D5D"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EDEDED"/>
            <w:noWrap/>
            <w:vAlign w:val="bottom"/>
            <w:hideMark/>
          </w:tcPr>
          <w:p w14:paraId="514A6FA9"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25</w:t>
            </w:r>
          </w:p>
        </w:tc>
        <w:tc>
          <w:tcPr>
            <w:tcW w:w="980" w:type="dxa"/>
            <w:tcBorders>
              <w:top w:val="nil"/>
              <w:left w:val="nil"/>
              <w:bottom w:val="single" w:sz="4" w:space="0" w:color="auto"/>
              <w:right w:val="single" w:sz="4" w:space="0" w:color="auto"/>
            </w:tcBorders>
            <w:shd w:val="clear" w:color="000000" w:fill="EDEDED"/>
            <w:noWrap/>
            <w:vAlign w:val="bottom"/>
            <w:hideMark/>
          </w:tcPr>
          <w:p w14:paraId="2FAA8F5F"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000000" w:fill="EDEDED"/>
            <w:noWrap/>
            <w:vAlign w:val="bottom"/>
            <w:hideMark/>
          </w:tcPr>
          <w:p w14:paraId="3D4AF558"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000000" w:fill="EDEDED"/>
            <w:noWrap/>
            <w:vAlign w:val="bottom"/>
            <w:hideMark/>
          </w:tcPr>
          <w:p w14:paraId="7FB315E5" w14:textId="77777777" w:rsidR="00B24F69" w:rsidRPr="00B24F69" w:rsidRDefault="00B24F69" w:rsidP="00B24F69">
            <w:pPr>
              <w:spacing w:line="240" w:lineRule="auto"/>
              <w:jc w:val="righ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2</w:t>
            </w:r>
          </w:p>
        </w:tc>
      </w:tr>
      <w:tr w:rsidR="00B24F69" w:rsidRPr="00B24F69" w14:paraId="6EA6773E" w14:textId="77777777" w:rsidTr="00B24F69">
        <w:trPr>
          <w:trHeight w:val="225"/>
        </w:trPr>
        <w:tc>
          <w:tcPr>
            <w:tcW w:w="960" w:type="dxa"/>
            <w:vMerge/>
            <w:tcBorders>
              <w:top w:val="nil"/>
              <w:left w:val="single" w:sz="4" w:space="0" w:color="auto"/>
              <w:bottom w:val="single" w:sz="4" w:space="0" w:color="000000"/>
              <w:right w:val="single" w:sz="4" w:space="0" w:color="auto"/>
            </w:tcBorders>
            <w:vAlign w:val="center"/>
            <w:hideMark/>
          </w:tcPr>
          <w:p w14:paraId="2489145F" w14:textId="77777777" w:rsidR="00B24F69" w:rsidRPr="00B24F69" w:rsidRDefault="00B24F69" w:rsidP="00B24F69">
            <w:pPr>
              <w:spacing w:line="240" w:lineRule="auto"/>
              <w:jc w:val="left"/>
              <w:rPr>
                <w:rFonts w:eastAsia="Times New Roman"/>
                <w:b/>
                <w:bCs/>
                <w:color w:val="000000"/>
                <w:kern w:val="0"/>
                <w:sz w:val="16"/>
                <w:szCs w:val="16"/>
                <w:lang w:eastAsia="pl-PL"/>
                <w14:ligatures w14:val="none"/>
              </w:rPr>
            </w:pPr>
          </w:p>
        </w:tc>
        <w:tc>
          <w:tcPr>
            <w:tcW w:w="1740" w:type="dxa"/>
            <w:tcBorders>
              <w:top w:val="nil"/>
              <w:left w:val="nil"/>
              <w:bottom w:val="single" w:sz="4" w:space="0" w:color="auto"/>
              <w:right w:val="single" w:sz="4" w:space="0" w:color="auto"/>
            </w:tcBorders>
            <w:shd w:val="clear" w:color="000000" w:fill="EDEDED"/>
            <w:noWrap/>
            <w:vAlign w:val="bottom"/>
            <w:hideMark/>
          </w:tcPr>
          <w:p w14:paraId="39DF4765"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linia dozorowa nr 30</w:t>
            </w:r>
          </w:p>
        </w:tc>
        <w:tc>
          <w:tcPr>
            <w:tcW w:w="970" w:type="dxa"/>
            <w:tcBorders>
              <w:top w:val="nil"/>
              <w:left w:val="nil"/>
              <w:bottom w:val="single" w:sz="4" w:space="0" w:color="auto"/>
              <w:right w:val="single" w:sz="4" w:space="0" w:color="auto"/>
            </w:tcBorders>
            <w:shd w:val="clear" w:color="000000" w:fill="EDEDED"/>
            <w:noWrap/>
            <w:vAlign w:val="bottom"/>
            <w:hideMark/>
          </w:tcPr>
          <w:p w14:paraId="45C2C116"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6" w:type="dxa"/>
            <w:tcBorders>
              <w:top w:val="nil"/>
              <w:left w:val="nil"/>
              <w:bottom w:val="single" w:sz="4" w:space="0" w:color="auto"/>
              <w:right w:val="single" w:sz="4" w:space="0" w:color="auto"/>
            </w:tcBorders>
            <w:shd w:val="clear" w:color="000000" w:fill="EDEDED"/>
            <w:noWrap/>
            <w:vAlign w:val="bottom"/>
            <w:hideMark/>
          </w:tcPr>
          <w:p w14:paraId="5B764933"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54" w:type="dxa"/>
            <w:tcBorders>
              <w:top w:val="nil"/>
              <w:left w:val="nil"/>
              <w:bottom w:val="single" w:sz="4" w:space="0" w:color="auto"/>
              <w:right w:val="single" w:sz="4" w:space="0" w:color="auto"/>
            </w:tcBorders>
            <w:shd w:val="clear" w:color="000000" w:fill="EDEDED"/>
            <w:noWrap/>
            <w:vAlign w:val="bottom"/>
            <w:hideMark/>
          </w:tcPr>
          <w:p w14:paraId="63E30C0E"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80" w:type="dxa"/>
            <w:tcBorders>
              <w:top w:val="nil"/>
              <w:left w:val="nil"/>
              <w:bottom w:val="single" w:sz="4" w:space="0" w:color="auto"/>
              <w:right w:val="single" w:sz="4" w:space="0" w:color="auto"/>
            </w:tcBorders>
            <w:shd w:val="clear" w:color="000000" w:fill="EDEDED"/>
            <w:noWrap/>
            <w:vAlign w:val="bottom"/>
            <w:hideMark/>
          </w:tcPr>
          <w:p w14:paraId="18526FD2"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EDEDED"/>
            <w:noWrap/>
            <w:vAlign w:val="bottom"/>
            <w:hideMark/>
          </w:tcPr>
          <w:p w14:paraId="2D9892FF"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000000" w:fill="EDEDED"/>
            <w:noWrap/>
            <w:vAlign w:val="bottom"/>
            <w:hideMark/>
          </w:tcPr>
          <w:p w14:paraId="514C13F5" w14:textId="77777777" w:rsidR="00B24F69" w:rsidRPr="00B24F69" w:rsidRDefault="00B24F69" w:rsidP="00B24F69">
            <w:pPr>
              <w:spacing w:line="240" w:lineRule="auto"/>
              <w:jc w:val="left"/>
              <w:rPr>
                <w:rFonts w:eastAsia="Times New Roman"/>
                <w:color w:val="000000"/>
                <w:kern w:val="0"/>
                <w:sz w:val="16"/>
                <w:szCs w:val="16"/>
                <w:lang w:eastAsia="pl-PL"/>
                <w14:ligatures w14:val="none"/>
              </w:rPr>
            </w:pPr>
            <w:r w:rsidRPr="00B24F69">
              <w:rPr>
                <w:rFonts w:eastAsia="Times New Roman"/>
                <w:color w:val="000000"/>
                <w:kern w:val="0"/>
                <w:sz w:val="16"/>
                <w:szCs w:val="16"/>
                <w:lang w:eastAsia="pl-PL"/>
                <w14:ligatures w14:val="none"/>
              </w:rPr>
              <w:t> </w:t>
            </w:r>
          </w:p>
        </w:tc>
      </w:tr>
    </w:tbl>
    <w:p w14:paraId="4AFAE41C" w14:textId="3B9C6665" w:rsidR="00B24F69" w:rsidRDefault="00B24F69" w:rsidP="00FE1BD3">
      <w:r>
        <w:t>Tabela 4</w:t>
      </w:r>
      <w:r w:rsidR="006C1787">
        <w:t>.</w:t>
      </w:r>
      <w:r>
        <w:t xml:space="preserve"> Zestawienie elementów linii dozorowych.</w:t>
      </w:r>
    </w:p>
    <w:p w14:paraId="4EC8BFEC" w14:textId="77777777" w:rsidR="00DD5385" w:rsidRDefault="00DD5385" w:rsidP="00FE1BD3"/>
    <w:p w14:paraId="6C7896F9" w14:textId="0B187743" w:rsidR="00205B6D" w:rsidRDefault="00317403" w:rsidP="00FE1BD3">
      <w:r>
        <w:rPr>
          <w:noProof/>
        </w:rPr>
        <w:lastRenderedPageBreak/>
        <w:drawing>
          <wp:inline distT="0" distB="0" distL="0" distR="0" wp14:anchorId="44A3FA9D" wp14:editId="5D02B92E">
            <wp:extent cx="5731510" cy="7543800"/>
            <wp:effectExtent l="0" t="0" r="2540" b="0"/>
            <wp:docPr id="56737645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376458" name="Obraz 567376458"/>
                    <pic:cNvPicPr/>
                  </pic:nvPicPr>
                  <pic:blipFill>
                    <a:blip r:embed="rId9">
                      <a:extLst>
                        <a:ext uri="{28A0092B-C50C-407E-A947-70E740481C1C}">
                          <a14:useLocalDpi xmlns:a14="http://schemas.microsoft.com/office/drawing/2010/main" val="0"/>
                        </a:ext>
                      </a:extLst>
                    </a:blip>
                    <a:stretch>
                      <a:fillRect/>
                    </a:stretch>
                  </pic:blipFill>
                  <pic:spPr>
                    <a:xfrm>
                      <a:off x="0" y="0"/>
                      <a:ext cx="5731510" cy="7543800"/>
                    </a:xfrm>
                    <a:prstGeom prst="rect">
                      <a:avLst/>
                    </a:prstGeom>
                  </pic:spPr>
                </pic:pic>
              </a:graphicData>
            </a:graphic>
          </wp:inline>
        </w:drawing>
      </w:r>
    </w:p>
    <w:p w14:paraId="2643B2E1" w14:textId="3D5D716A" w:rsidR="00F80358" w:rsidRDefault="006C1787" w:rsidP="00FE1BD3">
      <w:r>
        <w:t>Tabela 5. Zestawienie konfiguracji węzłów centrali pożarowej.</w:t>
      </w:r>
    </w:p>
    <w:p w14:paraId="69D9B6DD" w14:textId="77777777" w:rsidR="00F80358" w:rsidRDefault="00F80358" w:rsidP="00FE1BD3"/>
    <w:p w14:paraId="73AE0412" w14:textId="77777777" w:rsidR="00F80358" w:rsidRDefault="00F80358" w:rsidP="00FE1BD3"/>
    <w:p w14:paraId="0D8D70CF" w14:textId="77777777" w:rsidR="00F80358" w:rsidRDefault="00F80358" w:rsidP="00FE1BD3"/>
    <w:p w14:paraId="1999698E" w14:textId="77777777" w:rsidR="00F80358" w:rsidRDefault="00F80358" w:rsidP="00FE1BD3"/>
    <w:p w14:paraId="1A2BAF63" w14:textId="77777777" w:rsidR="00F80358" w:rsidRDefault="00F80358" w:rsidP="00F80358">
      <w:pPr>
        <w:pStyle w:val="Nagwek2"/>
      </w:pPr>
      <w:bookmarkStart w:id="94" w:name="_Toc148001332"/>
      <w:r>
        <w:t>Wyniki obliczeń doboru pojemności akumulatorów</w:t>
      </w:r>
      <w:bookmarkEnd w:id="94"/>
    </w:p>
    <w:p w14:paraId="44553FEF" w14:textId="77777777" w:rsidR="00205B6D" w:rsidRDefault="00205B6D" w:rsidP="000A707D">
      <w:pPr>
        <w:spacing w:after="160"/>
        <w:jc w:val="left"/>
      </w:pPr>
    </w:p>
    <w:p w14:paraId="748A083B" w14:textId="0EC5734B" w:rsidR="00317403" w:rsidRDefault="00317403" w:rsidP="000A707D">
      <w:pPr>
        <w:spacing w:after="160"/>
        <w:jc w:val="left"/>
      </w:pPr>
      <w:r>
        <w:rPr>
          <w:noProof/>
        </w:rPr>
        <w:lastRenderedPageBreak/>
        <w:drawing>
          <wp:inline distT="0" distB="0" distL="0" distR="0" wp14:anchorId="47E4CD73" wp14:editId="05CDB4BF">
            <wp:extent cx="5731510" cy="3328035"/>
            <wp:effectExtent l="0" t="0" r="2540" b="5715"/>
            <wp:docPr id="38939319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393199" name="Obraz 389393199"/>
                    <pic:cNvPicPr/>
                  </pic:nvPicPr>
                  <pic:blipFill>
                    <a:blip r:embed="rId10">
                      <a:extLst>
                        <a:ext uri="{28A0092B-C50C-407E-A947-70E740481C1C}">
                          <a14:useLocalDpi xmlns:a14="http://schemas.microsoft.com/office/drawing/2010/main" val="0"/>
                        </a:ext>
                      </a:extLst>
                    </a:blip>
                    <a:stretch>
                      <a:fillRect/>
                    </a:stretch>
                  </pic:blipFill>
                  <pic:spPr>
                    <a:xfrm>
                      <a:off x="0" y="0"/>
                      <a:ext cx="5731510" cy="3328035"/>
                    </a:xfrm>
                    <a:prstGeom prst="rect">
                      <a:avLst/>
                    </a:prstGeom>
                  </pic:spPr>
                </pic:pic>
              </a:graphicData>
            </a:graphic>
          </wp:inline>
        </w:drawing>
      </w:r>
    </w:p>
    <w:p w14:paraId="0E87C9F5" w14:textId="239F3157" w:rsidR="006C1787" w:rsidRDefault="006C1787" w:rsidP="006C1787">
      <w:r>
        <w:t>Tabela 6. Zestawienie wyników obciążalności prądowej węzłów centrali pożarowej oraz dobór pojemności baterii akumulatorów.</w:t>
      </w:r>
    </w:p>
    <w:p w14:paraId="4E674E93" w14:textId="77777777" w:rsidR="00205B6D" w:rsidRDefault="00205B6D" w:rsidP="000A707D">
      <w:pPr>
        <w:spacing w:after="160"/>
        <w:jc w:val="left"/>
      </w:pPr>
    </w:p>
    <w:p w14:paraId="4EA61686" w14:textId="306BFF06" w:rsidR="0085226F" w:rsidRDefault="0085226F" w:rsidP="00F5048C">
      <w:pPr>
        <w:pStyle w:val="Nagwek1"/>
      </w:pPr>
      <w:bookmarkStart w:id="95" w:name="_Toc148001333"/>
      <w:r>
        <w:t>TABLICA STEROWAŃ MONITORINGU – BUDYNKI A1, A2</w:t>
      </w:r>
      <w:bookmarkEnd w:id="95"/>
    </w:p>
    <w:p w14:paraId="78BA92F7" w14:textId="77777777" w:rsidR="006A237F" w:rsidRDefault="006A237F" w:rsidP="000A707D">
      <w:pPr>
        <w:spacing w:after="160"/>
        <w:jc w:val="left"/>
      </w:pPr>
    </w:p>
    <w:p w14:paraId="2FCFFFC3" w14:textId="5980854A" w:rsidR="009230D9" w:rsidRDefault="006A237F">
      <w:pPr>
        <w:spacing w:after="160"/>
        <w:jc w:val="left"/>
        <w:sectPr w:rsidR="009230D9" w:rsidSect="00FE1BD3">
          <w:headerReference w:type="default" r:id="rId11"/>
          <w:footerReference w:type="even" r:id="rId12"/>
          <w:footerReference w:type="default" r:id="rId13"/>
          <w:headerReference w:type="first" r:id="rId14"/>
          <w:pgSz w:w="11906" w:h="16838"/>
          <w:pgMar w:top="1440" w:right="1440" w:bottom="1440" w:left="1440" w:header="708" w:footer="708" w:gutter="0"/>
          <w:cols w:space="708"/>
          <w:titlePg/>
          <w:docGrid w:linePitch="360"/>
        </w:sectPr>
      </w:pPr>
      <w:r>
        <w:br w:type="page"/>
      </w:r>
    </w:p>
    <w:tbl>
      <w:tblPr>
        <w:tblW w:w="14220" w:type="dxa"/>
        <w:tblCellMar>
          <w:left w:w="70" w:type="dxa"/>
          <w:right w:w="70" w:type="dxa"/>
        </w:tblCellMar>
        <w:tblLook w:val="04A0" w:firstRow="1" w:lastRow="0" w:firstColumn="1" w:lastColumn="0" w:noHBand="0" w:noVBand="1"/>
      </w:tblPr>
      <w:tblGrid>
        <w:gridCol w:w="960"/>
        <w:gridCol w:w="960"/>
        <w:gridCol w:w="960"/>
        <w:gridCol w:w="1360"/>
        <w:gridCol w:w="1060"/>
        <w:gridCol w:w="1120"/>
        <w:gridCol w:w="1500"/>
        <w:gridCol w:w="960"/>
        <w:gridCol w:w="960"/>
        <w:gridCol w:w="960"/>
        <w:gridCol w:w="960"/>
        <w:gridCol w:w="1080"/>
        <w:gridCol w:w="1380"/>
      </w:tblGrid>
      <w:tr w:rsidR="006A237F" w:rsidRPr="006A237F" w14:paraId="2A721B4C" w14:textId="77777777" w:rsidTr="006A237F">
        <w:trPr>
          <w:trHeight w:val="22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94565"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proofErr w:type="spellStart"/>
            <w:r w:rsidRPr="006A237F">
              <w:rPr>
                <w:rFonts w:eastAsia="Times New Roman"/>
                <w:b/>
                <w:bCs/>
                <w:color w:val="000000"/>
                <w:kern w:val="0"/>
                <w:sz w:val="16"/>
                <w:szCs w:val="16"/>
                <w:lang w:eastAsia="pl-PL"/>
                <w14:ligatures w14:val="none"/>
              </w:rPr>
              <w:lastRenderedPageBreak/>
              <w:t>lp</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FA82116"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 xml:space="preserve">Moduł </w:t>
            </w:r>
            <w:proofErr w:type="spellStart"/>
            <w:r w:rsidRPr="006A237F">
              <w:rPr>
                <w:rFonts w:eastAsia="Times New Roman"/>
                <w:b/>
                <w:bCs/>
                <w:color w:val="000000"/>
                <w:kern w:val="0"/>
                <w:sz w:val="16"/>
                <w:szCs w:val="16"/>
                <w:lang w:eastAsia="pl-PL"/>
                <w14:ligatures w14:val="none"/>
              </w:rPr>
              <w:t>cenrali</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00A2A53"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Numer</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11068A1F"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 xml:space="preserve">Elementu </w:t>
            </w:r>
            <w:proofErr w:type="spellStart"/>
            <w:r w:rsidRPr="006A237F">
              <w:rPr>
                <w:rFonts w:eastAsia="Times New Roman"/>
                <w:b/>
                <w:bCs/>
                <w:color w:val="000000"/>
                <w:kern w:val="0"/>
                <w:sz w:val="16"/>
                <w:szCs w:val="16"/>
                <w:lang w:eastAsia="pl-PL"/>
                <w14:ligatures w14:val="none"/>
              </w:rPr>
              <w:t>rozsz</w:t>
            </w:r>
            <w:proofErr w:type="spellEnd"/>
            <w:r w:rsidRPr="006A237F">
              <w:rPr>
                <w:rFonts w:eastAsia="Times New Roman"/>
                <w:b/>
                <w:bCs/>
                <w:color w:val="000000"/>
                <w:kern w:val="0"/>
                <w:sz w:val="16"/>
                <w:szCs w:val="16"/>
                <w:lang w:eastAsia="pl-PL"/>
                <w14:ligatures w14:val="none"/>
              </w:rPr>
              <w:t xml:space="preserve"> pętli</w:t>
            </w:r>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42ED842E"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Budynek</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CF4A60A"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 xml:space="preserve">Nazwa strefy </w:t>
            </w:r>
            <w:proofErr w:type="spellStart"/>
            <w:r w:rsidRPr="006A237F">
              <w:rPr>
                <w:rFonts w:eastAsia="Times New Roman"/>
                <w:b/>
                <w:bCs/>
                <w:color w:val="000000"/>
                <w:kern w:val="0"/>
                <w:sz w:val="16"/>
                <w:szCs w:val="16"/>
                <w:lang w:eastAsia="pl-PL"/>
                <w14:ligatures w14:val="none"/>
              </w:rPr>
              <w:t>poz</w:t>
            </w:r>
            <w:proofErr w:type="spellEnd"/>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4092927E"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Nazwa pom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20AC2D7"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Numer pom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1E18E7F"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Stan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5245030"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Numer pętli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D25282B"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Nr elementu</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3582C53A"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 xml:space="preserve">Numer </w:t>
            </w:r>
            <w:proofErr w:type="spellStart"/>
            <w:r w:rsidRPr="006A237F">
              <w:rPr>
                <w:rFonts w:eastAsia="Times New Roman"/>
                <w:b/>
                <w:bCs/>
                <w:color w:val="000000"/>
                <w:kern w:val="0"/>
                <w:sz w:val="16"/>
                <w:szCs w:val="16"/>
                <w:lang w:eastAsia="pl-PL"/>
                <w14:ligatures w14:val="none"/>
              </w:rPr>
              <w:t>wej</w:t>
            </w:r>
            <w:proofErr w:type="spellEnd"/>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14:paraId="74D5001C"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Kondygnacja</w:t>
            </w:r>
          </w:p>
        </w:tc>
      </w:tr>
      <w:tr w:rsidR="006A237F" w:rsidRPr="006A237F" w14:paraId="5ED2C291"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8E067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419A73C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5D59231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1.1.1</w:t>
            </w:r>
          </w:p>
        </w:tc>
        <w:tc>
          <w:tcPr>
            <w:tcW w:w="1360" w:type="dxa"/>
            <w:tcBorders>
              <w:top w:val="nil"/>
              <w:left w:val="nil"/>
              <w:bottom w:val="single" w:sz="4" w:space="0" w:color="auto"/>
              <w:right w:val="single" w:sz="4" w:space="0" w:color="auto"/>
            </w:tcBorders>
            <w:shd w:val="clear" w:color="auto" w:fill="auto"/>
            <w:noWrap/>
            <w:vAlign w:val="bottom"/>
            <w:hideMark/>
          </w:tcPr>
          <w:p w14:paraId="3FA3015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  -  </w:t>
            </w:r>
          </w:p>
        </w:tc>
        <w:tc>
          <w:tcPr>
            <w:tcW w:w="1060" w:type="dxa"/>
            <w:tcBorders>
              <w:top w:val="nil"/>
              <w:left w:val="nil"/>
              <w:bottom w:val="single" w:sz="4" w:space="0" w:color="auto"/>
              <w:right w:val="single" w:sz="4" w:space="0" w:color="auto"/>
            </w:tcBorders>
            <w:shd w:val="clear" w:color="auto" w:fill="auto"/>
            <w:noWrap/>
            <w:vAlign w:val="bottom"/>
            <w:hideMark/>
          </w:tcPr>
          <w:p w14:paraId="6B7843D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7FCFA75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AULA-A2</w:t>
            </w:r>
          </w:p>
        </w:tc>
        <w:tc>
          <w:tcPr>
            <w:tcW w:w="1500" w:type="dxa"/>
            <w:tcBorders>
              <w:top w:val="nil"/>
              <w:left w:val="nil"/>
              <w:bottom w:val="single" w:sz="4" w:space="0" w:color="auto"/>
              <w:right w:val="single" w:sz="4" w:space="0" w:color="auto"/>
            </w:tcBorders>
            <w:shd w:val="clear" w:color="auto" w:fill="auto"/>
            <w:noWrap/>
            <w:vAlign w:val="bottom"/>
            <w:hideMark/>
          </w:tcPr>
          <w:p w14:paraId="5C5451D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Sala audytoryjna</w:t>
            </w:r>
          </w:p>
        </w:tc>
        <w:tc>
          <w:tcPr>
            <w:tcW w:w="960" w:type="dxa"/>
            <w:tcBorders>
              <w:top w:val="nil"/>
              <w:left w:val="nil"/>
              <w:bottom w:val="single" w:sz="4" w:space="0" w:color="auto"/>
              <w:right w:val="single" w:sz="4" w:space="0" w:color="auto"/>
            </w:tcBorders>
            <w:shd w:val="clear" w:color="auto" w:fill="auto"/>
            <w:noWrap/>
            <w:vAlign w:val="bottom"/>
            <w:hideMark/>
          </w:tcPr>
          <w:p w14:paraId="29D52BE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119</w:t>
            </w:r>
          </w:p>
        </w:tc>
        <w:tc>
          <w:tcPr>
            <w:tcW w:w="960" w:type="dxa"/>
            <w:tcBorders>
              <w:top w:val="nil"/>
              <w:left w:val="nil"/>
              <w:bottom w:val="single" w:sz="4" w:space="0" w:color="auto"/>
              <w:right w:val="single" w:sz="4" w:space="0" w:color="auto"/>
            </w:tcBorders>
            <w:shd w:val="clear" w:color="auto" w:fill="auto"/>
            <w:noWrap/>
            <w:vAlign w:val="bottom"/>
            <w:hideMark/>
          </w:tcPr>
          <w:p w14:paraId="7201311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istn</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32C58E8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5FF9DA6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10</w:t>
            </w:r>
          </w:p>
        </w:tc>
        <w:tc>
          <w:tcPr>
            <w:tcW w:w="1080" w:type="dxa"/>
            <w:tcBorders>
              <w:top w:val="nil"/>
              <w:left w:val="nil"/>
              <w:bottom w:val="single" w:sz="4" w:space="0" w:color="auto"/>
              <w:right w:val="single" w:sz="4" w:space="0" w:color="auto"/>
            </w:tcBorders>
            <w:shd w:val="clear" w:color="auto" w:fill="auto"/>
            <w:noWrap/>
            <w:vAlign w:val="bottom"/>
            <w:hideMark/>
          </w:tcPr>
          <w:p w14:paraId="0F3BDFC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0704D10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0</w:t>
            </w:r>
          </w:p>
        </w:tc>
      </w:tr>
      <w:tr w:rsidR="006A237F" w:rsidRPr="006A237F" w14:paraId="2ED5E08F"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7F1F2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65DAD2E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MKS-60</w:t>
            </w:r>
          </w:p>
        </w:tc>
        <w:tc>
          <w:tcPr>
            <w:tcW w:w="960" w:type="dxa"/>
            <w:tcBorders>
              <w:top w:val="nil"/>
              <w:left w:val="nil"/>
              <w:bottom w:val="single" w:sz="4" w:space="0" w:color="auto"/>
              <w:right w:val="single" w:sz="4" w:space="0" w:color="auto"/>
            </w:tcBorders>
            <w:shd w:val="clear" w:color="auto" w:fill="auto"/>
            <w:noWrap/>
            <w:vAlign w:val="bottom"/>
            <w:hideMark/>
          </w:tcPr>
          <w:p w14:paraId="16DA3A3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1.1.1</w:t>
            </w:r>
          </w:p>
        </w:tc>
        <w:tc>
          <w:tcPr>
            <w:tcW w:w="1360" w:type="dxa"/>
            <w:tcBorders>
              <w:top w:val="nil"/>
              <w:left w:val="nil"/>
              <w:bottom w:val="single" w:sz="4" w:space="0" w:color="auto"/>
              <w:right w:val="single" w:sz="4" w:space="0" w:color="auto"/>
            </w:tcBorders>
            <w:shd w:val="clear" w:color="auto" w:fill="auto"/>
            <w:noWrap/>
            <w:vAlign w:val="bottom"/>
            <w:hideMark/>
          </w:tcPr>
          <w:p w14:paraId="4CF9313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  -  </w:t>
            </w:r>
          </w:p>
        </w:tc>
        <w:tc>
          <w:tcPr>
            <w:tcW w:w="1060" w:type="dxa"/>
            <w:tcBorders>
              <w:top w:val="nil"/>
              <w:left w:val="nil"/>
              <w:bottom w:val="single" w:sz="4" w:space="0" w:color="auto"/>
              <w:right w:val="single" w:sz="4" w:space="0" w:color="auto"/>
            </w:tcBorders>
            <w:shd w:val="clear" w:color="auto" w:fill="auto"/>
            <w:noWrap/>
            <w:vAlign w:val="bottom"/>
            <w:hideMark/>
          </w:tcPr>
          <w:p w14:paraId="0EE1086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6A0B5A6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AULA-A2</w:t>
            </w:r>
          </w:p>
        </w:tc>
        <w:tc>
          <w:tcPr>
            <w:tcW w:w="1500" w:type="dxa"/>
            <w:tcBorders>
              <w:top w:val="nil"/>
              <w:left w:val="nil"/>
              <w:bottom w:val="single" w:sz="4" w:space="0" w:color="auto"/>
              <w:right w:val="single" w:sz="4" w:space="0" w:color="auto"/>
            </w:tcBorders>
            <w:shd w:val="clear" w:color="auto" w:fill="auto"/>
            <w:noWrap/>
            <w:vAlign w:val="bottom"/>
            <w:hideMark/>
          </w:tcPr>
          <w:p w14:paraId="5099556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Sala audytoryjna</w:t>
            </w:r>
          </w:p>
        </w:tc>
        <w:tc>
          <w:tcPr>
            <w:tcW w:w="960" w:type="dxa"/>
            <w:tcBorders>
              <w:top w:val="nil"/>
              <w:left w:val="nil"/>
              <w:bottom w:val="single" w:sz="4" w:space="0" w:color="auto"/>
              <w:right w:val="single" w:sz="4" w:space="0" w:color="auto"/>
            </w:tcBorders>
            <w:shd w:val="clear" w:color="auto" w:fill="auto"/>
            <w:noWrap/>
            <w:vAlign w:val="bottom"/>
            <w:hideMark/>
          </w:tcPr>
          <w:p w14:paraId="256F0F2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119</w:t>
            </w:r>
          </w:p>
        </w:tc>
        <w:tc>
          <w:tcPr>
            <w:tcW w:w="960" w:type="dxa"/>
            <w:tcBorders>
              <w:top w:val="nil"/>
              <w:left w:val="nil"/>
              <w:bottom w:val="single" w:sz="4" w:space="0" w:color="auto"/>
              <w:right w:val="single" w:sz="4" w:space="0" w:color="auto"/>
            </w:tcBorders>
            <w:shd w:val="clear" w:color="auto" w:fill="auto"/>
            <w:noWrap/>
            <w:vAlign w:val="bottom"/>
            <w:hideMark/>
          </w:tcPr>
          <w:p w14:paraId="30A58C8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istn</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A0E1CA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6A6EBA5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w:t>
            </w:r>
          </w:p>
        </w:tc>
        <w:tc>
          <w:tcPr>
            <w:tcW w:w="1080" w:type="dxa"/>
            <w:tcBorders>
              <w:top w:val="nil"/>
              <w:left w:val="nil"/>
              <w:bottom w:val="single" w:sz="4" w:space="0" w:color="auto"/>
              <w:right w:val="single" w:sz="4" w:space="0" w:color="auto"/>
            </w:tcBorders>
            <w:shd w:val="clear" w:color="auto" w:fill="auto"/>
            <w:noWrap/>
            <w:vAlign w:val="bottom"/>
            <w:hideMark/>
          </w:tcPr>
          <w:p w14:paraId="34EF7CD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6295FB4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0</w:t>
            </w:r>
          </w:p>
        </w:tc>
      </w:tr>
      <w:tr w:rsidR="006A237F" w:rsidRPr="006A237F" w14:paraId="13AD9FE4"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149AE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auto" w:fill="auto"/>
            <w:noWrap/>
            <w:vAlign w:val="bottom"/>
            <w:hideMark/>
          </w:tcPr>
          <w:p w14:paraId="5787584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MKS-60</w:t>
            </w:r>
          </w:p>
        </w:tc>
        <w:tc>
          <w:tcPr>
            <w:tcW w:w="960" w:type="dxa"/>
            <w:tcBorders>
              <w:top w:val="nil"/>
              <w:left w:val="nil"/>
              <w:bottom w:val="single" w:sz="4" w:space="0" w:color="auto"/>
              <w:right w:val="single" w:sz="4" w:space="0" w:color="auto"/>
            </w:tcBorders>
            <w:shd w:val="clear" w:color="auto" w:fill="auto"/>
            <w:noWrap/>
            <w:vAlign w:val="bottom"/>
            <w:hideMark/>
          </w:tcPr>
          <w:p w14:paraId="7E53474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1.1.1</w:t>
            </w:r>
          </w:p>
        </w:tc>
        <w:tc>
          <w:tcPr>
            <w:tcW w:w="1360" w:type="dxa"/>
            <w:tcBorders>
              <w:top w:val="nil"/>
              <w:left w:val="nil"/>
              <w:bottom w:val="single" w:sz="4" w:space="0" w:color="auto"/>
              <w:right w:val="single" w:sz="4" w:space="0" w:color="auto"/>
            </w:tcBorders>
            <w:shd w:val="clear" w:color="auto" w:fill="auto"/>
            <w:noWrap/>
            <w:vAlign w:val="bottom"/>
            <w:hideMark/>
          </w:tcPr>
          <w:p w14:paraId="5BE26FA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  -  </w:t>
            </w:r>
          </w:p>
        </w:tc>
        <w:tc>
          <w:tcPr>
            <w:tcW w:w="1060" w:type="dxa"/>
            <w:tcBorders>
              <w:top w:val="nil"/>
              <w:left w:val="nil"/>
              <w:bottom w:val="single" w:sz="4" w:space="0" w:color="auto"/>
              <w:right w:val="single" w:sz="4" w:space="0" w:color="auto"/>
            </w:tcBorders>
            <w:shd w:val="clear" w:color="auto" w:fill="auto"/>
            <w:noWrap/>
            <w:vAlign w:val="bottom"/>
            <w:hideMark/>
          </w:tcPr>
          <w:p w14:paraId="18E2DD2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524AAF1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AULA-A2</w:t>
            </w:r>
          </w:p>
        </w:tc>
        <w:tc>
          <w:tcPr>
            <w:tcW w:w="1500" w:type="dxa"/>
            <w:tcBorders>
              <w:top w:val="nil"/>
              <w:left w:val="nil"/>
              <w:bottom w:val="single" w:sz="4" w:space="0" w:color="auto"/>
              <w:right w:val="single" w:sz="4" w:space="0" w:color="auto"/>
            </w:tcBorders>
            <w:shd w:val="clear" w:color="auto" w:fill="auto"/>
            <w:noWrap/>
            <w:vAlign w:val="bottom"/>
            <w:hideMark/>
          </w:tcPr>
          <w:p w14:paraId="162C706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Sala audytoryjna</w:t>
            </w:r>
          </w:p>
        </w:tc>
        <w:tc>
          <w:tcPr>
            <w:tcW w:w="960" w:type="dxa"/>
            <w:tcBorders>
              <w:top w:val="nil"/>
              <w:left w:val="nil"/>
              <w:bottom w:val="single" w:sz="4" w:space="0" w:color="auto"/>
              <w:right w:val="single" w:sz="4" w:space="0" w:color="auto"/>
            </w:tcBorders>
            <w:shd w:val="clear" w:color="auto" w:fill="auto"/>
            <w:noWrap/>
            <w:vAlign w:val="bottom"/>
            <w:hideMark/>
          </w:tcPr>
          <w:p w14:paraId="41E1183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119</w:t>
            </w:r>
          </w:p>
        </w:tc>
        <w:tc>
          <w:tcPr>
            <w:tcW w:w="960" w:type="dxa"/>
            <w:tcBorders>
              <w:top w:val="nil"/>
              <w:left w:val="nil"/>
              <w:bottom w:val="single" w:sz="4" w:space="0" w:color="auto"/>
              <w:right w:val="single" w:sz="4" w:space="0" w:color="auto"/>
            </w:tcBorders>
            <w:shd w:val="clear" w:color="auto" w:fill="auto"/>
            <w:noWrap/>
            <w:vAlign w:val="bottom"/>
            <w:hideMark/>
          </w:tcPr>
          <w:p w14:paraId="736A553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istn</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154D08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3DD10DC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40</w:t>
            </w:r>
          </w:p>
        </w:tc>
        <w:tc>
          <w:tcPr>
            <w:tcW w:w="1080" w:type="dxa"/>
            <w:tcBorders>
              <w:top w:val="nil"/>
              <w:left w:val="nil"/>
              <w:bottom w:val="single" w:sz="4" w:space="0" w:color="auto"/>
              <w:right w:val="single" w:sz="4" w:space="0" w:color="auto"/>
            </w:tcBorders>
            <w:shd w:val="clear" w:color="auto" w:fill="auto"/>
            <w:noWrap/>
            <w:vAlign w:val="bottom"/>
            <w:hideMark/>
          </w:tcPr>
          <w:p w14:paraId="180A8EB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6811F33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0</w:t>
            </w:r>
          </w:p>
        </w:tc>
      </w:tr>
      <w:tr w:rsidR="006A237F" w:rsidRPr="006A237F" w14:paraId="6697093B"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DBA5C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auto" w:fill="auto"/>
            <w:noWrap/>
            <w:vAlign w:val="bottom"/>
            <w:hideMark/>
          </w:tcPr>
          <w:p w14:paraId="3374774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MKS-60</w:t>
            </w:r>
          </w:p>
        </w:tc>
        <w:tc>
          <w:tcPr>
            <w:tcW w:w="960" w:type="dxa"/>
            <w:tcBorders>
              <w:top w:val="nil"/>
              <w:left w:val="nil"/>
              <w:bottom w:val="single" w:sz="4" w:space="0" w:color="auto"/>
              <w:right w:val="single" w:sz="4" w:space="0" w:color="auto"/>
            </w:tcBorders>
            <w:shd w:val="clear" w:color="auto" w:fill="auto"/>
            <w:noWrap/>
            <w:vAlign w:val="bottom"/>
            <w:hideMark/>
          </w:tcPr>
          <w:p w14:paraId="160F9A8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1.1.1</w:t>
            </w:r>
          </w:p>
        </w:tc>
        <w:tc>
          <w:tcPr>
            <w:tcW w:w="1360" w:type="dxa"/>
            <w:tcBorders>
              <w:top w:val="nil"/>
              <w:left w:val="nil"/>
              <w:bottom w:val="single" w:sz="4" w:space="0" w:color="auto"/>
              <w:right w:val="single" w:sz="4" w:space="0" w:color="auto"/>
            </w:tcBorders>
            <w:shd w:val="clear" w:color="auto" w:fill="auto"/>
            <w:noWrap/>
            <w:vAlign w:val="bottom"/>
            <w:hideMark/>
          </w:tcPr>
          <w:p w14:paraId="6FA91E4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  -  </w:t>
            </w:r>
          </w:p>
        </w:tc>
        <w:tc>
          <w:tcPr>
            <w:tcW w:w="1060" w:type="dxa"/>
            <w:tcBorders>
              <w:top w:val="nil"/>
              <w:left w:val="nil"/>
              <w:bottom w:val="single" w:sz="4" w:space="0" w:color="auto"/>
              <w:right w:val="single" w:sz="4" w:space="0" w:color="auto"/>
            </w:tcBorders>
            <w:shd w:val="clear" w:color="auto" w:fill="auto"/>
            <w:noWrap/>
            <w:vAlign w:val="bottom"/>
            <w:hideMark/>
          </w:tcPr>
          <w:p w14:paraId="45FBDB8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6A2140A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AULA-A2</w:t>
            </w:r>
          </w:p>
        </w:tc>
        <w:tc>
          <w:tcPr>
            <w:tcW w:w="1500" w:type="dxa"/>
            <w:tcBorders>
              <w:top w:val="nil"/>
              <w:left w:val="nil"/>
              <w:bottom w:val="single" w:sz="4" w:space="0" w:color="auto"/>
              <w:right w:val="single" w:sz="4" w:space="0" w:color="auto"/>
            </w:tcBorders>
            <w:shd w:val="clear" w:color="auto" w:fill="auto"/>
            <w:noWrap/>
            <w:vAlign w:val="bottom"/>
            <w:hideMark/>
          </w:tcPr>
          <w:p w14:paraId="18BB120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Sala audytoryjna</w:t>
            </w:r>
          </w:p>
        </w:tc>
        <w:tc>
          <w:tcPr>
            <w:tcW w:w="960" w:type="dxa"/>
            <w:tcBorders>
              <w:top w:val="nil"/>
              <w:left w:val="nil"/>
              <w:bottom w:val="single" w:sz="4" w:space="0" w:color="auto"/>
              <w:right w:val="single" w:sz="4" w:space="0" w:color="auto"/>
            </w:tcBorders>
            <w:shd w:val="clear" w:color="auto" w:fill="auto"/>
            <w:noWrap/>
            <w:vAlign w:val="bottom"/>
            <w:hideMark/>
          </w:tcPr>
          <w:p w14:paraId="5BAE6C1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119</w:t>
            </w:r>
          </w:p>
        </w:tc>
        <w:tc>
          <w:tcPr>
            <w:tcW w:w="960" w:type="dxa"/>
            <w:tcBorders>
              <w:top w:val="nil"/>
              <w:left w:val="nil"/>
              <w:bottom w:val="single" w:sz="4" w:space="0" w:color="auto"/>
              <w:right w:val="single" w:sz="4" w:space="0" w:color="auto"/>
            </w:tcBorders>
            <w:shd w:val="clear" w:color="auto" w:fill="auto"/>
            <w:noWrap/>
            <w:vAlign w:val="bottom"/>
            <w:hideMark/>
          </w:tcPr>
          <w:p w14:paraId="4D75328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istn</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4212BA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27949D1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41</w:t>
            </w:r>
          </w:p>
        </w:tc>
        <w:tc>
          <w:tcPr>
            <w:tcW w:w="1080" w:type="dxa"/>
            <w:tcBorders>
              <w:top w:val="nil"/>
              <w:left w:val="nil"/>
              <w:bottom w:val="single" w:sz="4" w:space="0" w:color="auto"/>
              <w:right w:val="single" w:sz="4" w:space="0" w:color="auto"/>
            </w:tcBorders>
            <w:shd w:val="clear" w:color="auto" w:fill="auto"/>
            <w:noWrap/>
            <w:vAlign w:val="bottom"/>
            <w:hideMark/>
          </w:tcPr>
          <w:p w14:paraId="0B5BDCD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5E3306C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0</w:t>
            </w:r>
          </w:p>
        </w:tc>
      </w:tr>
      <w:tr w:rsidR="006A237F" w:rsidRPr="006A237F" w14:paraId="5433FB9B"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4A049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auto" w:fill="auto"/>
            <w:noWrap/>
            <w:vAlign w:val="bottom"/>
            <w:hideMark/>
          </w:tcPr>
          <w:p w14:paraId="719EB46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MKS-60</w:t>
            </w:r>
          </w:p>
        </w:tc>
        <w:tc>
          <w:tcPr>
            <w:tcW w:w="960" w:type="dxa"/>
            <w:tcBorders>
              <w:top w:val="nil"/>
              <w:left w:val="nil"/>
              <w:bottom w:val="single" w:sz="4" w:space="0" w:color="auto"/>
              <w:right w:val="single" w:sz="4" w:space="0" w:color="auto"/>
            </w:tcBorders>
            <w:shd w:val="clear" w:color="auto" w:fill="auto"/>
            <w:noWrap/>
            <w:vAlign w:val="bottom"/>
            <w:hideMark/>
          </w:tcPr>
          <w:p w14:paraId="707B98F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1.1.1</w:t>
            </w:r>
          </w:p>
        </w:tc>
        <w:tc>
          <w:tcPr>
            <w:tcW w:w="1360" w:type="dxa"/>
            <w:tcBorders>
              <w:top w:val="nil"/>
              <w:left w:val="nil"/>
              <w:bottom w:val="single" w:sz="4" w:space="0" w:color="auto"/>
              <w:right w:val="single" w:sz="4" w:space="0" w:color="auto"/>
            </w:tcBorders>
            <w:shd w:val="clear" w:color="auto" w:fill="auto"/>
            <w:noWrap/>
            <w:vAlign w:val="bottom"/>
            <w:hideMark/>
          </w:tcPr>
          <w:p w14:paraId="50A791B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  -  </w:t>
            </w:r>
          </w:p>
        </w:tc>
        <w:tc>
          <w:tcPr>
            <w:tcW w:w="1060" w:type="dxa"/>
            <w:tcBorders>
              <w:top w:val="nil"/>
              <w:left w:val="nil"/>
              <w:bottom w:val="single" w:sz="4" w:space="0" w:color="auto"/>
              <w:right w:val="single" w:sz="4" w:space="0" w:color="auto"/>
            </w:tcBorders>
            <w:shd w:val="clear" w:color="auto" w:fill="auto"/>
            <w:noWrap/>
            <w:vAlign w:val="bottom"/>
            <w:hideMark/>
          </w:tcPr>
          <w:p w14:paraId="478D376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0F9326D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AULA-A2</w:t>
            </w:r>
          </w:p>
        </w:tc>
        <w:tc>
          <w:tcPr>
            <w:tcW w:w="1500" w:type="dxa"/>
            <w:tcBorders>
              <w:top w:val="nil"/>
              <w:left w:val="nil"/>
              <w:bottom w:val="single" w:sz="4" w:space="0" w:color="auto"/>
              <w:right w:val="single" w:sz="4" w:space="0" w:color="auto"/>
            </w:tcBorders>
            <w:shd w:val="clear" w:color="auto" w:fill="auto"/>
            <w:noWrap/>
            <w:vAlign w:val="bottom"/>
            <w:hideMark/>
          </w:tcPr>
          <w:p w14:paraId="1B44BC7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Sala audytoryjna</w:t>
            </w:r>
          </w:p>
        </w:tc>
        <w:tc>
          <w:tcPr>
            <w:tcW w:w="960" w:type="dxa"/>
            <w:tcBorders>
              <w:top w:val="nil"/>
              <w:left w:val="nil"/>
              <w:bottom w:val="single" w:sz="4" w:space="0" w:color="auto"/>
              <w:right w:val="single" w:sz="4" w:space="0" w:color="auto"/>
            </w:tcBorders>
            <w:shd w:val="clear" w:color="auto" w:fill="auto"/>
            <w:noWrap/>
            <w:vAlign w:val="bottom"/>
            <w:hideMark/>
          </w:tcPr>
          <w:p w14:paraId="36FF4FA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119</w:t>
            </w:r>
          </w:p>
        </w:tc>
        <w:tc>
          <w:tcPr>
            <w:tcW w:w="960" w:type="dxa"/>
            <w:tcBorders>
              <w:top w:val="nil"/>
              <w:left w:val="nil"/>
              <w:bottom w:val="single" w:sz="4" w:space="0" w:color="auto"/>
              <w:right w:val="single" w:sz="4" w:space="0" w:color="auto"/>
            </w:tcBorders>
            <w:shd w:val="clear" w:color="auto" w:fill="auto"/>
            <w:noWrap/>
            <w:vAlign w:val="bottom"/>
            <w:hideMark/>
          </w:tcPr>
          <w:p w14:paraId="7BA0013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istn</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445AF69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960" w:type="dxa"/>
            <w:tcBorders>
              <w:top w:val="nil"/>
              <w:left w:val="nil"/>
              <w:bottom w:val="single" w:sz="4" w:space="0" w:color="auto"/>
              <w:right w:val="single" w:sz="4" w:space="0" w:color="auto"/>
            </w:tcBorders>
            <w:shd w:val="clear" w:color="auto" w:fill="auto"/>
            <w:noWrap/>
            <w:vAlign w:val="bottom"/>
            <w:hideMark/>
          </w:tcPr>
          <w:p w14:paraId="70B1E80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42</w:t>
            </w:r>
          </w:p>
        </w:tc>
        <w:tc>
          <w:tcPr>
            <w:tcW w:w="1080" w:type="dxa"/>
            <w:tcBorders>
              <w:top w:val="nil"/>
              <w:left w:val="nil"/>
              <w:bottom w:val="single" w:sz="4" w:space="0" w:color="auto"/>
              <w:right w:val="single" w:sz="4" w:space="0" w:color="auto"/>
            </w:tcBorders>
            <w:shd w:val="clear" w:color="auto" w:fill="auto"/>
            <w:noWrap/>
            <w:vAlign w:val="bottom"/>
            <w:hideMark/>
          </w:tcPr>
          <w:p w14:paraId="741F15B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679181F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0</w:t>
            </w:r>
          </w:p>
        </w:tc>
      </w:tr>
      <w:tr w:rsidR="006A237F" w:rsidRPr="006A237F" w14:paraId="4FADF93C"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48547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w:t>
            </w:r>
          </w:p>
        </w:tc>
        <w:tc>
          <w:tcPr>
            <w:tcW w:w="960" w:type="dxa"/>
            <w:tcBorders>
              <w:top w:val="nil"/>
              <w:left w:val="nil"/>
              <w:bottom w:val="single" w:sz="4" w:space="0" w:color="auto"/>
              <w:right w:val="single" w:sz="4" w:space="0" w:color="auto"/>
            </w:tcBorders>
            <w:shd w:val="clear" w:color="auto" w:fill="auto"/>
            <w:noWrap/>
            <w:vAlign w:val="bottom"/>
            <w:hideMark/>
          </w:tcPr>
          <w:p w14:paraId="16DCDC9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3207E07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733A9A2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2A39C0F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04AC66B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17-PM</w:t>
            </w:r>
          </w:p>
        </w:tc>
        <w:tc>
          <w:tcPr>
            <w:tcW w:w="1500" w:type="dxa"/>
            <w:tcBorders>
              <w:top w:val="nil"/>
              <w:left w:val="nil"/>
              <w:bottom w:val="single" w:sz="4" w:space="0" w:color="auto"/>
              <w:right w:val="single" w:sz="4" w:space="0" w:color="auto"/>
            </w:tcBorders>
            <w:shd w:val="clear" w:color="auto" w:fill="auto"/>
            <w:noWrap/>
            <w:vAlign w:val="bottom"/>
            <w:hideMark/>
          </w:tcPr>
          <w:p w14:paraId="64ED9A6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Rozdzielnia</w:t>
            </w:r>
          </w:p>
        </w:tc>
        <w:tc>
          <w:tcPr>
            <w:tcW w:w="960" w:type="dxa"/>
            <w:tcBorders>
              <w:top w:val="nil"/>
              <w:left w:val="nil"/>
              <w:bottom w:val="single" w:sz="4" w:space="0" w:color="auto"/>
              <w:right w:val="single" w:sz="4" w:space="0" w:color="auto"/>
            </w:tcBorders>
            <w:shd w:val="clear" w:color="auto" w:fill="auto"/>
            <w:noWrap/>
            <w:vAlign w:val="bottom"/>
            <w:hideMark/>
          </w:tcPr>
          <w:p w14:paraId="0A48468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53</w:t>
            </w:r>
          </w:p>
        </w:tc>
        <w:tc>
          <w:tcPr>
            <w:tcW w:w="960" w:type="dxa"/>
            <w:tcBorders>
              <w:top w:val="nil"/>
              <w:left w:val="nil"/>
              <w:bottom w:val="single" w:sz="4" w:space="0" w:color="auto"/>
              <w:right w:val="single" w:sz="4" w:space="0" w:color="auto"/>
            </w:tcBorders>
            <w:shd w:val="clear" w:color="auto" w:fill="auto"/>
            <w:noWrap/>
            <w:vAlign w:val="bottom"/>
            <w:hideMark/>
          </w:tcPr>
          <w:p w14:paraId="11C70B0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1BFEDEC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1BB5BDA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15</w:t>
            </w:r>
          </w:p>
        </w:tc>
        <w:tc>
          <w:tcPr>
            <w:tcW w:w="1080" w:type="dxa"/>
            <w:tcBorders>
              <w:top w:val="nil"/>
              <w:left w:val="nil"/>
              <w:bottom w:val="single" w:sz="4" w:space="0" w:color="auto"/>
              <w:right w:val="single" w:sz="4" w:space="0" w:color="auto"/>
            </w:tcBorders>
            <w:shd w:val="clear" w:color="auto" w:fill="auto"/>
            <w:noWrap/>
            <w:vAlign w:val="bottom"/>
            <w:hideMark/>
          </w:tcPr>
          <w:p w14:paraId="26399A7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0AE6B4A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5FD28A62"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03F48F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7</w:t>
            </w:r>
          </w:p>
        </w:tc>
        <w:tc>
          <w:tcPr>
            <w:tcW w:w="960" w:type="dxa"/>
            <w:tcBorders>
              <w:top w:val="nil"/>
              <w:left w:val="nil"/>
              <w:bottom w:val="single" w:sz="4" w:space="0" w:color="auto"/>
              <w:right w:val="single" w:sz="4" w:space="0" w:color="auto"/>
            </w:tcBorders>
            <w:shd w:val="clear" w:color="auto" w:fill="auto"/>
            <w:noWrap/>
            <w:vAlign w:val="bottom"/>
            <w:hideMark/>
          </w:tcPr>
          <w:p w14:paraId="76DF013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643ECB3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5806B8D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14EE3BB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1274CD7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19-PM</w:t>
            </w:r>
          </w:p>
        </w:tc>
        <w:tc>
          <w:tcPr>
            <w:tcW w:w="1500" w:type="dxa"/>
            <w:tcBorders>
              <w:top w:val="nil"/>
              <w:left w:val="nil"/>
              <w:bottom w:val="single" w:sz="4" w:space="0" w:color="auto"/>
              <w:right w:val="single" w:sz="4" w:space="0" w:color="auto"/>
            </w:tcBorders>
            <w:shd w:val="clear" w:color="auto" w:fill="auto"/>
            <w:noWrap/>
            <w:vAlign w:val="bottom"/>
            <w:hideMark/>
          </w:tcPr>
          <w:p w14:paraId="25FC2C9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647AA8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42</w:t>
            </w:r>
          </w:p>
        </w:tc>
        <w:tc>
          <w:tcPr>
            <w:tcW w:w="960" w:type="dxa"/>
            <w:tcBorders>
              <w:top w:val="nil"/>
              <w:left w:val="nil"/>
              <w:bottom w:val="single" w:sz="4" w:space="0" w:color="auto"/>
              <w:right w:val="single" w:sz="4" w:space="0" w:color="auto"/>
            </w:tcBorders>
            <w:shd w:val="clear" w:color="auto" w:fill="auto"/>
            <w:noWrap/>
            <w:vAlign w:val="bottom"/>
            <w:hideMark/>
          </w:tcPr>
          <w:p w14:paraId="166682D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75B664F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714C696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40</w:t>
            </w:r>
          </w:p>
        </w:tc>
        <w:tc>
          <w:tcPr>
            <w:tcW w:w="1080" w:type="dxa"/>
            <w:tcBorders>
              <w:top w:val="nil"/>
              <w:left w:val="nil"/>
              <w:bottom w:val="single" w:sz="4" w:space="0" w:color="auto"/>
              <w:right w:val="single" w:sz="4" w:space="0" w:color="auto"/>
            </w:tcBorders>
            <w:shd w:val="clear" w:color="auto" w:fill="auto"/>
            <w:noWrap/>
            <w:vAlign w:val="bottom"/>
            <w:hideMark/>
          </w:tcPr>
          <w:p w14:paraId="1B73FF5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4C186B2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2B77E101"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13B0B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8</w:t>
            </w:r>
          </w:p>
        </w:tc>
        <w:tc>
          <w:tcPr>
            <w:tcW w:w="960" w:type="dxa"/>
            <w:tcBorders>
              <w:top w:val="nil"/>
              <w:left w:val="nil"/>
              <w:bottom w:val="single" w:sz="4" w:space="0" w:color="auto"/>
              <w:right w:val="single" w:sz="4" w:space="0" w:color="auto"/>
            </w:tcBorders>
            <w:shd w:val="clear" w:color="auto" w:fill="auto"/>
            <w:noWrap/>
            <w:vAlign w:val="bottom"/>
            <w:hideMark/>
          </w:tcPr>
          <w:p w14:paraId="2D6E16A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736889F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0C80CB0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43F8A0E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3442B3D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19-PM</w:t>
            </w:r>
          </w:p>
        </w:tc>
        <w:tc>
          <w:tcPr>
            <w:tcW w:w="1500" w:type="dxa"/>
            <w:tcBorders>
              <w:top w:val="nil"/>
              <w:left w:val="nil"/>
              <w:bottom w:val="single" w:sz="4" w:space="0" w:color="auto"/>
              <w:right w:val="single" w:sz="4" w:space="0" w:color="auto"/>
            </w:tcBorders>
            <w:shd w:val="clear" w:color="auto" w:fill="auto"/>
            <w:noWrap/>
            <w:vAlign w:val="bottom"/>
            <w:hideMark/>
          </w:tcPr>
          <w:p w14:paraId="7DF8F4D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2D705B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42</w:t>
            </w:r>
          </w:p>
        </w:tc>
        <w:tc>
          <w:tcPr>
            <w:tcW w:w="960" w:type="dxa"/>
            <w:tcBorders>
              <w:top w:val="nil"/>
              <w:left w:val="nil"/>
              <w:bottom w:val="single" w:sz="4" w:space="0" w:color="auto"/>
              <w:right w:val="single" w:sz="4" w:space="0" w:color="auto"/>
            </w:tcBorders>
            <w:shd w:val="clear" w:color="auto" w:fill="auto"/>
            <w:noWrap/>
            <w:vAlign w:val="bottom"/>
            <w:hideMark/>
          </w:tcPr>
          <w:p w14:paraId="1E02731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5F0591F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73BCB5E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41</w:t>
            </w:r>
          </w:p>
        </w:tc>
        <w:tc>
          <w:tcPr>
            <w:tcW w:w="1080" w:type="dxa"/>
            <w:tcBorders>
              <w:top w:val="nil"/>
              <w:left w:val="nil"/>
              <w:bottom w:val="single" w:sz="4" w:space="0" w:color="auto"/>
              <w:right w:val="single" w:sz="4" w:space="0" w:color="auto"/>
            </w:tcBorders>
            <w:shd w:val="clear" w:color="auto" w:fill="auto"/>
            <w:noWrap/>
            <w:vAlign w:val="bottom"/>
            <w:hideMark/>
          </w:tcPr>
          <w:p w14:paraId="299C03B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61483DC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0E52E179"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0FF9CA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9</w:t>
            </w:r>
          </w:p>
        </w:tc>
        <w:tc>
          <w:tcPr>
            <w:tcW w:w="960" w:type="dxa"/>
            <w:tcBorders>
              <w:top w:val="nil"/>
              <w:left w:val="nil"/>
              <w:bottom w:val="single" w:sz="4" w:space="0" w:color="auto"/>
              <w:right w:val="single" w:sz="4" w:space="0" w:color="auto"/>
            </w:tcBorders>
            <w:shd w:val="clear" w:color="auto" w:fill="auto"/>
            <w:noWrap/>
            <w:vAlign w:val="bottom"/>
            <w:hideMark/>
          </w:tcPr>
          <w:p w14:paraId="592ABDB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57BBFA2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6178959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060" w:type="dxa"/>
            <w:tcBorders>
              <w:top w:val="nil"/>
              <w:left w:val="nil"/>
              <w:bottom w:val="single" w:sz="4" w:space="0" w:color="auto"/>
              <w:right w:val="single" w:sz="4" w:space="0" w:color="auto"/>
            </w:tcBorders>
            <w:shd w:val="clear" w:color="auto" w:fill="auto"/>
            <w:noWrap/>
            <w:vAlign w:val="bottom"/>
            <w:hideMark/>
          </w:tcPr>
          <w:p w14:paraId="6A10940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190AE0C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19-PM</w:t>
            </w:r>
          </w:p>
        </w:tc>
        <w:tc>
          <w:tcPr>
            <w:tcW w:w="1500" w:type="dxa"/>
            <w:tcBorders>
              <w:top w:val="nil"/>
              <w:left w:val="nil"/>
              <w:bottom w:val="single" w:sz="4" w:space="0" w:color="auto"/>
              <w:right w:val="single" w:sz="4" w:space="0" w:color="auto"/>
            </w:tcBorders>
            <w:shd w:val="clear" w:color="auto" w:fill="auto"/>
            <w:noWrap/>
            <w:vAlign w:val="bottom"/>
            <w:hideMark/>
          </w:tcPr>
          <w:p w14:paraId="515CFF4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Szacht inst.</w:t>
            </w:r>
          </w:p>
        </w:tc>
        <w:tc>
          <w:tcPr>
            <w:tcW w:w="960" w:type="dxa"/>
            <w:tcBorders>
              <w:top w:val="nil"/>
              <w:left w:val="nil"/>
              <w:bottom w:val="single" w:sz="4" w:space="0" w:color="auto"/>
              <w:right w:val="single" w:sz="4" w:space="0" w:color="auto"/>
            </w:tcBorders>
            <w:shd w:val="clear" w:color="auto" w:fill="auto"/>
            <w:noWrap/>
            <w:vAlign w:val="bottom"/>
            <w:hideMark/>
          </w:tcPr>
          <w:p w14:paraId="77BA960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w:t>
            </w:r>
          </w:p>
        </w:tc>
        <w:tc>
          <w:tcPr>
            <w:tcW w:w="960" w:type="dxa"/>
            <w:tcBorders>
              <w:top w:val="nil"/>
              <w:left w:val="nil"/>
              <w:bottom w:val="single" w:sz="4" w:space="0" w:color="auto"/>
              <w:right w:val="single" w:sz="4" w:space="0" w:color="auto"/>
            </w:tcBorders>
            <w:shd w:val="clear" w:color="auto" w:fill="auto"/>
            <w:noWrap/>
            <w:vAlign w:val="bottom"/>
            <w:hideMark/>
          </w:tcPr>
          <w:p w14:paraId="4C1B0DD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44EFF0D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43F63C5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44</w:t>
            </w:r>
          </w:p>
        </w:tc>
        <w:tc>
          <w:tcPr>
            <w:tcW w:w="1080" w:type="dxa"/>
            <w:tcBorders>
              <w:top w:val="nil"/>
              <w:left w:val="nil"/>
              <w:bottom w:val="single" w:sz="4" w:space="0" w:color="auto"/>
              <w:right w:val="single" w:sz="4" w:space="0" w:color="auto"/>
            </w:tcBorders>
            <w:shd w:val="clear" w:color="auto" w:fill="auto"/>
            <w:noWrap/>
            <w:vAlign w:val="bottom"/>
            <w:hideMark/>
          </w:tcPr>
          <w:p w14:paraId="5876D61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61FEFD9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4531BE7E"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CA0961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10</w:t>
            </w:r>
          </w:p>
        </w:tc>
        <w:tc>
          <w:tcPr>
            <w:tcW w:w="960" w:type="dxa"/>
            <w:tcBorders>
              <w:top w:val="nil"/>
              <w:left w:val="nil"/>
              <w:bottom w:val="single" w:sz="4" w:space="0" w:color="auto"/>
              <w:right w:val="single" w:sz="4" w:space="0" w:color="auto"/>
            </w:tcBorders>
            <w:shd w:val="clear" w:color="auto" w:fill="auto"/>
            <w:noWrap/>
            <w:vAlign w:val="bottom"/>
            <w:hideMark/>
          </w:tcPr>
          <w:p w14:paraId="57AB57A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634EBDA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5ECF29B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4C7FBD6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5B91D82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19-PM</w:t>
            </w:r>
          </w:p>
        </w:tc>
        <w:tc>
          <w:tcPr>
            <w:tcW w:w="1500" w:type="dxa"/>
            <w:tcBorders>
              <w:top w:val="nil"/>
              <w:left w:val="nil"/>
              <w:bottom w:val="single" w:sz="4" w:space="0" w:color="auto"/>
              <w:right w:val="single" w:sz="4" w:space="0" w:color="auto"/>
            </w:tcBorders>
            <w:shd w:val="clear" w:color="auto" w:fill="auto"/>
            <w:noWrap/>
            <w:vAlign w:val="bottom"/>
            <w:hideMark/>
          </w:tcPr>
          <w:p w14:paraId="051F4CA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1CCC8AB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38</w:t>
            </w:r>
          </w:p>
        </w:tc>
        <w:tc>
          <w:tcPr>
            <w:tcW w:w="960" w:type="dxa"/>
            <w:tcBorders>
              <w:top w:val="nil"/>
              <w:left w:val="nil"/>
              <w:bottom w:val="single" w:sz="4" w:space="0" w:color="auto"/>
              <w:right w:val="single" w:sz="4" w:space="0" w:color="auto"/>
            </w:tcBorders>
            <w:shd w:val="clear" w:color="auto" w:fill="auto"/>
            <w:noWrap/>
            <w:vAlign w:val="bottom"/>
            <w:hideMark/>
          </w:tcPr>
          <w:p w14:paraId="6DF3805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318EE02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513AC0B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55</w:t>
            </w:r>
          </w:p>
        </w:tc>
        <w:tc>
          <w:tcPr>
            <w:tcW w:w="1080" w:type="dxa"/>
            <w:tcBorders>
              <w:top w:val="nil"/>
              <w:left w:val="nil"/>
              <w:bottom w:val="single" w:sz="4" w:space="0" w:color="auto"/>
              <w:right w:val="single" w:sz="4" w:space="0" w:color="auto"/>
            </w:tcBorders>
            <w:shd w:val="clear" w:color="auto" w:fill="auto"/>
            <w:noWrap/>
            <w:vAlign w:val="bottom"/>
            <w:hideMark/>
          </w:tcPr>
          <w:p w14:paraId="5600FAC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7EA2C37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65501ABC"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065B0D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w:t>
            </w:r>
          </w:p>
        </w:tc>
        <w:tc>
          <w:tcPr>
            <w:tcW w:w="960" w:type="dxa"/>
            <w:tcBorders>
              <w:top w:val="nil"/>
              <w:left w:val="nil"/>
              <w:bottom w:val="single" w:sz="4" w:space="0" w:color="auto"/>
              <w:right w:val="single" w:sz="4" w:space="0" w:color="auto"/>
            </w:tcBorders>
            <w:shd w:val="clear" w:color="auto" w:fill="auto"/>
            <w:noWrap/>
            <w:vAlign w:val="bottom"/>
            <w:hideMark/>
          </w:tcPr>
          <w:p w14:paraId="783D92A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6D30D2A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050D7E5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71B3F82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20443E1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19-PM</w:t>
            </w:r>
          </w:p>
        </w:tc>
        <w:tc>
          <w:tcPr>
            <w:tcW w:w="1500" w:type="dxa"/>
            <w:tcBorders>
              <w:top w:val="nil"/>
              <w:left w:val="nil"/>
              <w:bottom w:val="single" w:sz="4" w:space="0" w:color="auto"/>
              <w:right w:val="single" w:sz="4" w:space="0" w:color="auto"/>
            </w:tcBorders>
            <w:shd w:val="clear" w:color="auto" w:fill="auto"/>
            <w:noWrap/>
            <w:vAlign w:val="bottom"/>
            <w:hideMark/>
          </w:tcPr>
          <w:p w14:paraId="750E181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38BE5B1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38</w:t>
            </w:r>
          </w:p>
        </w:tc>
        <w:tc>
          <w:tcPr>
            <w:tcW w:w="960" w:type="dxa"/>
            <w:tcBorders>
              <w:top w:val="nil"/>
              <w:left w:val="nil"/>
              <w:bottom w:val="single" w:sz="4" w:space="0" w:color="auto"/>
              <w:right w:val="single" w:sz="4" w:space="0" w:color="auto"/>
            </w:tcBorders>
            <w:shd w:val="clear" w:color="auto" w:fill="auto"/>
            <w:noWrap/>
            <w:vAlign w:val="bottom"/>
            <w:hideMark/>
          </w:tcPr>
          <w:p w14:paraId="79B907D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4A6FEEA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43231AD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56</w:t>
            </w:r>
          </w:p>
        </w:tc>
        <w:tc>
          <w:tcPr>
            <w:tcW w:w="1080" w:type="dxa"/>
            <w:tcBorders>
              <w:top w:val="nil"/>
              <w:left w:val="nil"/>
              <w:bottom w:val="single" w:sz="4" w:space="0" w:color="auto"/>
              <w:right w:val="single" w:sz="4" w:space="0" w:color="auto"/>
            </w:tcBorders>
            <w:shd w:val="clear" w:color="auto" w:fill="auto"/>
            <w:noWrap/>
            <w:vAlign w:val="bottom"/>
            <w:hideMark/>
          </w:tcPr>
          <w:p w14:paraId="34CA71D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557E31F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2EB21E82"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1E931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w:t>
            </w:r>
          </w:p>
        </w:tc>
        <w:tc>
          <w:tcPr>
            <w:tcW w:w="960" w:type="dxa"/>
            <w:tcBorders>
              <w:top w:val="nil"/>
              <w:left w:val="nil"/>
              <w:bottom w:val="single" w:sz="4" w:space="0" w:color="auto"/>
              <w:right w:val="single" w:sz="4" w:space="0" w:color="auto"/>
            </w:tcBorders>
            <w:shd w:val="clear" w:color="auto" w:fill="auto"/>
            <w:noWrap/>
            <w:vAlign w:val="bottom"/>
            <w:hideMark/>
          </w:tcPr>
          <w:p w14:paraId="28FE79D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45949FF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71CAB54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0899551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7D62F7C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19-PM</w:t>
            </w:r>
          </w:p>
        </w:tc>
        <w:tc>
          <w:tcPr>
            <w:tcW w:w="1500" w:type="dxa"/>
            <w:tcBorders>
              <w:top w:val="nil"/>
              <w:left w:val="nil"/>
              <w:bottom w:val="single" w:sz="4" w:space="0" w:color="auto"/>
              <w:right w:val="single" w:sz="4" w:space="0" w:color="auto"/>
            </w:tcBorders>
            <w:shd w:val="clear" w:color="auto" w:fill="auto"/>
            <w:noWrap/>
            <w:vAlign w:val="bottom"/>
            <w:hideMark/>
          </w:tcPr>
          <w:p w14:paraId="58C94B2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3D546BA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38</w:t>
            </w:r>
          </w:p>
        </w:tc>
        <w:tc>
          <w:tcPr>
            <w:tcW w:w="960" w:type="dxa"/>
            <w:tcBorders>
              <w:top w:val="nil"/>
              <w:left w:val="nil"/>
              <w:bottom w:val="single" w:sz="4" w:space="0" w:color="auto"/>
              <w:right w:val="single" w:sz="4" w:space="0" w:color="auto"/>
            </w:tcBorders>
            <w:shd w:val="clear" w:color="auto" w:fill="auto"/>
            <w:noWrap/>
            <w:vAlign w:val="bottom"/>
            <w:hideMark/>
          </w:tcPr>
          <w:p w14:paraId="6AB2119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4C59FC1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3327D7B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57</w:t>
            </w:r>
          </w:p>
        </w:tc>
        <w:tc>
          <w:tcPr>
            <w:tcW w:w="1080" w:type="dxa"/>
            <w:tcBorders>
              <w:top w:val="nil"/>
              <w:left w:val="nil"/>
              <w:bottom w:val="single" w:sz="4" w:space="0" w:color="auto"/>
              <w:right w:val="single" w:sz="4" w:space="0" w:color="auto"/>
            </w:tcBorders>
            <w:shd w:val="clear" w:color="auto" w:fill="auto"/>
            <w:noWrap/>
            <w:vAlign w:val="bottom"/>
            <w:hideMark/>
          </w:tcPr>
          <w:p w14:paraId="1A8B628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704F566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0FCC9578"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49358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w:t>
            </w:r>
          </w:p>
        </w:tc>
        <w:tc>
          <w:tcPr>
            <w:tcW w:w="960" w:type="dxa"/>
            <w:tcBorders>
              <w:top w:val="nil"/>
              <w:left w:val="nil"/>
              <w:bottom w:val="single" w:sz="4" w:space="0" w:color="auto"/>
              <w:right w:val="single" w:sz="4" w:space="0" w:color="auto"/>
            </w:tcBorders>
            <w:shd w:val="clear" w:color="auto" w:fill="auto"/>
            <w:noWrap/>
            <w:vAlign w:val="bottom"/>
            <w:hideMark/>
          </w:tcPr>
          <w:p w14:paraId="4D97166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3843DE5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1EB492E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1075959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09F7C51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19-PM</w:t>
            </w:r>
          </w:p>
        </w:tc>
        <w:tc>
          <w:tcPr>
            <w:tcW w:w="1500" w:type="dxa"/>
            <w:tcBorders>
              <w:top w:val="nil"/>
              <w:left w:val="nil"/>
              <w:bottom w:val="single" w:sz="4" w:space="0" w:color="auto"/>
              <w:right w:val="single" w:sz="4" w:space="0" w:color="auto"/>
            </w:tcBorders>
            <w:shd w:val="clear" w:color="auto" w:fill="auto"/>
            <w:noWrap/>
            <w:vAlign w:val="bottom"/>
            <w:hideMark/>
          </w:tcPr>
          <w:p w14:paraId="01513FB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5068EC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38</w:t>
            </w:r>
          </w:p>
        </w:tc>
        <w:tc>
          <w:tcPr>
            <w:tcW w:w="960" w:type="dxa"/>
            <w:tcBorders>
              <w:top w:val="nil"/>
              <w:left w:val="nil"/>
              <w:bottom w:val="single" w:sz="4" w:space="0" w:color="auto"/>
              <w:right w:val="single" w:sz="4" w:space="0" w:color="auto"/>
            </w:tcBorders>
            <w:shd w:val="clear" w:color="auto" w:fill="auto"/>
            <w:noWrap/>
            <w:vAlign w:val="bottom"/>
            <w:hideMark/>
          </w:tcPr>
          <w:p w14:paraId="07A0115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22C6A3B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398388E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58</w:t>
            </w:r>
          </w:p>
        </w:tc>
        <w:tc>
          <w:tcPr>
            <w:tcW w:w="1080" w:type="dxa"/>
            <w:tcBorders>
              <w:top w:val="nil"/>
              <w:left w:val="nil"/>
              <w:bottom w:val="single" w:sz="4" w:space="0" w:color="auto"/>
              <w:right w:val="single" w:sz="4" w:space="0" w:color="auto"/>
            </w:tcBorders>
            <w:shd w:val="clear" w:color="auto" w:fill="auto"/>
            <w:noWrap/>
            <w:vAlign w:val="bottom"/>
            <w:hideMark/>
          </w:tcPr>
          <w:p w14:paraId="0627A07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3944646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4C0B4F36"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8ECC1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14</w:t>
            </w:r>
          </w:p>
        </w:tc>
        <w:tc>
          <w:tcPr>
            <w:tcW w:w="960" w:type="dxa"/>
            <w:tcBorders>
              <w:top w:val="nil"/>
              <w:left w:val="nil"/>
              <w:bottom w:val="single" w:sz="4" w:space="0" w:color="auto"/>
              <w:right w:val="single" w:sz="4" w:space="0" w:color="auto"/>
            </w:tcBorders>
            <w:shd w:val="clear" w:color="auto" w:fill="auto"/>
            <w:noWrap/>
            <w:vAlign w:val="bottom"/>
            <w:hideMark/>
          </w:tcPr>
          <w:p w14:paraId="1F38BB1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5E6D48C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218EC13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7C96D4D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416FF3A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13-GA-2.2</w:t>
            </w:r>
          </w:p>
        </w:tc>
        <w:tc>
          <w:tcPr>
            <w:tcW w:w="1500" w:type="dxa"/>
            <w:tcBorders>
              <w:top w:val="nil"/>
              <w:left w:val="nil"/>
              <w:bottom w:val="single" w:sz="4" w:space="0" w:color="auto"/>
              <w:right w:val="single" w:sz="4" w:space="0" w:color="auto"/>
            </w:tcBorders>
            <w:shd w:val="clear" w:color="auto" w:fill="auto"/>
            <w:noWrap/>
            <w:vAlign w:val="bottom"/>
            <w:hideMark/>
          </w:tcPr>
          <w:p w14:paraId="7EE231E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Parking</w:t>
            </w:r>
          </w:p>
        </w:tc>
        <w:tc>
          <w:tcPr>
            <w:tcW w:w="960" w:type="dxa"/>
            <w:tcBorders>
              <w:top w:val="nil"/>
              <w:left w:val="nil"/>
              <w:bottom w:val="single" w:sz="4" w:space="0" w:color="auto"/>
              <w:right w:val="single" w:sz="4" w:space="0" w:color="auto"/>
            </w:tcBorders>
            <w:shd w:val="clear" w:color="auto" w:fill="auto"/>
            <w:noWrap/>
            <w:vAlign w:val="bottom"/>
            <w:hideMark/>
          </w:tcPr>
          <w:p w14:paraId="46A0DFD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33</w:t>
            </w:r>
          </w:p>
        </w:tc>
        <w:tc>
          <w:tcPr>
            <w:tcW w:w="960" w:type="dxa"/>
            <w:tcBorders>
              <w:top w:val="nil"/>
              <w:left w:val="nil"/>
              <w:bottom w:val="single" w:sz="4" w:space="0" w:color="auto"/>
              <w:right w:val="single" w:sz="4" w:space="0" w:color="auto"/>
            </w:tcBorders>
            <w:shd w:val="clear" w:color="auto" w:fill="auto"/>
            <w:noWrap/>
            <w:vAlign w:val="bottom"/>
            <w:hideMark/>
          </w:tcPr>
          <w:p w14:paraId="24B7A65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3475987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1E67224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59</w:t>
            </w:r>
          </w:p>
        </w:tc>
        <w:tc>
          <w:tcPr>
            <w:tcW w:w="1080" w:type="dxa"/>
            <w:tcBorders>
              <w:top w:val="nil"/>
              <w:left w:val="nil"/>
              <w:bottom w:val="single" w:sz="4" w:space="0" w:color="auto"/>
              <w:right w:val="single" w:sz="4" w:space="0" w:color="auto"/>
            </w:tcBorders>
            <w:shd w:val="clear" w:color="auto" w:fill="auto"/>
            <w:noWrap/>
            <w:vAlign w:val="bottom"/>
            <w:hideMark/>
          </w:tcPr>
          <w:p w14:paraId="759A490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3AF109A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659DF187"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EAAFC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15</w:t>
            </w:r>
          </w:p>
        </w:tc>
        <w:tc>
          <w:tcPr>
            <w:tcW w:w="960" w:type="dxa"/>
            <w:tcBorders>
              <w:top w:val="nil"/>
              <w:left w:val="nil"/>
              <w:bottom w:val="single" w:sz="4" w:space="0" w:color="auto"/>
              <w:right w:val="single" w:sz="4" w:space="0" w:color="auto"/>
            </w:tcBorders>
            <w:shd w:val="clear" w:color="auto" w:fill="auto"/>
            <w:noWrap/>
            <w:vAlign w:val="bottom"/>
            <w:hideMark/>
          </w:tcPr>
          <w:p w14:paraId="0E65FAA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794D833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2DB0288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5A0EAE0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0036781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18-PM</w:t>
            </w:r>
          </w:p>
        </w:tc>
        <w:tc>
          <w:tcPr>
            <w:tcW w:w="1500" w:type="dxa"/>
            <w:tcBorders>
              <w:top w:val="nil"/>
              <w:left w:val="nil"/>
              <w:bottom w:val="single" w:sz="4" w:space="0" w:color="auto"/>
              <w:right w:val="single" w:sz="4" w:space="0" w:color="auto"/>
            </w:tcBorders>
            <w:shd w:val="clear" w:color="auto" w:fill="auto"/>
            <w:noWrap/>
            <w:vAlign w:val="bottom"/>
            <w:hideMark/>
          </w:tcPr>
          <w:p w14:paraId="44A8E8E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1EFB159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30</w:t>
            </w:r>
          </w:p>
        </w:tc>
        <w:tc>
          <w:tcPr>
            <w:tcW w:w="960" w:type="dxa"/>
            <w:tcBorders>
              <w:top w:val="nil"/>
              <w:left w:val="nil"/>
              <w:bottom w:val="single" w:sz="4" w:space="0" w:color="auto"/>
              <w:right w:val="single" w:sz="4" w:space="0" w:color="auto"/>
            </w:tcBorders>
            <w:shd w:val="clear" w:color="auto" w:fill="auto"/>
            <w:noWrap/>
            <w:vAlign w:val="bottom"/>
            <w:hideMark/>
          </w:tcPr>
          <w:p w14:paraId="21785B3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2150DFA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auto" w:fill="auto"/>
            <w:noWrap/>
            <w:vAlign w:val="bottom"/>
            <w:hideMark/>
          </w:tcPr>
          <w:p w14:paraId="36A178E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w:t>
            </w:r>
          </w:p>
        </w:tc>
        <w:tc>
          <w:tcPr>
            <w:tcW w:w="1080" w:type="dxa"/>
            <w:tcBorders>
              <w:top w:val="nil"/>
              <w:left w:val="nil"/>
              <w:bottom w:val="single" w:sz="4" w:space="0" w:color="auto"/>
              <w:right w:val="single" w:sz="4" w:space="0" w:color="auto"/>
            </w:tcBorders>
            <w:shd w:val="clear" w:color="auto" w:fill="auto"/>
            <w:noWrap/>
            <w:vAlign w:val="bottom"/>
            <w:hideMark/>
          </w:tcPr>
          <w:p w14:paraId="6BA8820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3A90F1E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75E93B38"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47BF7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16</w:t>
            </w:r>
          </w:p>
        </w:tc>
        <w:tc>
          <w:tcPr>
            <w:tcW w:w="960" w:type="dxa"/>
            <w:tcBorders>
              <w:top w:val="nil"/>
              <w:left w:val="nil"/>
              <w:bottom w:val="single" w:sz="4" w:space="0" w:color="auto"/>
              <w:right w:val="single" w:sz="4" w:space="0" w:color="auto"/>
            </w:tcBorders>
            <w:shd w:val="clear" w:color="auto" w:fill="auto"/>
            <w:noWrap/>
            <w:vAlign w:val="bottom"/>
            <w:hideMark/>
          </w:tcPr>
          <w:p w14:paraId="168999B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37D9E43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3D1494F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59A41ED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0840577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18-PM</w:t>
            </w:r>
          </w:p>
        </w:tc>
        <w:tc>
          <w:tcPr>
            <w:tcW w:w="1500" w:type="dxa"/>
            <w:tcBorders>
              <w:top w:val="nil"/>
              <w:left w:val="nil"/>
              <w:bottom w:val="single" w:sz="4" w:space="0" w:color="auto"/>
              <w:right w:val="single" w:sz="4" w:space="0" w:color="auto"/>
            </w:tcBorders>
            <w:shd w:val="clear" w:color="auto" w:fill="auto"/>
            <w:noWrap/>
            <w:vAlign w:val="bottom"/>
            <w:hideMark/>
          </w:tcPr>
          <w:p w14:paraId="2768CBB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7A5B467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30</w:t>
            </w:r>
          </w:p>
        </w:tc>
        <w:tc>
          <w:tcPr>
            <w:tcW w:w="960" w:type="dxa"/>
            <w:tcBorders>
              <w:top w:val="nil"/>
              <w:left w:val="nil"/>
              <w:bottom w:val="single" w:sz="4" w:space="0" w:color="auto"/>
              <w:right w:val="single" w:sz="4" w:space="0" w:color="auto"/>
            </w:tcBorders>
            <w:shd w:val="clear" w:color="auto" w:fill="auto"/>
            <w:noWrap/>
            <w:vAlign w:val="bottom"/>
            <w:hideMark/>
          </w:tcPr>
          <w:p w14:paraId="1AAB95D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43A0BCD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auto" w:fill="auto"/>
            <w:noWrap/>
            <w:vAlign w:val="bottom"/>
            <w:hideMark/>
          </w:tcPr>
          <w:p w14:paraId="087851A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22</w:t>
            </w:r>
          </w:p>
        </w:tc>
        <w:tc>
          <w:tcPr>
            <w:tcW w:w="1080" w:type="dxa"/>
            <w:tcBorders>
              <w:top w:val="nil"/>
              <w:left w:val="nil"/>
              <w:bottom w:val="single" w:sz="4" w:space="0" w:color="auto"/>
              <w:right w:val="single" w:sz="4" w:space="0" w:color="auto"/>
            </w:tcBorders>
            <w:shd w:val="clear" w:color="auto" w:fill="auto"/>
            <w:noWrap/>
            <w:vAlign w:val="bottom"/>
            <w:hideMark/>
          </w:tcPr>
          <w:p w14:paraId="0AE04DB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5A11BF6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5E9603A8"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91BAE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17</w:t>
            </w:r>
          </w:p>
        </w:tc>
        <w:tc>
          <w:tcPr>
            <w:tcW w:w="960" w:type="dxa"/>
            <w:tcBorders>
              <w:top w:val="nil"/>
              <w:left w:val="nil"/>
              <w:bottom w:val="single" w:sz="4" w:space="0" w:color="auto"/>
              <w:right w:val="single" w:sz="4" w:space="0" w:color="auto"/>
            </w:tcBorders>
            <w:shd w:val="clear" w:color="auto" w:fill="auto"/>
            <w:noWrap/>
            <w:vAlign w:val="bottom"/>
            <w:hideMark/>
          </w:tcPr>
          <w:p w14:paraId="64BBBE3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117DAB8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1D297E6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5BE3300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35B5502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18-PM</w:t>
            </w:r>
          </w:p>
        </w:tc>
        <w:tc>
          <w:tcPr>
            <w:tcW w:w="1500" w:type="dxa"/>
            <w:tcBorders>
              <w:top w:val="nil"/>
              <w:left w:val="nil"/>
              <w:bottom w:val="single" w:sz="4" w:space="0" w:color="auto"/>
              <w:right w:val="single" w:sz="4" w:space="0" w:color="auto"/>
            </w:tcBorders>
            <w:shd w:val="clear" w:color="auto" w:fill="auto"/>
            <w:noWrap/>
            <w:vAlign w:val="bottom"/>
            <w:hideMark/>
          </w:tcPr>
          <w:p w14:paraId="07D003E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233007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30</w:t>
            </w:r>
          </w:p>
        </w:tc>
        <w:tc>
          <w:tcPr>
            <w:tcW w:w="960" w:type="dxa"/>
            <w:tcBorders>
              <w:top w:val="nil"/>
              <w:left w:val="nil"/>
              <w:bottom w:val="single" w:sz="4" w:space="0" w:color="auto"/>
              <w:right w:val="single" w:sz="4" w:space="0" w:color="auto"/>
            </w:tcBorders>
            <w:shd w:val="clear" w:color="auto" w:fill="auto"/>
            <w:noWrap/>
            <w:vAlign w:val="bottom"/>
            <w:hideMark/>
          </w:tcPr>
          <w:p w14:paraId="09A6F5D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6531C33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auto" w:fill="auto"/>
            <w:noWrap/>
            <w:vAlign w:val="bottom"/>
            <w:hideMark/>
          </w:tcPr>
          <w:p w14:paraId="411B293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24</w:t>
            </w:r>
          </w:p>
        </w:tc>
        <w:tc>
          <w:tcPr>
            <w:tcW w:w="1080" w:type="dxa"/>
            <w:tcBorders>
              <w:top w:val="nil"/>
              <w:left w:val="nil"/>
              <w:bottom w:val="single" w:sz="4" w:space="0" w:color="auto"/>
              <w:right w:val="single" w:sz="4" w:space="0" w:color="auto"/>
            </w:tcBorders>
            <w:shd w:val="clear" w:color="auto" w:fill="auto"/>
            <w:noWrap/>
            <w:vAlign w:val="bottom"/>
            <w:hideMark/>
          </w:tcPr>
          <w:p w14:paraId="4A07FB3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2F3D529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73701420"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17229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18</w:t>
            </w:r>
          </w:p>
        </w:tc>
        <w:tc>
          <w:tcPr>
            <w:tcW w:w="960" w:type="dxa"/>
            <w:tcBorders>
              <w:top w:val="nil"/>
              <w:left w:val="nil"/>
              <w:bottom w:val="single" w:sz="4" w:space="0" w:color="auto"/>
              <w:right w:val="single" w:sz="4" w:space="0" w:color="auto"/>
            </w:tcBorders>
            <w:shd w:val="clear" w:color="auto" w:fill="auto"/>
            <w:noWrap/>
            <w:vAlign w:val="bottom"/>
            <w:hideMark/>
          </w:tcPr>
          <w:p w14:paraId="5E96DD8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5CBDB31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1.1.2</w:t>
            </w:r>
          </w:p>
        </w:tc>
        <w:tc>
          <w:tcPr>
            <w:tcW w:w="1360" w:type="dxa"/>
            <w:tcBorders>
              <w:top w:val="nil"/>
              <w:left w:val="nil"/>
              <w:bottom w:val="single" w:sz="4" w:space="0" w:color="auto"/>
              <w:right w:val="single" w:sz="4" w:space="0" w:color="auto"/>
            </w:tcBorders>
            <w:shd w:val="clear" w:color="auto" w:fill="auto"/>
            <w:noWrap/>
            <w:vAlign w:val="bottom"/>
            <w:hideMark/>
          </w:tcPr>
          <w:p w14:paraId="748BC5B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312D6B0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366ED7B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18-PM</w:t>
            </w:r>
          </w:p>
        </w:tc>
        <w:tc>
          <w:tcPr>
            <w:tcW w:w="1500" w:type="dxa"/>
            <w:tcBorders>
              <w:top w:val="nil"/>
              <w:left w:val="nil"/>
              <w:bottom w:val="single" w:sz="4" w:space="0" w:color="auto"/>
              <w:right w:val="single" w:sz="4" w:space="0" w:color="auto"/>
            </w:tcBorders>
            <w:shd w:val="clear" w:color="auto" w:fill="auto"/>
            <w:noWrap/>
            <w:vAlign w:val="bottom"/>
            <w:hideMark/>
          </w:tcPr>
          <w:p w14:paraId="55562C7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5F5D3A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30</w:t>
            </w:r>
          </w:p>
        </w:tc>
        <w:tc>
          <w:tcPr>
            <w:tcW w:w="960" w:type="dxa"/>
            <w:tcBorders>
              <w:top w:val="nil"/>
              <w:left w:val="nil"/>
              <w:bottom w:val="single" w:sz="4" w:space="0" w:color="auto"/>
              <w:right w:val="single" w:sz="4" w:space="0" w:color="auto"/>
            </w:tcBorders>
            <w:shd w:val="clear" w:color="auto" w:fill="auto"/>
            <w:noWrap/>
            <w:vAlign w:val="bottom"/>
            <w:hideMark/>
          </w:tcPr>
          <w:p w14:paraId="22C4E35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7652534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w:t>
            </w:r>
          </w:p>
        </w:tc>
        <w:tc>
          <w:tcPr>
            <w:tcW w:w="960" w:type="dxa"/>
            <w:tcBorders>
              <w:top w:val="nil"/>
              <w:left w:val="nil"/>
              <w:bottom w:val="single" w:sz="4" w:space="0" w:color="auto"/>
              <w:right w:val="single" w:sz="4" w:space="0" w:color="auto"/>
            </w:tcBorders>
            <w:shd w:val="clear" w:color="auto" w:fill="auto"/>
            <w:noWrap/>
            <w:vAlign w:val="bottom"/>
            <w:hideMark/>
          </w:tcPr>
          <w:p w14:paraId="4F50A58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25</w:t>
            </w:r>
          </w:p>
        </w:tc>
        <w:tc>
          <w:tcPr>
            <w:tcW w:w="1080" w:type="dxa"/>
            <w:tcBorders>
              <w:top w:val="nil"/>
              <w:left w:val="nil"/>
              <w:bottom w:val="single" w:sz="4" w:space="0" w:color="auto"/>
              <w:right w:val="single" w:sz="4" w:space="0" w:color="auto"/>
            </w:tcBorders>
            <w:shd w:val="clear" w:color="auto" w:fill="auto"/>
            <w:noWrap/>
            <w:vAlign w:val="bottom"/>
            <w:hideMark/>
          </w:tcPr>
          <w:p w14:paraId="63EA050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23CFBC1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2654E0A9"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C0F1E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19</w:t>
            </w:r>
          </w:p>
        </w:tc>
        <w:tc>
          <w:tcPr>
            <w:tcW w:w="960" w:type="dxa"/>
            <w:tcBorders>
              <w:top w:val="nil"/>
              <w:left w:val="nil"/>
              <w:bottom w:val="single" w:sz="4" w:space="0" w:color="auto"/>
              <w:right w:val="single" w:sz="4" w:space="0" w:color="auto"/>
            </w:tcBorders>
            <w:shd w:val="clear" w:color="auto" w:fill="auto"/>
            <w:noWrap/>
            <w:vAlign w:val="bottom"/>
            <w:hideMark/>
          </w:tcPr>
          <w:p w14:paraId="5E0E1D4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5E8673F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671B29D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060" w:type="dxa"/>
            <w:tcBorders>
              <w:top w:val="nil"/>
              <w:left w:val="nil"/>
              <w:bottom w:val="single" w:sz="4" w:space="0" w:color="auto"/>
              <w:right w:val="single" w:sz="4" w:space="0" w:color="auto"/>
            </w:tcBorders>
            <w:shd w:val="clear" w:color="auto" w:fill="auto"/>
            <w:noWrap/>
            <w:vAlign w:val="bottom"/>
            <w:hideMark/>
          </w:tcPr>
          <w:p w14:paraId="1820DA8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3F6D049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20-PM</w:t>
            </w:r>
          </w:p>
        </w:tc>
        <w:tc>
          <w:tcPr>
            <w:tcW w:w="1500" w:type="dxa"/>
            <w:tcBorders>
              <w:top w:val="nil"/>
              <w:left w:val="nil"/>
              <w:bottom w:val="single" w:sz="4" w:space="0" w:color="auto"/>
              <w:right w:val="single" w:sz="4" w:space="0" w:color="auto"/>
            </w:tcBorders>
            <w:shd w:val="clear" w:color="auto" w:fill="auto"/>
            <w:noWrap/>
            <w:vAlign w:val="bottom"/>
            <w:hideMark/>
          </w:tcPr>
          <w:p w14:paraId="5456565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Szacht </w:t>
            </w:r>
            <w:proofErr w:type="spellStart"/>
            <w:r w:rsidRPr="006A237F">
              <w:rPr>
                <w:rFonts w:eastAsia="Times New Roman"/>
                <w:color w:val="000000"/>
                <w:kern w:val="0"/>
                <w:sz w:val="16"/>
                <w:szCs w:val="16"/>
                <w:lang w:eastAsia="pl-PL"/>
                <w14:ligatures w14:val="none"/>
              </w:rPr>
              <w:t>inst</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F3A617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auto" w:fill="auto"/>
            <w:noWrap/>
            <w:vAlign w:val="bottom"/>
            <w:hideMark/>
          </w:tcPr>
          <w:p w14:paraId="4DBA6F6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04513D82"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auto" w:fill="auto"/>
            <w:noWrap/>
            <w:vAlign w:val="bottom"/>
            <w:hideMark/>
          </w:tcPr>
          <w:p w14:paraId="3BB14B5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080" w:type="dxa"/>
            <w:tcBorders>
              <w:top w:val="nil"/>
              <w:left w:val="nil"/>
              <w:bottom w:val="single" w:sz="4" w:space="0" w:color="auto"/>
              <w:right w:val="single" w:sz="4" w:space="0" w:color="auto"/>
            </w:tcBorders>
            <w:shd w:val="clear" w:color="auto" w:fill="auto"/>
            <w:noWrap/>
            <w:vAlign w:val="bottom"/>
            <w:hideMark/>
          </w:tcPr>
          <w:p w14:paraId="1BA41B6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01BC0D3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76726C7A"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3B84C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20</w:t>
            </w:r>
          </w:p>
        </w:tc>
        <w:tc>
          <w:tcPr>
            <w:tcW w:w="960" w:type="dxa"/>
            <w:tcBorders>
              <w:top w:val="nil"/>
              <w:left w:val="nil"/>
              <w:bottom w:val="single" w:sz="4" w:space="0" w:color="auto"/>
              <w:right w:val="single" w:sz="4" w:space="0" w:color="auto"/>
            </w:tcBorders>
            <w:shd w:val="clear" w:color="auto" w:fill="auto"/>
            <w:noWrap/>
            <w:vAlign w:val="bottom"/>
            <w:hideMark/>
          </w:tcPr>
          <w:p w14:paraId="03614E1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46FD77A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04E3734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24CADE3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15BC836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20-PM</w:t>
            </w:r>
          </w:p>
        </w:tc>
        <w:tc>
          <w:tcPr>
            <w:tcW w:w="1500" w:type="dxa"/>
            <w:tcBorders>
              <w:top w:val="nil"/>
              <w:left w:val="nil"/>
              <w:bottom w:val="single" w:sz="4" w:space="0" w:color="auto"/>
              <w:right w:val="single" w:sz="4" w:space="0" w:color="auto"/>
            </w:tcBorders>
            <w:shd w:val="clear" w:color="auto" w:fill="auto"/>
            <w:noWrap/>
            <w:vAlign w:val="bottom"/>
            <w:hideMark/>
          </w:tcPr>
          <w:p w14:paraId="7C09FDE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Maszynownia</w:t>
            </w:r>
          </w:p>
        </w:tc>
        <w:tc>
          <w:tcPr>
            <w:tcW w:w="960" w:type="dxa"/>
            <w:tcBorders>
              <w:top w:val="nil"/>
              <w:left w:val="nil"/>
              <w:bottom w:val="single" w:sz="4" w:space="0" w:color="auto"/>
              <w:right w:val="single" w:sz="4" w:space="0" w:color="auto"/>
            </w:tcBorders>
            <w:shd w:val="clear" w:color="auto" w:fill="auto"/>
            <w:noWrap/>
            <w:vAlign w:val="bottom"/>
            <w:hideMark/>
          </w:tcPr>
          <w:p w14:paraId="265F627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47</w:t>
            </w:r>
          </w:p>
        </w:tc>
        <w:tc>
          <w:tcPr>
            <w:tcW w:w="960" w:type="dxa"/>
            <w:tcBorders>
              <w:top w:val="nil"/>
              <w:left w:val="nil"/>
              <w:bottom w:val="single" w:sz="4" w:space="0" w:color="auto"/>
              <w:right w:val="single" w:sz="4" w:space="0" w:color="auto"/>
            </w:tcBorders>
            <w:shd w:val="clear" w:color="auto" w:fill="auto"/>
            <w:noWrap/>
            <w:vAlign w:val="bottom"/>
            <w:hideMark/>
          </w:tcPr>
          <w:p w14:paraId="3450278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0209FCE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auto" w:fill="auto"/>
            <w:noWrap/>
            <w:vAlign w:val="bottom"/>
            <w:hideMark/>
          </w:tcPr>
          <w:p w14:paraId="5438EC7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8</w:t>
            </w:r>
          </w:p>
        </w:tc>
        <w:tc>
          <w:tcPr>
            <w:tcW w:w="1080" w:type="dxa"/>
            <w:tcBorders>
              <w:top w:val="nil"/>
              <w:left w:val="nil"/>
              <w:bottom w:val="single" w:sz="4" w:space="0" w:color="auto"/>
              <w:right w:val="single" w:sz="4" w:space="0" w:color="auto"/>
            </w:tcBorders>
            <w:shd w:val="clear" w:color="auto" w:fill="auto"/>
            <w:noWrap/>
            <w:vAlign w:val="bottom"/>
            <w:hideMark/>
          </w:tcPr>
          <w:p w14:paraId="26D5297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5AA4919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663BFD21"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EB8729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w:t>
            </w:r>
          </w:p>
        </w:tc>
        <w:tc>
          <w:tcPr>
            <w:tcW w:w="960" w:type="dxa"/>
            <w:tcBorders>
              <w:top w:val="nil"/>
              <w:left w:val="nil"/>
              <w:bottom w:val="single" w:sz="4" w:space="0" w:color="auto"/>
              <w:right w:val="single" w:sz="4" w:space="0" w:color="auto"/>
            </w:tcBorders>
            <w:shd w:val="clear" w:color="auto" w:fill="auto"/>
            <w:noWrap/>
            <w:vAlign w:val="bottom"/>
            <w:hideMark/>
          </w:tcPr>
          <w:p w14:paraId="2511D94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38C8AC3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0583A1C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EKS-6000</w:t>
            </w:r>
          </w:p>
        </w:tc>
        <w:tc>
          <w:tcPr>
            <w:tcW w:w="1060" w:type="dxa"/>
            <w:tcBorders>
              <w:top w:val="nil"/>
              <w:left w:val="nil"/>
              <w:bottom w:val="single" w:sz="4" w:space="0" w:color="auto"/>
              <w:right w:val="single" w:sz="4" w:space="0" w:color="auto"/>
            </w:tcBorders>
            <w:shd w:val="clear" w:color="auto" w:fill="auto"/>
            <w:noWrap/>
            <w:vAlign w:val="bottom"/>
            <w:hideMark/>
          </w:tcPr>
          <w:p w14:paraId="25E158E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511C966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20-PM</w:t>
            </w:r>
          </w:p>
        </w:tc>
        <w:tc>
          <w:tcPr>
            <w:tcW w:w="1500" w:type="dxa"/>
            <w:tcBorders>
              <w:top w:val="nil"/>
              <w:left w:val="nil"/>
              <w:bottom w:val="single" w:sz="4" w:space="0" w:color="auto"/>
              <w:right w:val="single" w:sz="4" w:space="0" w:color="auto"/>
            </w:tcBorders>
            <w:shd w:val="clear" w:color="auto" w:fill="auto"/>
            <w:noWrap/>
            <w:vAlign w:val="bottom"/>
            <w:hideMark/>
          </w:tcPr>
          <w:p w14:paraId="50C3746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Maszynownia</w:t>
            </w:r>
          </w:p>
        </w:tc>
        <w:tc>
          <w:tcPr>
            <w:tcW w:w="960" w:type="dxa"/>
            <w:tcBorders>
              <w:top w:val="nil"/>
              <w:left w:val="nil"/>
              <w:bottom w:val="single" w:sz="4" w:space="0" w:color="auto"/>
              <w:right w:val="single" w:sz="4" w:space="0" w:color="auto"/>
            </w:tcBorders>
            <w:shd w:val="clear" w:color="auto" w:fill="auto"/>
            <w:noWrap/>
            <w:vAlign w:val="bottom"/>
            <w:hideMark/>
          </w:tcPr>
          <w:p w14:paraId="7555F5C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47</w:t>
            </w:r>
          </w:p>
        </w:tc>
        <w:tc>
          <w:tcPr>
            <w:tcW w:w="960" w:type="dxa"/>
            <w:tcBorders>
              <w:top w:val="nil"/>
              <w:left w:val="nil"/>
              <w:bottom w:val="single" w:sz="4" w:space="0" w:color="auto"/>
              <w:right w:val="single" w:sz="4" w:space="0" w:color="auto"/>
            </w:tcBorders>
            <w:shd w:val="clear" w:color="auto" w:fill="auto"/>
            <w:noWrap/>
            <w:vAlign w:val="bottom"/>
            <w:hideMark/>
          </w:tcPr>
          <w:p w14:paraId="7DC2A30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2EF4B47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auto" w:fill="auto"/>
            <w:noWrap/>
            <w:vAlign w:val="bottom"/>
            <w:hideMark/>
          </w:tcPr>
          <w:p w14:paraId="7CBCBF6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10</w:t>
            </w:r>
          </w:p>
        </w:tc>
        <w:tc>
          <w:tcPr>
            <w:tcW w:w="1080" w:type="dxa"/>
            <w:tcBorders>
              <w:top w:val="nil"/>
              <w:left w:val="nil"/>
              <w:bottom w:val="single" w:sz="4" w:space="0" w:color="auto"/>
              <w:right w:val="single" w:sz="4" w:space="0" w:color="auto"/>
            </w:tcBorders>
            <w:shd w:val="clear" w:color="auto" w:fill="auto"/>
            <w:noWrap/>
            <w:vAlign w:val="bottom"/>
            <w:hideMark/>
          </w:tcPr>
          <w:p w14:paraId="7007C1C2"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74A12CA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0B9B0641"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6AC6D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22</w:t>
            </w:r>
          </w:p>
        </w:tc>
        <w:tc>
          <w:tcPr>
            <w:tcW w:w="960" w:type="dxa"/>
            <w:tcBorders>
              <w:top w:val="nil"/>
              <w:left w:val="nil"/>
              <w:bottom w:val="single" w:sz="4" w:space="0" w:color="auto"/>
              <w:right w:val="single" w:sz="4" w:space="0" w:color="auto"/>
            </w:tcBorders>
            <w:shd w:val="clear" w:color="auto" w:fill="auto"/>
            <w:noWrap/>
            <w:vAlign w:val="bottom"/>
            <w:hideMark/>
          </w:tcPr>
          <w:p w14:paraId="6959DBA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374C511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05CF946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077D245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66E7C6D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21-PM</w:t>
            </w:r>
          </w:p>
        </w:tc>
        <w:tc>
          <w:tcPr>
            <w:tcW w:w="1500" w:type="dxa"/>
            <w:tcBorders>
              <w:top w:val="nil"/>
              <w:left w:val="nil"/>
              <w:bottom w:val="single" w:sz="4" w:space="0" w:color="auto"/>
              <w:right w:val="single" w:sz="4" w:space="0" w:color="auto"/>
            </w:tcBorders>
            <w:shd w:val="clear" w:color="auto" w:fill="auto"/>
            <w:noWrap/>
            <w:vAlign w:val="bottom"/>
            <w:hideMark/>
          </w:tcPr>
          <w:p w14:paraId="64C3160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B308C5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50</w:t>
            </w:r>
          </w:p>
        </w:tc>
        <w:tc>
          <w:tcPr>
            <w:tcW w:w="960" w:type="dxa"/>
            <w:tcBorders>
              <w:top w:val="nil"/>
              <w:left w:val="nil"/>
              <w:bottom w:val="single" w:sz="4" w:space="0" w:color="auto"/>
              <w:right w:val="single" w:sz="4" w:space="0" w:color="auto"/>
            </w:tcBorders>
            <w:shd w:val="clear" w:color="auto" w:fill="auto"/>
            <w:noWrap/>
            <w:vAlign w:val="bottom"/>
            <w:hideMark/>
          </w:tcPr>
          <w:p w14:paraId="0084CD3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01C2324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auto" w:fill="auto"/>
            <w:noWrap/>
            <w:vAlign w:val="bottom"/>
            <w:hideMark/>
          </w:tcPr>
          <w:p w14:paraId="1210234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19</w:t>
            </w:r>
          </w:p>
        </w:tc>
        <w:tc>
          <w:tcPr>
            <w:tcW w:w="1080" w:type="dxa"/>
            <w:tcBorders>
              <w:top w:val="nil"/>
              <w:left w:val="nil"/>
              <w:bottom w:val="single" w:sz="4" w:space="0" w:color="auto"/>
              <w:right w:val="single" w:sz="4" w:space="0" w:color="auto"/>
            </w:tcBorders>
            <w:shd w:val="clear" w:color="auto" w:fill="auto"/>
            <w:noWrap/>
            <w:vAlign w:val="bottom"/>
            <w:hideMark/>
          </w:tcPr>
          <w:p w14:paraId="1025B9A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124F69D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0477D1E9"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4B917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23</w:t>
            </w:r>
          </w:p>
        </w:tc>
        <w:tc>
          <w:tcPr>
            <w:tcW w:w="960" w:type="dxa"/>
            <w:tcBorders>
              <w:top w:val="nil"/>
              <w:left w:val="nil"/>
              <w:bottom w:val="single" w:sz="4" w:space="0" w:color="auto"/>
              <w:right w:val="single" w:sz="4" w:space="0" w:color="auto"/>
            </w:tcBorders>
            <w:shd w:val="clear" w:color="auto" w:fill="auto"/>
            <w:noWrap/>
            <w:vAlign w:val="bottom"/>
            <w:hideMark/>
          </w:tcPr>
          <w:p w14:paraId="4F194E8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18E55DD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324CE22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4A8DF4F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42FAD9E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21-PM</w:t>
            </w:r>
          </w:p>
        </w:tc>
        <w:tc>
          <w:tcPr>
            <w:tcW w:w="1500" w:type="dxa"/>
            <w:tcBorders>
              <w:top w:val="nil"/>
              <w:left w:val="nil"/>
              <w:bottom w:val="single" w:sz="4" w:space="0" w:color="auto"/>
              <w:right w:val="single" w:sz="4" w:space="0" w:color="auto"/>
            </w:tcBorders>
            <w:shd w:val="clear" w:color="auto" w:fill="auto"/>
            <w:noWrap/>
            <w:vAlign w:val="bottom"/>
            <w:hideMark/>
          </w:tcPr>
          <w:p w14:paraId="2C85712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16525B3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50</w:t>
            </w:r>
          </w:p>
        </w:tc>
        <w:tc>
          <w:tcPr>
            <w:tcW w:w="960" w:type="dxa"/>
            <w:tcBorders>
              <w:top w:val="nil"/>
              <w:left w:val="nil"/>
              <w:bottom w:val="single" w:sz="4" w:space="0" w:color="auto"/>
              <w:right w:val="single" w:sz="4" w:space="0" w:color="auto"/>
            </w:tcBorders>
            <w:shd w:val="clear" w:color="auto" w:fill="auto"/>
            <w:noWrap/>
            <w:vAlign w:val="bottom"/>
            <w:hideMark/>
          </w:tcPr>
          <w:p w14:paraId="7081ADA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39F0091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auto" w:fill="auto"/>
            <w:noWrap/>
            <w:vAlign w:val="bottom"/>
            <w:hideMark/>
          </w:tcPr>
          <w:p w14:paraId="489938A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20</w:t>
            </w:r>
          </w:p>
        </w:tc>
        <w:tc>
          <w:tcPr>
            <w:tcW w:w="1080" w:type="dxa"/>
            <w:tcBorders>
              <w:top w:val="nil"/>
              <w:left w:val="nil"/>
              <w:bottom w:val="single" w:sz="4" w:space="0" w:color="auto"/>
              <w:right w:val="single" w:sz="4" w:space="0" w:color="auto"/>
            </w:tcBorders>
            <w:shd w:val="clear" w:color="auto" w:fill="auto"/>
            <w:noWrap/>
            <w:vAlign w:val="bottom"/>
            <w:hideMark/>
          </w:tcPr>
          <w:p w14:paraId="391E55B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5BCA8C5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4E0754FC"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BC905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24</w:t>
            </w:r>
          </w:p>
        </w:tc>
        <w:tc>
          <w:tcPr>
            <w:tcW w:w="960" w:type="dxa"/>
            <w:tcBorders>
              <w:top w:val="nil"/>
              <w:left w:val="nil"/>
              <w:bottom w:val="single" w:sz="4" w:space="0" w:color="auto"/>
              <w:right w:val="single" w:sz="4" w:space="0" w:color="auto"/>
            </w:tcBorders>
            <w:shd w:val="clear" w:color="auto" w:fill="auto"/>
            <w:noWrap/>
            <w:vAlign w:val="bottom"/>
            <w:hideMark/>
          </w:tcPr>
          <w:p w14:paraId="73FB2CE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05F59F9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3AF7197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34991FB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71623A0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SP-2-ZL III</w:t>
            </w:r>
          </w:p>
        </w:tc>
        <w:tc>
          <w:tcPr>
            <w:tcW w:w="1500" w:type="dxa"/>
            <w:tcBorders>
              <w:top w:val="nil"/>
              <w:left w:val="nil"/>
              <w:bottom w:val="single" w:sz="4" w:space="0" w:color="auto"/>
              <w:right w:val="single" w:sz="4" w:space="0" w:color="auto"/>
            </w:tcBorders>
            <w:shd w:val="clear" w:color="auto" w:fill="auto"/>
            <w:noWrap/>
            <w:vAlign w:val="bottom"/>
            <w:hideMark/>
          </w:tcPr>
          <w:p w14:paraId="6059A94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Maszynownia</w:t>
            </w:r>
          </w:p>
        </w:tc>
        <w:tc>
          <w:tcPr>
            <w:tcW w:w="960" w:type="dxa"/>
            <w:tcBorders>
              <w:top w:val="nil"/>
              <w:left w:val="nil"/>
              <w:bottom w:val="single" w:sz="4" w:space="0" w:color="auto"/>
              <w:right w:val="single" w:sz="4" w:space="0" w:color="auto"/>
            </w:tcBorders>
            <w:shd w:val="clear" w:color="auto" w:fill="auto"/>
            <w:noWrap/>
            <w:vAlign w:val="bottom"/>
            <w:hideMark/>
          </w:tcPr>
          <w:p w14:paraId="6AC047E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021</w:t>
            </w:r>
          </w:p>
        </w:tc>
        <w:tc>
          <w:tcPr>
            <w:tcW w:w="960" w:type="dxa"/>
            <w:tcBorders>
              <w:top w:val="nil"/>
              <w:left w:val="nil"/>
              <w:bottom w:val="single" w:sz="4" w:space="0" w:color="auto"/>
              <w:right w:val="single" w:sz="4" w:space="0" w:color="auto"/>
            </w:tcBorders>
            <w:shd w:val="clear" w:color="auto" w:fill="auto"/>
            <w:noWrap/>
            <w:vAlign w:val="bottom"/>
            <w:hideMark/>
          </w:tcPr>
          <w:p w14:paraId="6D9483A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758C543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auto" w:fill="auto"/>
            <w:noWrap/>
            <w:vAlign w:val="bottom"/>
            <w:hideMark/>
          </w:tcPr>
          <w:p w14:paraId="2388CAF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39</w:t>
            </w:r>
          </w:p>
        </w:tc>
        <w:tc>
          <w:tcPr>
            <w:tcW w:w="1080" w:type="dxa"/>
            <w:tcBorders>
              <w:top w:val="nil"/>
              <w:left w:val="nil"/>
              <w:bottom w:val="single" w:sz="4" w:space="0" w:color="auto"/>
              <w:right w:val="single" w:sz="4" w:space="0" w:color="auto"/>
            </w:tcBorders>
            <w:shd w:val="clear" w:color="auto" w:fill="auto"/>
            <w:noWrap/>
            <w:vAlign w:val="bottom"/>
            <w:hideMark/>
          </w:tcPr>
          <w:p w14:paraId="51DFCDC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11E6604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2E5A336B"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542A4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25</w:t>
            </w:r>
          </w:p>
        </w:tc>
        <w:tc>
          <w:tcPr>
            <w:tcW w:w="960" w:type="dxa"/>
            <w:tcBorders>
              <w:top w:val="nil"/>
              <w:left w:val="nil"/>
              <w:bottom w:val="single" w:sz="4" w:space="0" w:color="auto"/>
              <w:right w:val="single" w:sz="4" w:space="0" w:color="auto"/>
            </w:tcBorders>
            <w:shd w:val="clear" w:color="auto" w:fill="auto"/>
            <w:noWrap/>
            <w:vAlign w:val="bottom"/>
            <w:hideMark/>
          </w:tcPr>
          <w:p w14:paraId="59E7B53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2921139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74F982A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EKS-6000</w:t>
            </w:r>
          </w:p>
        </w:tc>
        <w:tc>
          <w:tcPr>
            <w:tcW w:w="1060" w:type="dxa"/>
            <w:tcBorders>
              <w:top w:val="nil"/>
              <w:left w:val="nil"/>
              <w:bottom w:val="single" w:sz="4" w:space="0" w:color="auto"/>
              <w:right w:val="single" w:sz="4" w:space="0" w:color="auto"/>
            </w:tcBorders>
            <w:shd w:val="clear" w:color="auto" w:fill="auto"/>
            <w:noWrap/>
            <w:vAlign w:val="bottom"/>
            <w:hideMark/>
          </w:tcPr>
          <w:p w14:paraId="2316826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3196ABA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SP-2-ZL III</w:t>
            </w:r>
          </w:p>
        </w:tc>
        <w:tc>
          <w:tcPr>
            <w:tcW w:w="1500" w:type="dxa"/>
            <w:tcBorders>
              <w:top w:val="nil"/>
              <w:left w:val="nil"/>
              <w:bottom w:val="single" w:sz="4" w:space="0" w:color="auto"/>
              <w:right w:val="single" w:sz="4" w:space="0" w:color="auto"/>
            </w:tcBorders>
            <w:shd w:val="clear" w:color="auto" w:fill="auto"/>
            <w:noWrap/>
            <w:vAlign w:val="bottom"/>
            <w:hideMark/>
          </w:tcPr>
          <w:p w14:paraId="7C44CD0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Maszynownia</w:t>
            </w:r>
          </w:p>
        </w:tc>
        <w:tc>
          <w:tcPr>
            <w:tcW w:w="960" w:type="dxa"/>
            <w:tcBorders>
              <w:top w:val="nil"/>
              <w:left w:val="nil"/>
              <w:bottom w:val="single" w:sz="4" w:space="0" w:color="auto"/>
              <w:right w:val="single" w:sz="4" w:space="0" w:color="auto"/>
            </w:tcBorders>
            <w:shd w:val="clear" w:color="auto" w:fill="auto"/>
            <w:noWrap/>
            <w:vAlign w:val="bottom"/>
            <w:hideMark/>
          </w:tcPr>
          <w:p w14:paraId="767AAD2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021</w:t>
            </w:r>
          </w:p>
        </w:tc>
        <w:tc>
          <w:tcPr>
            <w:tcW w:w="960" w:type="dxa"/>
            <w:tcBorders>
              <w:top w:val="nil"/>
              <w:left w:val="nil"/>
              <w:bottom w:val="single" w:sz="4" w:space="0" w:color="auto"/>
              <w:right w:val="single" w:sz="4" w:space="0" w:color="auto"/>
            </w:tcBorders>
            <w:shd w:val="clear" w:color="auto" w:fill="auto"/>
            <w:noWrap/>
            <w:vAlign w:val="bottom"/>
            <w:hideMark/>
          </w:tcPr>
          <w:p w14:paraId="5B51BE1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69F7054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w:t>
            </w:r>
          </w:p>
        </w:tc>
        <w:tc>
          <w:tcPr>
            <w:tcW w:w="960" w:type="dxa"/>
            <w:tcBorders>
              <w:top w:val="nil"/>
              <w:left w:val="nil"/>
              <w:bottom w:val="single" w:sz="4" w:space="0" w:color="auto"/>
              <w:right w:val="single" w:sz="4" w:space="0" w:color="auto"/>
            </w:tcBorders>
            <w:shd w:val="clear" w:color="auto" w:fill="auto"/>
            <w:noWrap/>
            <w:vAlign w:val="bottom"/>
            <w:hideMark/>
          </w:tcPr>
          <w:p w14:paraId="449224B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40</w:t>
            </w:r>
          </w:p>
        </w:tc>
        <w:tc>
          <w:tcPr>
            <w:tcW w:w="1080" w:type="dxa"/>
            <w:tcBorders>
              <w:top w:val="nil"/>
              <w:left w:val="nil"/>
              <w:bottom w:val="single" w:sz="4" w:space="0" w:color="auto"/>
              <w:right w:val="single" w:sz="4" w:space="0" w:color="auto"/>
            </w:tcBorders>
            <w:shd w:val="clear" w:color="auto" w:fill="auto"/>
            <w:noWrap/>
            <w:vAlign w:val="bottom"/>
            <w:hideMark/>
          </w:tcPr>
          <w:p w14:paraId="359896D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39DEAB3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55206963"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7367B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26</w:t>
            </w:r>
          </w:p>
        </w:tc>
        <w:tc>
          <w:tcPr>
            <w:tcW w:w="960" w:type="dxa"/>
            <w:tcBorders>
              <w:top w:val="nil"/>
              <w:left w:val="nil"/>
              <w:bottom w:val="single" w:sz="4" w:space="0" w:color="auto"/>
              <w:right w:val="single" w:sz="4" w:space="0" w:color="auto"/>
            </w:tcBorders>
            <w:shd w:val="clear" w:color="auto" w:fill="auto"/>
            <w:noWrap/>
            <w:vAlign w:val="bottom"/>
            <w:hideMark/>
          </w:tcPr>
          <w:p w14:paraId="475DA04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6DDABFB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7BFA06A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41DF1F6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27C44BF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14-PM</w:t>
            </w:r>
          </w:p>
        </w:tc>
        <w:tc>
          <w:tcPr>
            <w:tcW w:w="1500" w:type="dxa"/>
            <w:tcBorders>
              <w:top w:val="nil"/>
              <w:left w:val="nil"/>
              <w:bottom w:val="single" w:sz="4" w:space="0" w:color="auto"/>
              <w:right w:val="single" w:sz="4" w:space="0" w:color="auto"/>
            </w:tcBorders>
            <w:shd w:val="clear" w:color="auto" w:fill="auto"/>
            <w:noWrap/>
            <w:vAlign w:val="bottom"/>
            <w:hideMark/>
          </w:tcPr>
          <w:p w14:paraId="30A3409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Przyłącze wody</w:t>
            </w:r>
          </w:p>
        </w:tc>
        <w:tc>
          <w:tcPr>
            <w:tcW w:w="960" w:type="dxa"/>
            <w:tcBorders>
              <w:top w:val="nil"/>
              <w:left w:val="nil"/>
              <w:bottom w:val="single" w:sz="4" w:space="0" w:color="auto"/>
              <w:right w:val="single" w:sz="4" w:space="0" w:color="auto"/>
            </w:tcBorders>
            <w:shd w:val="clear" w:color="auto" w:fill="auto"/>
            <w:noWrap/>
            <w:vAlign w:val="bottom"/>
            <w:hideMark/>
          </w:tcPr>
          <w:p w14:paraId="01F2808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008</w:t>
            </w:r>
          </w:p>
        </w:tc>
        <w:tc>
          <w:tcPr>
            <w:tcW w:w="960" w:type="dxa"/>
            <w:tcBorders>
              <w:top w:val="nil"/>
              <w:left w:val="nil"/>
              <w:bottom w:val="single" w:sz="4" w:space="0" w:color="auto"/>
              <w:right w:val="single" w:sz="4" w:space="0" w:color="auto"/>
            </w:tcBorders>
            <w:shd w:val="clear" w:color="auto" w:fill="auto"/>
            <w:noWrap/>
            <w:vAlign w:val="bottom"/>
            <w:hideMark/>
          </w:tcPr>
          <w:p w14:paraId="4F38BAE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4E678BF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auto" w:fill="auto"/>
            <w:noWrap/>
            <w:vAlign w:val="bottom"/>
            <w:hideMark/>
          </w:tcPr>
          <w:p w14:paraId="75721F6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w:t>
            </w:r>
          </w:p>
        </w:tc>
        <w:tc>
          <w:tcPr>
            <w:tcW w:w="1080" w:type="dxa"/>
            <w:tcBorders>
              <w:top w:val="nil"/>
              <w:left w:val="nil"/>
              <w:bottom w:val="single" w:sz="4" w:space="0" w:color="auto"/>
              <w:right w:val="single" w:sz="4" w:space="0" w:color="auto"/>
            </w:tcBorders>
            <w:shd w:val="clear" w:color="auto" w:fill="auto"/>
            <w:noWrap/>
            <w:vAlign w:val="bottom"/>
            <w:hideMark/>
          </w:tcPr>
          <w:p w14:paraId="362ACE7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233F796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1D7CDC0C"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77CB1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27</w:t>
            </w:r>
          </w:p>
        </w:tc>
        <w:tc>
          <w:tcPr>
            <w:tcW w:w="960" w:type="dxa"/>
            <w:tcBorders>
              <w:top w:val="nil"/>
              <w:left w:val="nil"/>
              <w:bottom w:val="single" w:sz="4" w:space="0" w:color="auto"/>
              <w:right w:val="single" w:sz="4" w:space="0" w:color="auto"/>
            </w:tcBorders>
            <w:shd w:val="clear" w:color="auto" w:fill="auto"/>
            <w:noWrap/>
            <w:vAlign w:val="bottom"/>
            <w:hideMark/>
          </w:tcPr>
          <w:p w14:paraId="29B6055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46F6F2D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0ACE994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32DA8EE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05A945E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14-PM</w:t>
            </w:r>
          </w:p>
        </w:tc>
        <w:tc>
          <w:tcPr>
            <w:tcW w:w="1500" w:type="dxa"/>
            <w:tcBorders>
              <w:top w:val="nil"/>
              <w:left w:val="nil"/>
              <w:bottom w:val="single" w:sz="4" w:space="0" w:color="auto"/>
              <w:right w:val="single" w:sz="4" w:space="0" w:color="auto"/>
            </w:tcBorders>
            <w:shd w:val="clear" w:color="auto" w:fill="auto"/>
            <w:noWrap/>
            <w:vAlign w:val="bottom"/>
            <w:hideMark/>
          </w:tcPr>
          <w:p w14:paraId="49EA9C4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Kotłownia</w:t>
            </w:r>
          </w:p>
        </w:tc>
        <w:tc>
          <w:tcPr>
            <w:tcW w:w="960" w:type="dxa"/>
            <w:tcBorders>
              <w:top w:val="nil"/>
              <w:left w:val="nil"/>
              <w:bottom w:val="single" w:sz="4" w:space="0" w:color="auto"/>
              <w:right w:val="single" w:sz="4" w:space="0" w:color="auto"/>
            </w:tcBorders>
            <w:shd w:val="clear" w:color="auto" w:fill="auto"/>
            <w:noWrap/>
            <w:vAlign w:val="bottom"/>
            <w:hideMark/>
          </w:tcPr>
          <w:p w14:paraId="487A644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002</w:t>
            </w:r>
          </w:p>
        </w:tc>
        <w:tc>
          <w:tcPr>
            <w:tcW w:w="960" w:type="dxa"/>
            <w:tcBorders>
              <w:top w:val="nil"/>
              <w:left w:val="nil"/>
              <w:bottom w:val="single" w:sz="4" w:space="0" w:color="auto"/>
              <w:right w:val="single" w:sz="4" w:space="0" w:color="auto"/>
            </w:tcBorders>
            <w:shd w:val="clear" w:color="auto" w:fill="auto"/>
            <w:noWrap/>
            <w:vAlign w:val="bottom"/>
            <w:hideMark/>
          </w:tcPr>
          <w:p w14:paraId="1A66B84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71B7B77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auto" w:fill="auto"/>
            <w:noWrap/>
            <w:vAlign w:val="bottom"/>
            <w:hideMark/>
          </w:tcPr>
          <w:p w14:paraId="3005EA8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8</w:t>
            </w:r>
          </w:p>
        </w:tc>
        <w:tc>
          <w:tcPr>
            <w:tcW w:w="1080" w:type="dxa"/>
            <w:tcBorders>
              <w:top w:val="nil"/>
              <w:left w:val="nil"/>
              <w:bottom w:val="single" w:sz="4" w:space="0" w:color="auto"/>
              <w:right w:val="single" w:sz="4" w:space="0" w:color="auto"/>
            </w:tcBorders>
            <w:shd w:val="clear" w:color="auto" w:fill="auto"/>
            <w:noWrap/>
            <w:vAlign w:val="bottom"/>
            <w:hideMark/>
          </w:tcPr>
          <w:p w14:paraId="6E0333F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0BECFB9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528358AB"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128C6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28</w:t>
            </w:r>
          </w:p>
        </w:tc>
        <w:tc>
          <w:tcPr>
            <w:tcW w:w="960" w:type="dxa"/>
            <w:tcBorders>
              <w:top w:val="nil"/>
              <w:left w:val="nil"/>
              <w:bottom w:val="single" w:sz="4" w:space="0" w:color="auto"/>
              <w:right w:val="single" w:sz="4" w:space="0" w:color="auto"/>
            </w:tcBorders>
            <w:shd w:val="clear" w:color="auto" w:fill="auto"/>
            <w:noWrap/>
            <w:vAlign w:val="bottom"/>
            <w:hideMark/>
          </w:tcPr>
          <w:p w14:paraId="14A22A2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2C38245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00D6CEF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4BCF67E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6ED2A26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14-PM</w:t>
            </w:r>
          </w:p>
        </w:tc>
        <w:tc>
          <w:tcPr>
            <w:tcW w:w="1500" w:type="dxa"/>
            <w:tcBorders>
              <w:top w:val="nil"/>
              <w:left w:val="nil"/>
              <w:bottom w:val="single" w:sz="4" w:space="0" w:color="auto"/>
              <w:right w:val="single" w:sz="4" w:space="0" w:color="auto"/>
            </w:tcBorders>
            <w:shd w:val="clear" w:color="auto" w:fill="auto"/>
            <w:noWrap/>
            <w:vAlign w:val="bottom"/>
            <w:hideMark/>
          </w:tcPr>
          <w:p w14:paraId="21ADFEC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Wentylator nr 2</w:t>
            </w:r>
          </w:p>
        </w:tc>
        <w:tc>
          <w:tcPr>
            <w:tcW w:w="960" w:type="dxa"/>
            <w:tcBorders>
              <w:top w:val="nil"/>
              <w:left w:val="nil"/>
              <w:bottom w:val="single" w:sz="4" w:space="0" w:color="auto"/>
              <w:right w:val="single" w:sz="4" w:space="0" w:color="auto"/>
            </w:tcBorders>
            <w:shd w:val="clear" w:color="auto" w:fill="auto"/>
            <w:noWrap/>
            <w:vAlign w:val="bottom"/>
            <w:hideMark/>
          </w:tcPr>
          <w:p w14:paraId="2B14B1C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001</w:t>
            </w:r>
          </w:p>
        </w:tc>
        <w:tc>
          <w:tcPr>
            <w:tcW w:w="960" w:type="dxa"/>
            <w:tcBorders>
              <w:top w:val="nil"/>
              <w:left w:val="nil"/>
              <w:bottom w:val="single" w:sz="4" w:space="0" w:color="auto"/>
              <w:right w:val="single" w:sz="4" w:space="0" w:color="auto"/>
            </w:tcBorders>
            <w:shd w:val="clear" w:color="auto" w:fill="auto"/>
            <w:noWrap/>
            <w:vAlign w:val="bottom"/>
            <w:hideMark/>
          </w:tcPr>
          <w:p w14:paraId="53F5C93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1734D7E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auto" w:fill="auto"/>
            <w:noWrap/>
            <w:vAlign w:val="bottom"/>
            <w:hideMark/>
          </w:tcPr>
          <w:p w14:paraId="614AECF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w:t>
            </w:r>
          </w:p>
        </w:tc>
        <w:tc>
          <w:tcPr>
            <w:tcW w:w="1080" w:type="dxa"/>
            <w:tcBorders>
              <w:top w:val="nil"/>
              <w:left w:val="nil"/>
              <w:bottom w:val="single" w:sz="4" w:space="0" w:color="auto"/>
              <w:right w:val="single" w:sz="4" w:space="0" w:color="auto"/>
            </w:tcBorders>
            <w:shd w:val="clear" w:color="auto" w:fill="auto"/>
            <w:noWrap/>
            <w:vAlign w:val="bottom"/>
            <w:hideMark/>
          </w:tcPr>
          <w:p w14:paraId="1270AC5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0790A12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3225D289"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ED697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29</w:t>
            </w:r>
          </w:p>
        </w:tc>
        <w:tc>
          <w:tcPr>
            <w:tcW w:w="960" w:type="dxa"/>
            <w:tcBorders>
              <w:top w:val="nil"/>
              <w:left w:val="nil"/>
              <w:bottom w:val="single" w:sz="4" w:space="0" w:color="auto"/>
              <w:right w:val="single" w:sz="4" w:space="0" w:color="auto"/>
            </w:tcBorders>
            <w:shd w:val="clear" w:color="auto" w:fill="auto"/>
            <w:noWrap/>
            <w:vAlign w:val="bottom"/>
            <w:hideMark/>
          </w:tcPr>
          <w:p w14:paraId="15F4EAA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6FDAE76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3BEB3E7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4AC941E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25F2753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22-PM</w:t>
            </w:r>
          </w:p>
        </w:tc>
        <w:tc>
          <w:tcPr>
            <w:tcW w:w="1500" w:type="dxa"/>
            <w:tcBorders>
              <w:top w:val="nil"/>
              <w:left w:val="nil"/>
              <w:bottom w:val="single" w:sz="4" w:space="0" w:color="auto"/>
              <w:right w:val="single" w:sz="4" w:space="0" w:color="auto"/>
            </w:tcBorders>
            <w:shd w:val="clear" w:color="auto" w:fill="auto"/>
            <w:noWrap/>
            <w:vAlign w:val="bottom"/>
            <w:hideMark/>
          </w:tcPr>
          <w:p w14:paraId="6186A1B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Rozdz</w:t>
            </w:r>
            <w:proofErr w:type="spellEnd"/>
            <w:r w:rsidRPr="006A237F">
              <w:rPr>
                <w:rFonts w:eastAsia="Times New Roman"/>
                <w:color w:val="000000"/>
                <w:kern w:val="0"/>
                <w:sz w:val="16"/>
                <w:szCs w:val="16"/>
                <w:lang w:eastAsia="pl-PL"/>
                <w14:ligatures w14:val="none"/>
              </w:rPr>
              <w:t xml:space="preserve"> g-</w:t>
            </w:r>
            <w:proofErr w:type="spellStart"/>
            <w:r w:rsidRPr="006A237F">
              <w:rPr>
                <w:rFonts w:eastAsia="Times New Roman"/>
                <w:color w:val="000000"/>
                <w:kern w:val="0"/>
                <w:sz w:val="16"/>
                <w:szCs w:val="16"/>
                <w:lang w:eastAsia="pl-PL"/>
                <w14:ligatures w14:val="none"/>
              </w:rPr>
              <w:t>wna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4F66C7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013</w:t>
            </w:r>
          </w:p>
        </w:tc>
        <w:tc>
          <w:tcPr>
            <w:tcW w:w="960" w:type="dxa"/>
            <w:tcBorders>
              <w:top w:val="nil"/>
              <w:left w:val="nil"/>
              <w:bottom w:val="single" w:sz="4" w:space="0" w:color="auto"/>
              <w:right w:val="single" w:sz="4" w:space="0" w:color="auto"/>
            </w:tcBorders>
            <w:shd w:val="clear" w:color="auto" w:fill="auto"/>
            <w:noWrap/>
            <w:vAlign w:val="bottom"/>
            <w:hideMark/>
          </w:tcPr>
          <w:p w14:paraId="7CAC685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7D2C0AF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auto" w:fill="auto"/>
            <w:noWrap/>
            <w:vAlign w:val="bottom"/>
            <w:hideMark/>
          </w:tcPr>
          <w:p w14:paraId="1DAE015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50</w:t>
            </w:r>
          </w:p>
        </w:tc>
        <w:tc>
          <w:tcPr>
            <w:tcW w:w="1080" w:type="dxa"/>
            <w:tcBorders>
              <w:top w:val="nil"/>
              <w:left w:val="nil"/>
              <w:bottom w:val="single" w:sz="4" w:space="0" w:color="auto"/>
              <w:right w:val="single" w:sz="4" w:space="0" w:color="auto"/>
            </w:tcBorders>
            <w:shd w:val="clear" w:color="auto" w:fill="auto"/>
            <w:noWrap/>
            <w:vAlign w:val="bottom"/>
            <w:hideMark/>
          </w:tcPr>
          <w:p w14:paraId="377675C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5691CB0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15997B19"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0A9E32"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30</w:t>
            </w:r>
          </w:p>
        </w:tc>
        <w:tc>
          <w:tcPr>
            <w:tcW w:w="960" w:type="dxa"/>
            <w:tcBorders>
              <w:top w:val="nil"/>
              <w:left w:val="nil"/>
              <w:bottom w:val="single" w:sz="4" w:space="0" w:color="auto"/>
              <w:right w:val="single" w:sz="4" w:space="0" w:color="auto"/>
            </w:tcBorders>
            <w:shd w:val="clear" w:color="auto" w:fill="auto"/>
            <w:noWrap/>
            <w:vAlign w:val="bottom"/>
            <w:hideMark/>
          </w:tcPr>
          <w:p w14:paraId="6263C87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290F6C0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4FAF413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1165FFE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1116EC6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22-PM</w:t>
            </w:r>
          </w:p>
        </w:tc>
        <w:tc>
          <w:tcPr>
            <w:tcW w:w="1500" w:type="dxa"/>
            <w:tcBorders>
              <w:top w:val="nil"/>
              <w:left w:val="nil"/>
              <w:bottom w:val="single" w:sz="4" w:space="0" w:color="auto"/>
              <w:right w:val="single" w:sz="4" w:space="0" w:color="auto"/>
            </w:tcBorders>
            <w:shd w:val="clear" w:color="auto" w:fill="auto"/>
            <w:noWrap/>
            <w:vAlign w:val="bottom"/>
            <w:hideMark/>
          </w:tcPr>
          <w:p w14:paraId="3777063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Rozdz</w:t>
            </w:r>
            <w:proofErr w:type="spellEnd"/>
            <w:r w:rsidRPr="006A237F">
              <w:rPr>
                <w:rFonts w:eastAsia="Times New Roman"/>
                <w:color w:val="000000"/>
                <w:kern w:val="0"/>
                <w:sz w:val="16"/>
                <w:szCs w:val="16"/>
                <w:lang w:eastAsia="pl-PL"/>
                <w14:ligatures w14:val="none"/>
              </w:rPr>
              <w:t xml:space="preserve"> g-</w:t>
            </w:r>
            <w:proofErr w:type="spellStart"/>
            <w:r w:rsidRPr="006A237F">
              <w:rPr>
                <w:rFonts w:eastAsia="Times New Roman"/>
                <w:color w:val="000000"/>
                <w:kern w:val="0"/>
                <w:sz w:val="16"/>
                <w:szCs w:val="16"/>
                <w:lang w:eastAsia="pl-PL"/>
                <w14:ligatures w14:val="none"/>
              </w:rPr>
              <w:t>wna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C35BED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013</w:t>
            </w:r>
          </w:p>
        </w:tc>
        <w:tc>
          <w:tcPr>
            <w:tcW w:w="960" w:type="dxa"/>
            <w:tcBorders>
              <w:top w:val="nil"/>
              <w:left w:val="nil"/>
              <w:bottom w:val="single" w:sz="4" w:space="0" w:color="auto"/>
              <w:right w:val="single" w:sz="4" w:space="0" w:color="auto"/>
            </w:tcBorders>
            <w:shd w:val="clear" w:color="auto" w:fill="auto"/>
            <w:noWrap/>
            <w:vAlign w:val="bottom"/>
            <w:hideMark/>
          </w:tcPr>
          <w:p w14:paraId="64E863E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424C73B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auto" w:fill="auto"/>
            <w:noWrap/>
            <w:vAlign w:val="bottom"/>
            <w:hideMark/>
          </w:tcPr>
          <w:p w14:paraId="0A014B6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51</w:t>
            </w:r>
          </w:p>
        </w:tc>
        <w:tc>
          <w:tcPr>
            <w:tcW w:w="1080" w:type="dxa"/>
            <w:tcBorders>
              <w:top w:val="nil"/>
              <w:left w:val="nil"/>
              <w:bottom w:val="single" w:sz="4" w:space="0" w:color="auto"/>
              <w:right w:val="single" w:sz="4" w:space="0" w:color="auto"/>
            </w:tcBorders>
            <w:shd w:val="clear" w:color="auto" w:fill="auto"/>
            <w:noWrap/>
            <w:vAlign w:val="bottom"/>
            <w:hideMark/>
          </w:tcPr>
          <w:p w14:paraId="6EB60F7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597C6E1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730CFDCE"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142DC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31</w:t>
            </w:r>
          </w:p>
        </w:tc>
        <w:tc>
          <w:tcPr>
            <w:tcW w:w="960" w:type="dxa"/>
            <w:tcBorders>
              <w:top w:val="nil"/>
              <w:left w:val="nil"/>
              <w:bottom w:val="single" w:sz="4" w:space="0" w:color="auto"/>
              <w:right w:val="single" w:sz="4" w:space="0" w:color="auto"/>
            </w:tcBorders>
            <w:shd w:val="clear" w:color="auto" w:fill="auto"/>
            <w:noWrap/>
            <w:vAlign w:val="bottom"/>
            <w:hideMark/>
          </w:tcPr>
          <w:p w14:paraId="6D2CC78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69EFE55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333DAC7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060" w:type="dxa"/>
            <w:tcBorders>
              <w:top w:val="nil"/>
              <w:left w:val="nil"/>
              <w:bottom w:val="single" w:sz="4" w:space="0" w:color="auto"/>
              <w:right w:val="single" w:sz="4" w:space="0" w:color="auto"/>
            </w:tcBorders>
            <w:shd w:val="clear" w:color="auto" w:fill="auto"/>
            <w:noWrap/>
            <w:vAlign w:val="bottom"/>
            <w:hideMark/>
          </w:tcPr>
          <w:p w14:paraId="600D5E9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7BF2A42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11-GA-1</w:t>
            </w:r>
          </w:p>
        </w:tc>
        <w:tc>
          <w:tcPr>
            <w:tcW w:w="1500" w:type="dxa"/>
            <w:tcBorders>
              <w:top w:val="nil"/>
              <w:left w:val="nil"/>
              <w:bottom w:val="single" w:sz="4" w:space="0" w:color="auto"/>
              <w:right w:val="single" w:sz="4" w:space="0" w:color="auto"/>
            </w:tcBorders>
            <w:shd w:val="clear" w:color="auto" w:fill="auto"/>
            <w:noWrap/>
            <w:vAlign w:val="bottom"/>
            <w:hideMark/>
          </w:tcPr>
          <w:p w14:paraId="268FD86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Parking</w:t>
            </w:r>
          </w:p>
        </w:tc>
        <w:tc>
          <w:tcPr>
            <w:tcW w:w="960" w:type="dxa"/>
            <w:tcBorders>
              <w:top w:val="nil"/>
              <w:left w:val="nil"/>
              <w:bottom w:val="single" w:sz="4" w:space="0" w:color="auto"/>
              <w:right w:val="single" w:sz="4" w:space="0" w:color="auto"/>
            </w:tcBorders>
            <w:shd w:val="clear" w:color="auto" w:fill="auto"/>
            <w:noWrap/>
            <w:vAlign w:val="bottom"/>
            <w:hideMark/>
          </w:tcPr>
          <w:p w14:paraId="776D299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010</w:t>
            </w:r>
          </w:p>
        </w:tc>
        <w:tc>
          <w:tcPr>
            <w:tcW w:w="960" w:type="dxa"/>
            <w:tcBorders>
              <w:top w:val="nil"/>
              <w:left w:val="nil"/>
              <w:bottom w:val="single" w:sz="4" w:space="0" w:color="auto"/>
              <w:right w:val="single" w:sz="4" w:space="0" w:color="auto"/>
            </w:tcBorders>
            <w:shd w:val="clear" w:color="auto" w:fill="auto"/>
            <w:noWrap/>
            <w:vAlign w:val="bottom"/>
            <w:hideMark/>
          </w:tcPr>
          <w:p w14:paraId="31E1D86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4037D12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auto" w:fill="auto"/>
            <w:noWrap/>
            <w:vAlign w:val="bottom"/>
            <w:hideMark/>
          </w:tcPr>
          <w:p w14:paraId="385F373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55</w:t>
            </w:r>
          </w:p>
        </w:tc>
        <w:tc>
          <w:tcPr>
            <w:tcW w:w="1080" w:type="dxa"/>
            <w:tcBorders>
              <w:top w:val="nil"/>
              <w:left w:val="nil"/>
              <w:bottom w:val="single" w:sz="4" w:space="0" w:color="auto"/>
              <w:right w:val="single" w:sz="4" w:space="0" w:color="auto"/>
            </w:tcBorders>
            <w:shd w:val="clear" w:color="auto" w:fill="auto"/>
            <w:noWrap/>
            <w:vAlign w:val="bottom"/>
            <w:hideMark/>
          </w:tcPr>
          <w:p w14:paraId="37D6B48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42D7FCE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77DDE4A0"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71BF4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32</w:t>
            </w:r>
          </w:p>
        </w:tc>
        <w:tc>
          <w:tcPr>
            <w:tcW w:w="960" w:type="dxa"/>
            <w:tcBorders>
              <w:top w:val="nil"/>
              <w:left w:val="nil"/>
              <w:bottom w:val="single" w:sz="4" w:space="0" w:color="auto"/>
              <w:right w:val="single" w:sz="4" w:space="0" w:color="auto"/>
            </w:tcBorders>
            <w:shd w:val="clear" w:color="auto" w:fill="auto"/>
            <w:noWrap/>
            <w:vAlign w:val="bottom"/>
            <w:hideMark/>
          </w:tcPr>
          <w:p w14:paraId="2AC3A89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2F27594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1.1.3</w:t>
            </w:r>
          </w:p>
        </w:tc>
        <w:tc>
          <w:tcPr>
            <w:tcW w:w="1360" w:type="dxa"/>
            <w:tcBorders>
              <w:top w:val="nil"/>
              <w:left w:val="nil"/>
              <w:bottom w:val="single" w:sz="4" w:space="0" w:color="auto"/>
              <w:right w:val="single" w:sz="4" w:space="0" w:color="auto"/>
            </w:tcBorders>
            <w:shd w:val="clear" w:color="auto" w:fill="auto"/>
            <w:noWrap/>
            <w:vAlign w:val="bottom"/>
            <w:hideMark/>
          </w:tcPr>
          <w:p w14:paraId="13981FD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4E0AD71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10EA98F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11-GA-1</w:t>
            </w:r>
          </w:p>
        </w:tc>
        <w:tc>
          <w:tcPr>
            <w:tcW w:w="1500" w:type="dxa"/>
            <w:tcBorders>
              <w:top w:val="nil"/>
              <w:left w:val="nil"/>
              <w:bottom w:val="single" w:sz="4" w:space="0" w:color="auto"/>
              <w:right w:val="single" w:sz="4" w:space="0" w:color="auto"/>
            </w:tcBorders>
            <w:shd w:val="clear" w:color="auto" w:fill="auto"/>
            <w:noWrap/>
            <w:vAlign w:val="bottom"/>
            <w:hideMark/>
          </w:tcPr>
          <w:p w14:paraId="12FA64F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Parking</w:t>
            </w:r>
          </w:p>
        </w:tc>
        <w:tc>
          <w:tcPr>
            <w:tcW w:w="960" w:type="dxa"/>
            <w:tcBorders>
              <w:top w:val="nil"/>
              <w:left w:val="nil"/>
              <w:bottom w:val="single" w:sz="4" w:space="0" w:color="auto"/>
              <w:right w:val="single" w:sz="4" w:space="0" w:color="auto"/>
            </w:tcBorders>
            <w:shd w:val="clear" w:color="auto" w:fill="auto"/>
            <w:noWrap/>
            <w:vAlign w:val="bottom"/>
            <w:hideMark/>
          </w:tcPr>
          <w:p w14:paraId="2B00248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010</w:t>
            </w:r>
          </w:p>
        </w:tc>
        <w:tc>
          <w:tcPr>
            <w:tcW w:w="960" w:type="dxa"/>
            <w:tcBorders>
              <w:top w:val="nil"/>
              <w:left w:val="nil"/>
              <w:bottom w:val="single" w:sz="4" w:space="0" w:color="auto"/>
              <w:right w:val="single" w:sz="4" w:space="0" w:color="auto"/>
            </w:tcBorders>
            <w:shd w:val="clear" w:color="auto" w:fill="auto"/>
            <w:noWrap/>
            <w:vAlign w:val="bottom"/>
            <w:hideMark/>
          </w:tcPr>
          <w:p w14:paraId="3F86563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1FA6498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w:t>
            </w:r>
          </w:p>
        </w:tc>
        <w:tc>
          <w:tcPr>
            <w:tcW w:w="960" w:type="dxa"/>
            <w:tcBorders>
              <w:top w:val="nil"/>
              <w:left w:val="nil"/>
              <w:bottom w:val="single" w:sz="4" w:space="0" w:color="auto"/>
              <w:right w:val="single" w:sz="4" w:space="0" w:color="auto"/>
            </w:tcBorders>
            <w:shd w:val="clear" w:color="auto" w:fill="auto"/>
            <w:noWrap/>
            <w:vAlign w:val="bottom"/>
            <w:hideMark/>
          </w:tcPr>
          <w:p w14:paraId="495FC02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56</w:t>
            </w:r>
          </w:p>
        </w:tc>
        <w:tc>
          <w:tcPr>
            <w:tcW w:w="1080" w:type="dxa"/>
            <w:tcBorders>
              <w:top w:val="nil"/>
              <w:left w:val="nil"/>
              <w:bottom w:val="single" w:sz="4" w:space="0" w:color="auto"/>
              <w:right w:val="single" w:sz="4" w:space="0" w:color="auto"/>
            </w:tcBorders>
            <w:shd w:val="clear" w:color="auto" w:fill="auto"/>
            <w:noWrap/>
            <w:vAlign w:val="bottom"/>
            <w:hideMark/>
          </w:tcPr>
          <w:p w14:paraId="795C22A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5EAB977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5EE71DB1"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98C3C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33</w:t>
            </w:r>
          </w:p>
        </w:tc>
        <w:tc>
          <w:tcPr>
            <w:tcW w:w="960" w:type="dxa"/>
            <w:tcBorders>
              <w:top w:val="nil"/>
              <w:left w:val="nil"/>
              <w:bottom w:val="single" w:sz="4" w:space="0" w:color="auto"/>
              <w:right w:val="single" w:sz="4" w:space="0" w:color="auto"/>
            </w:tcBorders>
            <w:shd w:val="clear" w:color="auto" w:fill="auto"/>
            <w:noWrap/>
            <w:vAlign w:val="bottom"/>
            <w:hideMark/>
          </w:tcPr>
          <w:p w14:paraId="7D9AF09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3C0BFDF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1.1.4</w:t>
            </w:r>
          </w:p>
        </w:tc>
        <w:tc>
          <w:tcPr>
            <w:tcW w:w="1360" w:type="dxa"/>
            <w:tcBorders>
              <w:top w:val="nil"/>
              <w:left w:val="nil"/>
              <w:bottom w:val="single" w:sz="4" w:space="0" w:color="auto"/>
              <w:right w:val="single" w:sz="4" w:space="0" w:color="auto"/>
            </w:tcBorders>
            <w:shd w:val="clear" w:color="auto" w:fill="auto"/>
            <w:noWrap/>
            <w:vAlign w:val="bottom"/>
            <w:hideMark/>
          </w:tcPr>
          <w:p w14:paraId="331B8A9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060" w:type="dxa"/>
            <w:tcBorders>
              <w:top w:val="nil"/>
              <w:left w:val="nil"/>
              <w:bottom w:val="single" w:sz="4" w:space="0" w:color="auto"/>
              <w:right w:val="single" w:sz="4" w:space="0" w:color="auto"/>
            </w:tcBorders>
            <w:shd w:val="clear" w:color="auto" w:fill="auto"/>
            <w:noWrap/>
            <w:vAlign w:val="bottom"/>
            <w:hideMark/>
          </w:tcPr>
          <w:p w14:paraId="42A04E6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1AEC517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15-PM</w:t>
            </w:r>
          </w:p>
        </w:tc>
        <w:tc>
          <w:tcPr>
            <w:tcW w:w="1500" w:type="dxa"/>
            <w:tcBorders>
              <w:top w:val="nil"/>
              <w:left w:val="nil"/>
              <w:bottom w:val="single" w:sz="4" w:space="0" w:color="auto"/>
              <w:right w:val="single" w:sz="4" w:space="0" w:color="auto"/>
            </w:tcBorders>
            <w:shd w:val="clear" w:color="auto" w:fill="auto"/>
            <w:noWrap/>
            <w:vAlign w:val="bottom"/>
            <w:hideMark/>
          </w:tcPr>
          <w:p w14:paraId="76FEBEE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Rozdzielnia SN</w:t>
            </w:r>
          </w:p>
        </w:tc>
        <w:tc>
          <w:tcPr>
            <w:tcW w:w="960" w:type="dxa"/>
            <w:tcBorders>
              <w:top w:val="nil"/>
              <w:left w:val="nil"/>
              <w:bottom w:val="single" w:sz="4" w:space="0" w:color="auto"/>
              <w:right w:val="single" w:sz="4" w:space="0" w:color="auto"/>
            </w:tcBorders>
            <w:shd w:val="clear" w:color="auto" w:fill="auto"/>
            <w:noWrap/>
            <w:vAlign w:val="bottom"/>
            <w:hideMark/>
          </w:tcPr>
          <w:p w14:paraId="25EDF73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25</w:t>
            </w:r>
          </w:p>
        </w:tc>
        <w:tc>
          <w:tcPr>
            <w:tcW w:w="960" w:type="dxa"/>
            <w:tcBorders>
              <w:top w:val="nil"/>
              <w:left w:val="nil"/>
              <w:bottom w:val="single" w:sz="4" w:space="0" w:color="auto"/>
              <w:right w:val="single" w:sz="4" w:space="0" w:color="auto"/>
            </w:tcBorders>
            <w:shd w:val="clear" w:color="auto" w:fill="auto"/>
            <w:noWrap/>
            <w:vAlign w:val="bottom"/>
            <w:hideMark/>
          </w:tcPr>
          <w:p w14:paraId="3530B57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28AF807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w:t>
            </w:r>
          </w:p>
        </w:tc>
        <w:tc>
          <w:tcPr>
            <w:tcW w:w="960" w:type="dxa"/>
            <w:tcBorders>
              <w:top w:val="nil"/>
              <w:left w:val="nil"/>
              <w:bottom w:val="single" w:sz="4" w:space="0" w:color="auto"/>
              <w:right w:val="single" w:sz="4" w:space="0" w:color="auto"/>
            </w:tcBorders>
            <w:shd w:val="clear" w:color="auto" w:fill="auto"/>
            <w:noWrap/>
            <w:vAlign w:val="bottom"/>
            <w:hideMark/>
          </w:tcPr>
          <w:p w14:paraId="6FDEFE1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40</w:t>
            </w:r>
          </w:p>
        </w:tc>
        <w:tc>
          <w:tcPr>
            <w:tcW w:w="1080" w:type="dxa"/>
            <w:tcBorders>
              <w:top w:val="nil"/>
              <w:left w:val="nil"/>
              <w:bottom w:val="single" w:sz="4" w:space="0" w:color="auto"/>
              <w:right w:val="single" w:sz="4" w:space="0" w:color="auto"/>
            </w:tcBorders>
            <w:shd w:val="clear" w:color="auto" w:fill="auto"/>
            <w:noWrap/>
            <w:vAlign w:val="bottom"/>
            <w:hideMark/>
          </w:tcPr>
          <w:p w14:paraId="58C7659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74904D0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129A6A35"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6AF2B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lastRenderedPageBreak/>
              <w:t>34</w:t>
            </w:r>
          </w:p>
        </w:tc>
        <w:tc>
          <w:tcPr>
            <w:tcW w:w="960" w:type="dxa"/>
            <w:tcBorders>
              <w:top w:val="nil"/>
              <w:left w:val="nil"/>
              <w:bottom w:val="single" w:sz="4" w:space="0" w:color="auto"/>
              <w:right w:val="single" w:sz="4" w:space="0" w:color="auto"/>
            </w:tcBorders>
            <w:shd w:val="clear" w:color="auto" w:fill="auto"/>
            <w:noWrap/>
            <w:vAlign w:val="bottom"/>
            <w:hideMark/>
          </w:tcPr>
          <w:p w14:paraId="18EECB3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1BF6202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1.1.4</w:t>
            </w:r>
          </w:p>
        </w:tc>
        <w:tc>
          <w:tcPr>
            <w:tcW w:w="1360" w:type="dxa"/>
            <w:tcBorders>
              <w:top w:val="nil"/>
              <w:left w:val="nil"/>
              <w:bottom w:val="single" w:sz="4" w:space="0" w:color="auto"/>
              <w:right w:val="single" w:sz="4" w:space="0" w:color="auto"/>
            </w:tcBorders>
            <w:shd w:val="clear" w:color="auto" w:fill="auto"/>
            <w:noWrap/>
            <w:vAlign w:val="bottom"/>
            <w:hideMark/>
          </w:tcPr>
          <w:p w14:paraId="4C3C034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3555D05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3825AF5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15-PM</w:t>
            </w:r>
          </w:p>
        </w:tc>
        <w:tc>
          <w:tcPr>
            <w:tcW w:w="1500" w:type="dxa"/>
            <w:tcBorders>
              <w:top w:val="nil"/>
              <w:left w:val="nil"/>
              <w:bottom w:val="single" w:sz="4" w:space="0" w:color="auto"/>
              <w:right w:val="single" w:sz="4" w:space="0" w:color="auto"/>
            </w:tcBorders>
            <w:shd w:val="clear" w:color="auto" w:fill="auto"/>
            <w:noWrap/>
            <w:vAlign w:val="bottom"/>
            <w:hideMark/>
          </w:tcPr>
          <w:p w14:paraId="18C5208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Parking</w:t>
            </w:r>
          </w:p>
        </w:tc>
        <w:tc>
          <w:tcPr>
            <w:tcW w:w="960" w:type="dxa"/>
            <w:tcBorders>
              <w:top w:val="nil"/>
              <w:left w:val="nil"/>
              <w:bottom w:val="single" w:sz="4" w:space="0" w:color="auto"/>
              <w:right w:val="single" w:sz="4" w:space="0" w:color="auto"/>
            </w:tcBorders>
            <w:shd w:val="clear" w:color="auto" w:fill="auto"/>
            <w:noWrap/>
            <w:vAlign w:val="bottom"/>
            <w:hideMark/>
          </w:tcPr>
          <w:p w14:paraId="5D7DDF8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33</w:t>
            </w:r>
          </w:p>
        </w:tc>
        <w:tc>
          <w:tcPr>
            <w:tcW w:w="960" w:type="dxa"/>
            <w:tcBorders>
              <w:top w:val="nil"/>
              <w:left w:val="nil"/>
              <w:bottom w:val="single" w:sz="4" w:space="0" w:color="auto"/>
              <w:right w:val="single" w:sz="4" w:space="0" w:color="auto"/>
            </w:tcBorders>
            <w:shd w:val="clear" w:color="auto" w:fill="auto"/>
            <w:noWrap/>
            <w:vAlign w:val="bottom"/>
            <w:hideMark/>
          </w:tcPr>
          <w:p w14:paraId="40F4AA3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0531C81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w:t>
            </w:r>
          </w:p>
        </w:tc>
        <w:tc>
          <w:tcPr>
            <w:tcW w:w="960" w:type="dxa"/>
            <w:tcBorders>
              <w:top w:val="nil"/>
              <w:left w:val="nil"/>
              <w:bottom w:val="single" w:sz="4" w:space="0" w:color="auto"/>
              <w:right w:val="single" w:sz="4" w:space="0" w:color="auto"/>
            </w:tcBorders>
            <w:shd w:val="clear" w:color="auto" w:fill="auto"/>
            <w:noWrap/>
            <w:vAlign w:val="bottom"/>
            <w:hideMark/>
          </w:tcPr>
          <w:p w14:paraId="61D6976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43</w:t>
            </w:r>
          </w:p>
        </w:tc>
        <w:tc>
          <w:tcPr>
            <w:tcW w:w="1080" w:type="dxa"/>
            <w:tcBorders>
              <w:top w:val="nil"/>
              <w:left w:val="nil"/>
              <w:bottom w:val="single" w:sz="4" w:space="0" w:color="auto"/>
              <w:right w:val="single" w:sz="4" w:space="0" w:color="auto"/>
            </w:tcBorders>
            <w:shd w:val="clear" w:color="auto" w:fill="auto"/>
            <w:noWrap/>
            <w:vAlign w:val="bottom"/>
            <w:hideMark/>
          </w:tcPr>
          <w:p w14:paraId="007A9A2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7A7917F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3CEA9BF1"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E926B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35</w:t>
            </w:r>
          </w:p>
        </w:tc>
        <w:tc>
          <w:tcPr>
            <w:tcW w:w="960" w:type="dxa"/>
            <w:tcBorders>
              <w:top w:val="nil"/>
              <w:left w:val="nil"/>
              <w:bottom w:val="single" w:sz="4" w:space="0" w:color="auto"/>
              <w:right w:val="single" w:sz="4" w:space="0" w:color="auto"/>
            </w:tcBorders>
            <w:shd w:val="clear" w:color="auto" w:fill="auto"/>
            <w:noWrap/>
            <w:vAlign w:val="bottom"/>
            <w:hideMark/>
          </w:tcPr>
          <w:p w14:paraId="337FA59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430104B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1.1.4</w:t>
            </w:r>
          </w:p>
        </w:tc>
        <w:tc>
          <w:tcPr>
            <w:tcW w:w="1360" w:type="dxa"/>
            <w:tcBorders>
              <w:top w:val="nil"/>
              <w:left w:val="nil"/>
              <w:bottom w:val="single" w:sz="4" w:space="0" w:color="auto"/>
              <w:right w:val="single" w:sz="4" w:space="0" w:color="auto"/>
            </w:tcBorders>
            <w:shd w:val="clear" w:color="auto" w:fill="auto"/>
            <w:noWrap/>
            <w:vAlign w:val="bottom"/>
            <w:hideMark/>
          </w:tcPr>
          <w:p w14:paraId="191E154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32222A5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63C0242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1-ZL III</w:t>
            </w:r>
          </w:p>
        </w:tc>
        <w:tc>
          <w:tcPr>
            <w:tcW w:w="1500" w:type="dxa"/>
            <w:tcBorders>
              <w:top w:val="nil"/>
              <w:left w:val="nil"/>
              <w:bottom w:val="single" w:sz="4" w:space="0" w:color="auto"/>
              <w:right w:val="single" w:sz="4" w:space="0" w:color="auto"/>
            </w:tcBorders>
            <w:shd w:val="clear" w:color="auto" w:fill="auto"/>
            <w:noWrap/>
            <w:vAlign w:val="bottom"/>
            <w:hideMark/>
          </w:tcPr>
          <w:p w14:paraId="5D36C08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Maszynownia</w:t>
            </w:r>
          </w:p>
        </w:tc>
        <w:tc>
          <w:tcPr>
            <w:tcW w:w="960" w:type="dxa"/>
            <w:tcBorders>
              <w:top w:val="nil"/>
              <w:left w:val="nil"/>
              <w:bottom w:val="single" w:sz="4" w:space="0" w:color="auto"/>
              <w:right w:val="single" w:sz="4" w:space="0" w:color="auto"/>
            </w:tcBorders>
            <w:shd w:val="clear" w:color="auto" w:fill="auto"/>
            <w:noWrap/>
            <w:vAlign w:val="bottom"/>
            <w:hideMark/>
          </w:tcPr>
          <w:p w14:paraId="18840FC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18</w:t>
            </w:r>
          </w:p>
        </w:tc>
        <w:tc>
          <w:tcPr>
            <w:tcW w:w="960" w:type="dxa"/>
            <w:tcBorders>
              <w:top w:val="nil"/>
              <w:left w:val="nil"/>
              <w:bottom w:val="single" w:sz="4" w:space="0" w:color="auto"/>
              <w:right w:val="single" w:sz="4" w:space="0" w:color="auto"/>
            </w:tcBorders>
            <w:shd w:val="clear" w:color="auto" w:fill="auto"/>
            <w:noWrap/>
            <w:vAlign w:val="bottom"/>
            <w:hideMark/>
          </w:tcPr>
          <w:p w14:paraId="1D5CE80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103E45F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7</w:t>
            </w:r>
          </w:p>
        </w:tc>
        <w:tc>
          <w:tcPr>
            <w:tcW w:w="960" w:type="dxa"/>
            <w:tcBorders>
              <w:top w:val="nil"/>
              <w:left w:val="nil"/>
              <w:bottom w:val="single" w:sz="4" w:space="0" w:color="auto"/>
              <w:right w:val="single" w:sz="4" w:space="0" w:color="auto"/>
            </w:tcBorders>
            <w:shd w:val="clear" w:color="auto" w:fill="auto"/>
            <w:noWrap/>
            <w:vAlign w:val="bottom"/>
            <w:hideMark/>
          </w:tcPr>
          <w:p w14:paraId="400FAE8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45</w:t>
            </w:r>
          </w:p>
        </w:tc>
        <w:tc>
          <w:tcPr>
            <w:tcW w:w="1080" w:type="dxa"/>
            <w:tcBorders>
              <w:top w:val="nil"/>
              <w:left w:val="nil"/>
              <w:bottom w:val="single" w:sz="4" w:space="0" w:color="auto"/>
              <w:right w:val="single" w:sz="4" w:space="0" w:color="auto"/>
            </w:tcBorders>
            <w:shd w:val="clear" w:color="auto" w:fill="auto"/>
            <w:noWrap/>
            <w:vAlign w:val="bottom"/>
            <w:hideMark/>
          </w:tcPr>
          <w:p w14:paraId="34A79D6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1D4D636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1E10B017"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6D314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36</w:t>
            </w:r>
          </w:p>
        </w:tc>
        <w:tc>
          <w:tcPr>
            <w:tcW w:w="960" w:type="dxa"/>
            <w:tcBorders>
              <w:top w:val="nil"/>
              <w:left w:val="nil"/>
              <w:bottom w:val="single" w:sz="4" w:space="0" w:color="auto"/>
              <w:right w:val="single" w:sz="4" w:space="0" w:color="auto"/>
            </w:tcBorders>
            <w:shd w:val="clear" w:color="auto" w:fill="auto"/>
            <w:noWrap/>
            <w:vAlign w:val="bottom"/>
            <w:hideMark/>
          </w:tcPr>
          <w:p w14:paraId="6B07A07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1EA4003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1.1.4</w:t>
            </w:r>
          </w:p>
        </w:tc>
        <w:tc>
          <w:tcPr>
            <w:tcW w:w="1360" w:type="dxa"/>
            <w:tcBorders>
              <w:top w:val="nil"/>
              <w:left w:val="nil"/>
              <w:bottom w:val="single" w:sz="4" w:space="0" w:color="auto"/>
              <w:right w:val="single" w:sz="4" w:space="0" w:color="auto"/>
            </w:tcBorders>
            <w:shd w:val="clear" w:color="auto" w:fill="auto"/>
            <w:noWrap/>
            <w:vAlign w:val="bottom"/>
            <w:hideMark/>
          </w:tcPr>
          <w:p w14:paraId="14A9627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060" w:type="dxa"/>
            <w:tcBorders>
              <w:top w:val="nil"/>
              <w:left w:val="nil"/>
              <w:bottom w:val="single" w:sz="4" w:space="0" w:color="auto"/>
              <w:right w:val="single" w:sz="4" w:space="0" w:color="auto"/>
            </w:tcBorders>
            <w:shd w:val="clear" w:color="auto" w:fill="auto"/>
            <w:noWrap/>
            <w:vAlign w:val="bottom"/>
            <w:hideMark/>
          </w:tcPr>
          <w:p w14:paraId="4132A42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4ED045D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1-ZL III</w:t>
            </w:r>
          </w:p>
        </w:tc>
        <w:tc>
          <w:tcPr>
            <w:tcW w:w="1500" w:type="dxa"/>
            <w:tcBorders>
              <w:top w:val="nil"/>
              <w:left w:val="nil"/>
              <w:bottom w:val="single" w:sz="4" w:space="0" w:color="auto"/>
              <w:right w:val="single" w:sz="4" w:space="0" w:color="auto"/>
            </w:tcBorders>
            <w:shd w:val="clear" w:color="auto" w:fill="auto"/>
            <w:noWrap/>
            <w:vAlign w:val="bottom"/>
            <w:hideMark/>
          </w:tcPr>
          <w:p w14:paraId="2714CCA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Maszynownia</w:t>
            </w:r>
          </w:p>
        </w:tc>
        <w:tc>
          <w:tcPr>
            <w:tcW w:w="960" w:type="dxa"/>
            <w:tcBorders>
              <w:top w:val="nil"/>
              <w:left w:val="nil"/>
              <w:bottom w:val="single" w:sz="4" w:space="0" w:color="auto"/>
              <w:right w:val="single" w:sz="4" w:space="0" w:color="auto"/>
            </w:tcBorders>
            <w:shd w:val="clear" w:color="auto" w:fill="auto"/>
            <w:noWrap/>
            <w:vAlign w:val="bottom"/>
            <w:hideMark/>
          </w:tcPr>
          <w:p w14:paraId="63FC2AA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18</w:t>
            </w:r>
          </w:p>
        </w:tc>
        <w:tc>
          <w:tcPr>
            <w:tcW w:w="960" w:type="dxa"/>
            <w:tcBorders>
              <w:top w:val="nil"/>
              <w:left w:val="nil"/>
              <w:bottom w:val="single" w:sz="4" w:space="0" w:color="auto"/>
              <w:right w:val="single" w:sz="4" w:space="0" w:color="auto"/>
            </w:tcBorders>
            <w:shd w:val="clear" w:color="auto" w:fill="auto"/>
            <w:noWrap/>
            <w:vAlign w:val="bottom"/>
            <w:hideMark/>
          </w:tcPr>
          <w:p w14:paraId="5BFD893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2886959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7</w:t>
            </w:r>
          </w:p>
        </w:tc>
        <w:tc>
          <w:tcPr>
            <w:tcW w:w="960" w:type="dxa"/>
            <w:tcBorders>
              <w:top w:val="nil"/>
              <w:left w:val="nil"/>
              <w:bottom w:val="single" w:sz="4" w:space="0" w:color="auto"/>
              <w:right w:val="single" w:sz="4" w:space="0" w:color="auto"/>
            </w:tcBorders>
            <w:shd w:val="clear" w:color="auto" w:fill="auto"/>
            <w:noWrap/>
            <w:vAlign w:val="bottom"/>
            <w:hideMark/>
          </w:tcPr>
          <w:p w14:paraId="4E25B70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47</w:t>
            </w:r>
          </w:p>
        </w:tc>
        <w:tc>
          <w:tcPr>
            <w:tcW w:w="1080" w:type="dxa"/>
            <w:tcBorders>
              <w:top w:val="nil"/>
              <w:left w:val="nil"/>
              <w:bottom w:val="single" w:sz="4" w:space="0" w:color="auto"/>
              <w:right w:val="single" w:sz="4" w:space="0" w:color="auto"/>
            </w:tcBorders>
            <w:shd w:val="clear" w:color="auto" w:fill="auto"/>
            <w:noWrap/>
            <w:vAlign w:val="bottom"/>
            <w:hideMark/>
          </w:tcPr>
          <w:p w14:paraId="17EBFE22"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53812FB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1D80875F"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401AB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37</w:t>
            </w:r>
          </w:p>
        </w:tc>
        <w:tc>
          <w:tcPr>
            <w:tcW w:w="960" w:type="dxa"/>
            <w:tcBorders>
              <w:top w:val="nil"/>
              <w:left w:val="nil"/>
              <w:bottom w:val="single" w:sz="4" w:space="0" w:color="auto"/>
              <w:right w:val="single" w:sz="4" w:space="0" w:color="auto"/>
            </w:tcBorders>
            <w:shd w:val="clear" w:color="auto" w:fill="auto"/>
            <w:noWrap/>
            <w:vAlign w:val="bottom"/>
            <w:hideMark/>
          </w:tcPr>
          <w:p w14:paraId="134D35A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140FD50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1.2.1</w:t>
            </w:r>
          </w:p>
        </w:tc>
        <w:tc>
          <w:tcPr>
            <w:tcW w:w="1360" w:type="dxa"/>
            <w:tcBorders>
              <w:top w:val="nil"/>
              <w:left w:val="nil"/>
              <w:bottom w:val="single" w:sz="4" w:space="0" w:color="auto"/>
              <w:right w:val="single" w:sz="4" w:space="0" w:color="auto"/>
            </w:tcBorders>
            <w:shd w:val="clear" w:color="auto" w:fill="auto"/>
            <w:noWrap/>
            <w:vAlign w:val="bottom"/>
            <w:hideMark/>
          </w:tcPr>
          <w:p w14:paraId="3E6B797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3C1EBFB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02AE124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 ZL III</w:t>
            </w:r>
          </w:p>
        </w:tc>
        <w:tc>
          <w:tcPr>
            <w:tcW w:w="1500" w:type="dxa"/>
            <w:tcBorders>
              <w:top w:val="nil"/>
              <w:left w:val="nil"/>
              <w:bottom w:val="single" w:sz="4" w:space="0" w:color="auto"/>
              <w:right w:val="single" w:sz="4" w:space="0" w:color="auto"/>
            </w:tcBorders>
            <w:shd w:val="clear" w:color="auto" w:fill="auto"/>
            <w:noWrap/>
            <w:vAlign w:val="bottom"/>
            <w:hideMark/>
          </w:tcPr>
          <w:p w14:paraId="6B00AB4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Hall główny</w:t>
            </w:r>
          </w:p>
        </w:tc>
        <w:tc>
          <w:tcPr>
            <w:tcW w:w="960" w:type="dxa"/>
            <w:tcBorders>
              <w:top w:val="nil"/>
              <w:left w:val="nil"/>
              <w:bottom w:val="single" w:sz="4" w:space="0" w:color="auto"/>
              <w:right w:val="single" w:sz="4" w:space="0" w:color="auto"/>
            </w:tcBorders>
            <w:shd w:val="clear" w:color="auto" w:fill="auto"/>
            <w:noWrap/>
            <w:vAlign w:val="bottom"/>
            <w:hideMark/>
          </w:tcPr>
          <w:p w14:paraId="13B7891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121</w:t>
            </w:r>
          </w:p>
        </w:tc>
        <w:tc>
          <w:tcPr>
            <w:tcW w:w="960" w:type="dxa"/>
            <w:tcBorders>
              <w:top w:val="nil"/>
              <w:left w:val="nil"/>
              <w:bottom w:val="single" w:sz="4" w:space="0" w:color="auto"/>
              <w:right w:val="single" w:sz="4" w:space="0" w:color="auto"/>
            </w:tcBorders>
            <w:shd w:val="clear" w:color="auto" w:fill="auto"/>
            <w:noWrap/>
            <w:vAlign w:val="bottom"/>
            <w:hideMark/>
          </w:tcPr>
          <w:p w14:paraId="03129D5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7C2B84C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8</w:t>
            </w:r>
          </w:p>
        </w:tc>
        <w:tc>
          <w:tcPr>
            <w:tcW w:w="960" w:type="dxa"/>
            <w:tcBorders>
              <w:top w:val="nil"/>
              <w:left w:val="nil"/>
              <w:bottom w:val="single" w:sz="4" w:space="0" w:color="auto"/>
              <w:right w:val="single" w:sz="4" w:space="0" w:color="auto"/>
            </w:tcBorders>
            <w:shd w:val="clear" w:color="auto" w:fill="auto"/>
            <w:noWrap/>
            <w:vAlign w:val="bottom"/>
            <w:hideMark/>
          </w:tcPr>
          <w:p w14:paraId="2C917C2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57</w:t>
            </w:r>
          </w:p>
        </w:tc>
        <w:tc>
          <w:tcPr>
            <w:tcW w:w="1080" w:type="dxa"/>
            <w:tcBorders>
              <w:top w:val="nil"/>
              <w:left w:val="nil"/>
              <w:bottom w:val="single" w:sz="4" w:space="0" w:color="auto"/>
              <w:right w:val="single" w:sz="4" w:space="0" w:color="auto"/>
            </w:tcBorders>
            <w:shd w:val="clear" w:color="auto" w:fill="auto"/>
            <w:noWrap/>
            <w:vAlign w:val="bottom"/>
            <w:hideMark/>
          </w:tcPr>
          <w:p w14:paraId="64555F1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3A2E4E5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0</w:t>
            </w:r>
          </w:p>
        </w:tc>
      </w:tr>
      <w:tr w:rsidR="006A237F" w:rsidRPr="006A237F" w14:paraId="05E61549"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D6159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38</w:t>
            </w:r>
          </w:p>
        </w:tc>
        <w:tc>
          <w:tcPr>
            <w:tcW w:w="960" w:type="dxa"/>
            <w:tcBorders>
              <w:top w:val="nil"/>
              <w:left w:val="nil"/>
              <w:bottom w:val="single" w:sz="4" w:space="0" w:color="auto"/>
              <w:right w:val="single" w:sz="4" w:space="0" w:color="auto"/>
            </w:tcBorders>
            <w:shd w:val="clear" w:color="auto" w:fill="auto"/>
            <w:noWrap/>
            <w:vAlign w:val="bottom"/>
            <w:hideMark/>
          </w:tcPr>
          <w:p w14:paraId="3E06FFA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2D8B3DB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1.2.2</w:t>
            </w:r>
          </w:p>
        </w:tc>
        <w:tc>
          <w:tcPr>
            <w:tcW w:w="1360" w:type="dxa"/>
            <w:tcBorders>
              <w:top w:val="nil"/>
              <w:left w:val="nil"/>
              <w:bottom w:val="single" w:sz="4" w:space="0" w:color="auto"/>
              <w:right w:val="single" w:sz="4" w:space="0" w:color="auto"/>
            </w:tcBorders>
            <w:shd w:val="clear" w:color="auto" w:fill="auto"/>
            <w:noWrap/>
            <w:vAlign w:val="bottom"/>
            <w:hideMark/>
          </w:tcPr>
          <w:p w14:paraId="51CB028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742CAA3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708BE50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23 PM</w:t>
            </w:r>
          </w:p>
        </w:tc>
        <w:tc>
          <w:tcPr>
            <w:tcW w:w="1500" w:type="dxa"/>
            <w:tcBorders>
              <w:top w:val="nil"/>
              <w:left w:val="nil"/>
              <w:bottom w:val="single" w:sz="4" w:space="0" w:color="auto"/>
              <w:right w:val="single" w:sz="4" w:space="0" w:color="auto"/>
            </w:tcBorders>
            <w:shd w:val="clear" w:color="auto" w:fill="auto"/>
            <w:noWrap/>
            <w:vAlign w:val="bottom"/>
            <w:hideMark/>
          </w:tcPr>
          <w:p w14:paraId="41DD91D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C3182C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105</w:t>
            </w:r>
          </w:p>
        </w:tc>
        <w:tc>
          <w:tcPr>
            <w:tcW w:w="960" w:type="dxa"/>
            <w:tcBorders>
              <w:top w:val="nil"/>
              <w:left w:val="nil"/>
              <w:bottom w:val="single" w:sz="4" w:space="0" w:color="auto"/>
              <w:right w:val="single" w:sz="4" w:space="0" w:color="auto"/>
            </w:tcBorders>
            <w:shd w:val="clear" w:color="auto" w:fill="auto"/>
            <w:noWrap/>
            <w:vAlign w:val="bottom"/>
            <w:hideMark/>
          </w:tcPr>
          <w:p w14:paraId="4274098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789E6112"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10</w:t>
            </w:r>
          </w:p>
        </w:tc>
        <w:tc>
          <w:tcPr>
            <w:tcW w:w="960" w:type="dxa"/>
            <w:tcBorders>
              <w:top w:val="nil"/>
              <w:left w:val="nil"/>
              <w:bottom w:val="single" w:sz="4" w:space="0" w:color="auto"/>
              <w:right w:val="single" w:sz="4" w:space="0" w:color="auto"/>
            </w:tcBorders>
            <w:shd w:val="clear" w:color="auto" w:fill="auto"/>
            <w:noWrap/>
            <w:vAlign w:val="bottom"/>
            <w:hideMark/>
          </w:tcPr>
          <w:p w14:paraId="6EFEF85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w:t>
            </w:r>
          </w:p>
        </w:tc>
        <w:tc>
          <w:tcPr>
            <w:tcW w:w="1080" w:type="dxa"/>
            <w:tcBorders>
              <w:top w:val="nil"/>
              <w:left w:val="nil"/>
              <w:bottom w:val="single" w:sz="4" w:space="0" w:color="auto"/>
              <w:right w:val="single" w:sz="4" w:space="0" w:color="auto"/>
            </w:tcBorders>
            <w:shd w:val="clear" w:color="auto" w:fill="auto"/>
            <w:noWrap/>
            <w:vAlign w:val="bottom"/>
            <w:hideMark/>
          </w:tcPr>
          <w:p w14:paraId="468AAEF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5167604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0</w:t>
            </w:r>
          </w:p>
        </w:tc>
      </w:tr>
      <w:tr w:rsidR="006A237F" w:rsidRPr="006A237F" w14:paraId="42C778D9"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6CB448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39</w:t>
            </w:r>
          </w:p>
        </w:tc>
        <w:tc>
          <w:tcPr>
            <w:tcW w:w="960" w:type="dxa"/>
            <w:tcBorders>
              <w:top w:val="nil"/>
              <w:left w:val="nil"/>
              <w:bottom w:val="single" w:sz="4" w:space="0" w:color="auto"/>
              <w:right w:val="single" w:sz="4" w:space="0" w:color="auto"/>
            </w:tcBorders>
            <w:shd w:val="clear" w:color="auto" w:fill="auto"/>
            <w:noWrap/>
            <w:vAlign w:val="bottom"/>
            <w:hideMark/>
          </w:tcPr>
          <w:p w14:paraId="1F117D1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7CF880B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1.2.2</w:t>
            </w:r>
          </w:p>
        </w:tc>
        <w:tc>
          <w:tcPr>
            <w:tcW w:w="1360" w:type="dxa"/>
            <w:tcBorders>
              <w:top w:val="nil"/>
              <w:left w:val="nil"/>
              <w:bottom w:val="single" w:sz="4" w:space="0" w:color="auto"/>
              <w:right w:val="single" w:sz="4" w:space="0" w:color="auto"/>
            </w:tcBorders>
            <w:shd w:val="clear" w:color="auto" w:fill="auto"/>
            <w:noWrap/>
            <w:vAlign w:val="bottom"/>
            <w:hideMark/>
          </w:tcPr>
          <w:p w14:paraId="646FEB5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34A52FD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4028476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23 PM</w:t>
            </w:r>
          </w:p>
        </w:tc>
        <w:tc>
          <w:tcPr>
            <w:tcW w:w="1500" w:type="dxa"/>
            <w:tcBorders>
              <w:top w:val="nil"/>
              <w:left w:val="nil"/>
              <w:bottom w:val="single" w:sz="4" w:space="0" w:color="auto"/>
              <w:right w:val="single" w:sz="4" w:space="0" w:color="auto"/>
            </w:tcBorders>
            <w:shd w:val="clear" w:color="auto" w:fill="auto"/>
            <w:noWrap/>
            <w:vAlign w:val="bottom"/>
            <w:hideMark/>
          </w:tcPr>
          <w:p w14:paraId="6447480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1DA21A3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105</w:t>
            </w:r>
          </w:p>
        </w:tc>
        <w:tc>
          <w:tcPr>
            <w:tcW w:w="960" w:type="dxa"/>
            <w:tcBorders>
              <w:top w:val="nil"/>
              <w:left w:val="nil"/>
              <w:bottom w:val="single" w:sz="4" w:space="0" w:color="auto"/>
              <w:right w:val="single" w:sz="4" w:space="0" w:color="auto"/>
            </w:tcBorders>
            <w:shd w:val="clear" w:color="auto" w:fill="auto"/>
            <w:noWrap/>
            <w:vAlign w:val="bottom"/>
            <w:hideMark/>
          </w:tcPr>
          <w:p w14:paraId="6ED39CB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4731282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10</w:t>
            </w:r>
          </w:p>
        </w:tc>
        <w:tc>
          <w:tcPr>
            <w:tcW w:w="960" w:type="dxa"/>
            <w:tcBorders>
              <w:top w:val="nil"/>
              <w:left w:val="nil"/>
              <w:bottom w:val="single" w:sz="4" w:space="0" w:color="auto"/>
              <w:right w:val="single" w:sz="4" w:space="0" w:color="auto"/>
            </w:tcBorders>
            <w:shd w:val="clear" w:color="auto" w:fill="auto"/>
            <w:noWrap/>
            <w:vAlign w:val="bottom"/>
            <w:hideMark/>
          </w:tcPr>
          <w:p w14:paraId="43DE0ED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w:t>
            </w:r>
          </w:p>
        </w:tc>
        <w:tc>
          <w:tcPr>
            <w:tcW w:w="1080" w:type="dxa"/>
            <w:tcBorders>
              <w:top w:val="nil"/>
              <w:left w:val="nil"/>
              <w:bottom w:val="single" w:sz="4" w:space="0" w:color="auto"/>
              <w:right w:val="single" w:sz="4" w:space="0" w:color="auto"/>
            </w:tcBorders>
            <w:shd w:val="clear" w:color="auto" w:fill="auto"/>
            <w:noWrap/>
            <w:vAlign w:val="bottom"/>
            <w:hideMark/>
          </w:tcPr>
          <w:p w14:paraId="38EC7AE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6333516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0</w:t>
            </w:r>
          </w:p>
        </w:tc>
      </w:tr>
      <w:tr w:rsidR="006A237F" w:rsidRPr="006A237F" w14:paraId="39C60BF3"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73E3C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40</w:t>
            </w:r>
          </w:p>
        </w:tc>
        <w:tc>
          <w:tcPr>
            <w:tcW w:w="960" w:type="dxa"/>
            <w:tcBorders>
              <w:top w:val="nil"/>
              <w:left w:val="nil"/>
              <w:bottom w:val="single" w:sz="4" w:space="0" w:color="auto"/>
              <w:right w:val="single" w:sz="4" w:space="0" w:color="auto"/>
            </w:tcBorders>
            <w:shd w:val="clear" w:color="auto" w:fill="auto"/>
            <w:noWrap/>
            <w:vAlign w:val="bottom"/>
            <w:hideMark/>
          </w:tcPr>
          <w:p w14:paraId="6DF696B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2801F9A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1.2.4</w:t>
            </w:r>
          </w:p>
        </w:tc>
        <w:tc>
          <w:tcPr>
            <w:tcW w:w="1360" w:type="dxa"/>
            <w:tcBorders>
              <w:top w:val="nil"/>
              <w:left w:val="nil"/>
              <w:bottom w:val="single" w:sz="4" w:space="0" w:color="auto"/>
              <w:right w:val="single" w:sz="4" w:space="0" w:color="auto"/>
            </w:tcBorders>
            <w:shd w:val="clear" w:color="auto" w:fill="auto"/>
            <w:noWrap/>
            <w:vAlign w:val="bottom"/>
            <w:hideMark/>
          </w:tcPr>
          <w:p w14:paraId="6ED239A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11FB97C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7BFAD04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8 ZL III</w:t>
            </w:r>
          </w:p>
        </w:tc>
        <w:tc>
          <w:tcPr>
            <w:tcW w:w="1500" w:type="dxa"/>
            <w:tcBorders>
              <w:top w:val="nil"/>
              <w:left w:val="nil"/>
              <w:bottom w:val="single" w:sz="4" w:space="0" w:color="auto"/>
              <w:right w:val="single" w:sz="4" w:space="0" w:color="auto"/>
            </w:tcBorders>
            <w:shd w:val="clear" w:color="auto" w:fill="auto"/>
            <w:noWrap/>
            <w:vAlign w:val="bottom"/>
            <w:hideMark/>
          </w:tcPr>
          <w:p w14:paraId="601476C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Korytarz</w:t>
            </w:r>
          </w:p>
        </w:tc>
        <w:tc>
          <w:tcPr>
            <w:tcW w:w="960" w:type="dxa"/>
            <w:tcBorders>
              <w:top w:val="nil"/>
              <w:left w:val="nil"/>
              <w:bottom w:val="single" w:sz="4" w:space="0" w:color="auto"/>
              <w:right w:val="single" w:sz="4" w:space="0" w:color="auto"/>
            </w:tcBorders>
            <w:shd w:val="clear" w:color="auto" w:fill="auto"/>
            <w:noWrap/>
            <w:vAlign w:val="bottom"/>
            <w:hideMark/>
          </w:tcPr>
          <w:p w14:paraId="0C1E760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auto" w:fill="auto"/>
            <w:noWrap/>
            <w:vAlign w:val="bottom"/>
            <w:hideMark/>
          </w:tcPr>
          <w:p w14:paraId="07A1F4E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6B3D3B6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15</w:t>
            </w:r>
          </w:p>
        </w:tc>
        <w:tc>
          <w:tcPr>
            <w:tcW w:w="960" w:type="dxa"/>
            <w:tcBorders>
              <w:top w:val="nil"/>
              <w:left w:val="nil"/>
              <w:bottom w:val="single" w:sz="4" w:space="0" w:color="auto"/>
              <w:right w:val="single" w:sz="4" w:space="0" w:color="auto"/>
            </w:tcBorders>
            <w:shd w:val="clear" w:color="auto" w:fill="auto"/>
            <w:noWrap/>
            <w:vAlign w:val="bottom"/>
            <w:hideMark/>
          </w:tcPr>
          <w:p w14:paraId="271BBC9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66</w:t>
            </w:r>
          </w:p>
        </w:tc>
        <w:tc>
          <w:tcPr>
            <w:tcW w:w="1080" w:type="dxa"/>
            <w:tcBorders>
              <w:top w:val="nil"/>
              <w:left w:val="nil"/>
              <w:bottom w:val="single" w:sz="4" w:space="0" w:color="auto"/>
              <w:right w:val="single" w:sz="4" w:space="0" w:color="auto"/>
            </w:tcBorders>
            <w:shd w:val="clear" w:color="auto" w:fill="auto"/>
            <w:noWrap/>
            <w:vAlign w:val="bottom"/>
            <w:hideMark/>
          </w:tcPr>
          <w:p w14:paraId="6E1E200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14C08BF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1</w:t>
            </w:r>
          </w:p>
        </w:tc>
      </w:tr>
      <w:tr w:rsidR="006A237F" w:rsidRPr="006A237F" w14:paraId="3F020F0F"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DC529D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41</w:t>
            </w:r>
          </w:p>
        </w:tc>
        <w:tc>
          <w:tcPr>
            <w:tcW w:w="960" w:type="dxa"/>
            <w:tcBorders>
              <w:top w:val="nil"/>
              <w:left w:val="nil"/>
              <w:bottom w:val="single" w:sz="4" w:space="0" w:color="auto"/>
              <w:right w:val="single" w:sz="4" w:space="0" w:color="auto"/>
            </w:tcBorders>
            <w:shd w:val="clear" w:color="auto" w:fill="auto"/>
            <w:noWrap/>
            <w:vAlign w:val="bottom"/>
            <w:hideMark/>
          </w:tcPr>
          <w:p w14:paraId="0FE3F32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36F4005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1.2.4</w:t>
            </w:r>
          </w:p>
        </w:tc>
        <w:tc>
          <w:tcPr>
            <w:tcW w:w="1360" w:type="dxa"/>
            <w:tcBorders>
              <w:top w:val="nil"/>
              <w:left w:val="nil"/>
              <w:bottom w:val="single" w:sz="4" w:space="0" w:color="auto"/>
              <w:right w:val="single" w:sz="4" w:space="0" w:color="auto"/>
            </w:tcBorders>
            <w:shd w:val="clear" w:color="auto" w:fill="auto"/>
            <w:noWrap/>
            <w:vAlign w:val="bottom"/>
            <w:hideMark/>
          </w:tcPr>
          <w:p w14:paraId="49BE46B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23AC12B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1B575C8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8 ZL III</w:t>
            </w:r>
          </w:p>
        </w:tc>
        <w:tc>
          <w:tcPr>
            <w:tcW w:w="1500" w:type="dxa"/>
            <w:tcBorders>
              <w:top w:val="nil"/>
              <w:left w:val="nil"/>
              <w:bottom w:val="single" w:sz="4" w:space="0" w:color="auto"/>
              <w:right w:val="single" w:sz="4" w:space="0" w:color="auto"/>
            </w:tcBorders>
            <w:shd w:val="clear" w:color="auto" w:fill="auto"/>
            <w:noWrap/>
            <w:vAlign w:val="bottom"/>
            <w:hideMark/>
          </w:tcPr>
          <w:p w14:paraId="0184D97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Korytarz</w:t>
            </w:r>
          </w:p>
        </w:tc>
        <w:tc>
          <w:tcPr>
            <w:tcW w:w="960" w:type="dxa"/>
            <w:tcBorders>
              <w:top w:val="nil"/>
              <w:left w:val="nil"/>
              <w:bottom w:val="single" w:sz="4" w:space="0" w:color="auto"/>
              <w:right w:val="single" w:sz="4" w:space="0" w:color="auto"/>
            </w:tcBorders>
            <w:shd w:val="clear" w:color="auto" w:fill="auto"/>
            <w:noWrap/>
            <w:vAlign w:val="bottom"/>
            <w:hideMark/>
          </w:tcPr>
          <w:p w14:paraId="609890B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auto" w:fill="auto"/>
            <w:noWrap/>
            <w:vAlign w:val="bottom"/>
            <w:hideMark/>
          </w:tcPr>
          <w:p w14:paraId="57F3889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34CB768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15</w:t>
            </w:r>
          </w:p>
        </w:tc>
        <w:tc>
          <w:tcPr>
            <w:tcW w:w="960" w:type="dxa"/>
            <w:tcBorders>
              <w:top w:val="nil"/>
              <w:left w:val="nil"/>
              <w:bottom w:val="single" w:sz="4" w:space="0" w:color="auto"/>
              <w:right w:val="single" w:sz="4" w:space="0" w:color="auto"/>
            </w:tcBorders>
            <w:shd w:val="clear" w:color="auto" w:fill="auto"/>
            <w:noWrap/>
            <w:vAlign w:val="bottom"/>
            <w:hideMark/>
          </w:tcPr>
          <w:p w14:paraId="7C8DD31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67</w:t>
            </w:r>
          </w:p>
        </w:tc>
        <w:tc>
          <w:tcPr>
            <w:tcW w:w="1080" w:type="dxa"/>
            <w:tcBorders>
              <w:top w:val="nil"/>
              <w:left w:val="nil"/>
              <w:bottom w:val="single" w:sz="4" w:space="0" w:color="auto"/>
              <w:right w:val="single" w:sz="4" w:space="0" w:color="auto"/>
            </w:tcBorders>
            <w:shd w:val="clear" w:color="auto" w:fill="auto"/>
            <w:noWrap/>
            <w:vAlign w:val="bottom"/>
            <w:hideMark/>
          </w:tcPr>
          <w:p w14:paraId="67E7AA8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3D85545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1</w:t>
            </w:r>
          </w:p>
        </w:tc>
      </w:tr>
      <w:tr w:rsidR="006A237F" w:rsidRPr="006A237F" w14:paraId="0D8737FF"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0890C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42</w:t>
            </w:r>
          </w:p>
        </w:tc>
        <w:tc>
          <w:tcPr>
            <w:tcW w:w="960" w:type="dxa"/>
            <w:tcBorders>
              <w:top w:val="nil"/>
              <w:left w:val="nil"/>
              <w:bottom w:val="single" w:sz="4" w:space="0" w:color="auto"/>
              <w:right w:val="single" w:sz="4" w:space="0" w:color="auto"/>
            </w:tcBorders>
            <w:shd w:val="clear" w:color="auto" w:fill="auto"/>
            <w:noWrap/>
            <w:vAlign w:val="bottom"/>
            <w:hideMark/>
          </w:tcPr>
          <w:p w14:paraId="5CA73CC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16D4266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1.2.4</w:t>
            </w:r>
          </w:p>
        </w:tc>
        <w:tc>
          <w:tcPr>
            <w:tcW w:w="1360" w:type="dxa"/>
            <w:tcBorders>
              <w:top w:val="nil"/>
              <w:left w:val="nil"/>
              <w:bottom w:val="single" w:sz="4" w:space="0" w:color="auto"/>
              <w:right w:val="single" w:sz="4" w:space="0" w:color="auto"/>
            </w:tcBorders>
            <w:shd w:val="clear" w:color="auto" w:fill="auto"/>
            <w:noWrap/>
            <w:vAlign w:val="bottom"/>
            <w:hideMark/>
          </w:tcPr>
          <w:p w14:paraId="63D2953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20B3174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118FDBE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 ZL III</w:t>
            </w:r>
          </w:p>
        </w:tc>
        <w:tc>
          <w:tcPr>
            <w:tcW w:w="1500" w:type="dxa"/>
            <w:tcBorders>
              <w:top w:val="nil"/>
              <w:left w:val="nil"/>
              <w:bottom w:val="single" w:sz="4" w:space="0" w:color="auto"/>
              <w:right w:val="single" w:sz="4" w:space="0" w:color="auto"/>
            </w:tcBorders>
            <w:shd w:val="clear" w:color="auto" w:fill="auto"/>
            <w:noWrap/>
            <w:vAlign w:val="bottom"/>
            <w:hideMark/>
          </w:tcPr>
          <w:p w14:paraId="56F3E4B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Korytarz</w:t>
            </w:r>
          </w:p>
        </w:tc>
        <w:tc>
          <w:tcPr>
            <w:tcW w:w="960" w:type="dxa"/>
            <w:tcBorders>
              <w:top w:val="nil"/>
              <w:left w:val="nil"/>
              <w:bottom w:val="single" w:sz="4" w:space="0" w:color="auto"/>
              <w:right w:val="single" w:sz="4" w:space="0" w:color="auto"/>
            </w:tcBorders>
            <w:shd w:val="clear" w:color="auto" w:fill="auto"/>
            <w:noWrap/>
            <w:vAlign w:val="bottom"/>
            <w:hideMark/>
          </w:tcPr>
          <w:p w14:paraId="659B0CD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233</w:t>
            </w:r>
          </w:p>
        </w:tc>
        <w:tc>
          <w:tcPr>
            <w:tcW w:w="960" w:type="dxa"/>
            <w:tcBorders>
              <w:top w:val="nil"/>
              <w:left w:val="nil"/>
              <w:bottom w:val="single" w:sz="4" w:space="0" w:color="auto"/>
              <w:right w:val="single" w:sz="4" w:space="0" w:color="auto"/>
            </w:tcBorders>
            <w:shd w:val="clear" w:color="auto" w:fill="auto"/>
            <w:noWrap/>
            <w:vAlign w:val="bottom"/>
            <w:hideMark/>
          </w:tcPr>
          <w:p w14:paraId="08494AD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7EC8B15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14</w:t>
            </w:r>
          </w:p>
        </w:tc>
        <w:tc>
          <w:tcPr>
            <w:tcW w:w="960" w:type="dxa"/>
            <w:tcBorders>
              <w:top w:val="nil"/>
              <w:left w:val="nil"/>
              <w:bottom w:val="single" w:sz="4" w:space="0" w:color="auto"/>
              <w:right w:val="single" w:sz="4" w:space="0" w:color="auto"/>
            </w:tcBorders>
            <w:shd w:val="clear" w:color="auto" w:fill="auto"/>
            <w:noWrap/>
            <w:vAlign w:val="bottom"/>
            <w:hideMark/>
          </w:tcPr>
          <w:p w14:paraId="7447EF8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37</w:t>
            </w:r>
          </w:p>
        </w:tc>
        <w:tc>
          <w:tcPr>
            <w:tcW w:w="1080" w:type="dxa"/>
            <w:tcBorders>
              <w:top w:val="nil"/>
              <w:left w:val="nil"/>
              <w:bottom w:val="single" w:sz="4" w:space="0" w:color="auto"/>
              <w:right w:val="single" w:sz="4" w:space="0" w:color="auto"/>
            </w:tcBorders>
            <w:shd w:val="clear" w:color="auto" w:fill="auto"/>
            <w:noWrap/>
            <w:vAlign w:val="bottom"/>
            <w:hideMark/>
          </w:tcPr>
          <w:p w14:paraId="06BE072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43256B0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1</w:t>
            </w:r>
          </w:p>
        </w:tc>
      </w:tr>
      <w:tr w:rsidR="006A237F" w:rsidRPr="006A237F" w14:paraId="650FC130"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7BE65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43</w:t>
            </w:r>
          </w:p>
        </w:tc>
        <w:tc>
          <w:tcPr>
            <w:tcW w:w="960" w:type="dxa"/>
            <w:tcBorders>
              <w:top w:val="nil"/>
              <w:left w:val="nil"/>
              <w:bottom w:val="single" w:sz="4" w:space="0" w:color="auto"/>
              <w:right w:val="single" w:sz="4" w:space="0" w:color="auto"/>
            </w:tcBorders>
            <w:shd w:val="clear" w:color="auto" w:fill="auto"/>
            <w:noWrap/>
            <w:vAlign w:val="bottom"/>
            <w:hideMark/>
          </w:tcPr>
          <w:p w14:paraId="073F592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244B77E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1.2.4</w:t>
            </w:r>
          </w:p>
        </w:tc>
        <w:tc>
          <w:tcPr>
            <w:tcW w:w="1360" w:type="dxa"/>
            <w:tcBorders>
              <w:top w:val="nil"/>
              <w:left w:val="nil"/>
              <w:bottom w:val="single" w:sz="4" w:space="0" w:color="auto"/>
              <w:right w:val="single" w:sz="4" w:space="0" w:color="auto"/>
            </w:tcBorders>
            <w:shd w:val="clear" w:color="auto" w:fill="auto"/>
            <w:noWrap/>
            <w:vAlign w:val="bottom"/>
            <w:hideMark/>
          </w:tcPr>
          <w:p w14:paraId="7E43606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79D67C4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346A8B6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 ZL III</w:t>
            </w:r>
          </w:p>
        </w:tc>
        <w:tc>
          <w:tcPr>
            <w:tcW w:w="1500" w:type="dxa"/>
            <w:tcBorders>
              <w:top w:val="nil"/>
              <w:left w:val="nil"/>
              <w:bottom w:val="single" w:sz="4" w:space="0" w:color="auto"/>
              <w:right w:val="single" w:sz="4" w:space="0" w:color="auto"/>
            </w:tcBorders>
            <w:shd w:val="clear" w:color="auto" w:fill="auto"/>
            <w:noWrap/>
            <w:vAlign w:val="bottom"/>
            <w:hideMark/>
          </w:tcPr>
          <w:p w14:paraId="7673DA7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Korytarz</w:t>
            </w:r>
          </w:p>
        </w:tc>
        <w:tc>
          <w:tcPr>
            <w:tcW w:w="960" w:type="dxa"/>
            <w:tcBorders>
              <w:top w:val="nil"/>
              <w:left w:val="nil"/>
              <w:bottom w:val="single" w:sz="4" w:space="0" w:color="auto"/>
              <w:right w:val="single" w:sz="4" w:space="0" w:color="auto"/>
            </w:tcBorders>
            <w:shd w:val="clear" w:color="auto" w:fill="auto"/>
            <w:noWrap/>
            <w:vAlign w:val="bottom"/>
            <w:hideMark/>
          </w:tcPr>
          <w:p w14:paraId="5592045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247</w:t>
            </w:r>
          </w:p>
        </w:tc>
        <w:tc>
          <w:tcPr>
            <w:tcW w:w="960" w:type="dxa"/>
            <w:tcBorders>
              <w:top w:val="nil"/>
              <w:left w:val="nil"/>
              <w:bottom w:val="single" w:sz="4" w:space="0" w:color="auto"/>
              <w:right w:val="single" w:sz="4" w:space="0" w:color="auto"/>
            </w:tcBorders>
            <w:shd w:val="clear" w:color="auto" w:fill="auto"/>
            <w:noWrap/>
            <w:vAlign w:val="bottom"/>
            <w:hideMark/>
          </w:tcPr>
          <w:p w14:paraId="5DBC6AA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20551AC2"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14</w:t>
            </w:r>
          </w:p>
        </w:tc>
        <w:tc>
          <w:tcPr>
            <w:tcW w:w="960" w:type="dxa"/>
            <w:tcBorders>
              <w:top w:val="nil"/>
              <w:left w:val="nil"/>
              <w:bottom w:val="single" w:sz="4" w:space="0" w:color="auto"/>
              <w:right w:val="single" w:sz="4" w:space="0" w:color="auto"/>
            </w:tcBorders>
            <w:shd w:val="clear" w:color="auto" w:fill="auto"/>
            <w:noWrap/>
            <w:vAlign w:val="bottom"/>
            <w:hideMark/>
          </w:tcPr>
          <w:p w14:paraId="7BF048E2"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38</w:t>
            </w:r>
          </w:p>
        </w:tc>
        <w:tc>
          <w:tcPr>
            <w:tcW w:w="1080" w:type="dxa"/>
            <w:tcBorders>
              <w:top w:val="nil"/>
              <w:left w:val="nil"/>
              <w:bottom w:val="single" w:sz="4" w:space="0" w:color="auto"/>
              <w:right w:val="single" w:sz="4" w:space="0" w:color="auto"/>
            </w:tcBorders>
            <w:shd w:val="clear" w:color="auto" w:fill="auto"/>
            <w:noWrap/>
            <w:vAlign w:val="bottom"/>
            <w:hideMark/>
          </w:tcPr>
          <w:p w14:paraId="4C29001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5BF51AB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1</w:t>
            </w:r>
          </w:p>
        </w:tc>
      </w:tr>
      <w:tr w:rsidR="006A237F" w:rsidRPr="006A237F" w14:paraId="42E9476A"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734A4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44</w:t>
            </w:r>
          </w:p>
        </w:tc>
        <w:tc>
          <w:tcPr>
            <w:tcW w:w="960" w:type="dxa"/>
            <w:tcBorders>
              <w:top w:val="nil"/>
              <w:left w:val="nil"/>
              <w:bottom w:val="single" w:sz="4" w:space="0" w:color="auto"/>
              <w:right w:val="single" w:sz="4" w:space="0" w:color="auto"/>
            </w:tcBorders>
            <w:shd w:val="clear" w:color="auto" w:fill="auto"/>
            <w:noWrap/>
            <w:vAlign w:val="bottom"/>
            <w:hideMark/>
          </w:tcPr>
          <w:p w14:paraId="69F602C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1DD461F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1.3.1</w:t>
            </w:r>
          </w:p>
        </w:tc>
        <w:tc>
          <w:tcPr>
            <w:tcW w:w="1360" w:type="dxa"/>
            <w:tcBorders>
              <w:top w:val="nil"/>
              <w:left w:val="nil"/>
              <w:bottom w:val="single" w:sz="4" w:space="0" w:color="auto"/>
              <w:right w:val="single" w:sz="4" w:space="0" w:color="auto"/>
            </w:tcBorders>
            <w:shd w:val="clear" w:color="auto" w:fill="auto"/>
            <w:noWrap/>
            <w:vAlign w:val="bottom"/>
            <w:hideMark/>
          </w:tcPr>
          <w:p w14:paraId="77BFB90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112AB33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2E290A5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 ZL III</w:t>
            </w:r>
          </w:p>
        </w:tc>
        <w:tc>
          <w:tcPr>
            <w:tcW w:w="1500" w:type="dxa"/>
            <w:tcBorders>
              <w:top w:val="nil"/>
              <w:left w:val="nil"/>
              <w:bottom w:val="single" w:sz="4" w:space="0" w:color="auto"/>
              <w:right w:val="single" w:sz="4" w:space="0" w:color="auto"/>
            </w:tcBorders>
            <w:shd w:val="clear" w:color="auto" w:fill="auto"/>
            <w:noWrap/>
            <w:vAlign w:val="bottom"/>
            <w:hideMark/>
          </w:tcPr>
          <w:p w14:paraId="777E4D2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Korytarz</w:t>
            </w:r>
          </w:p>
        </w:tc>
        <w:tc>
          <w:tcPr>
            <w:tcW w:w="960" w:type="dxa"/>
            <w:tcBorders>
              <w:top w:val="nil"/>
              <w:left w:val="nil"/>
              <w:bottom w:val="single" w:sz="4" w:space="0" w:color="auto"/>
              <w:right w:val="single" w:sz="4" w:space="0" w:color="auto"/>
            </w:tcBorders>
            <w:shd w:val="clear" w:color="auto" w:fill="auto"/>
            <w:noWrap/>
            <w:vAlign w:val="bottom"/>
            <w:hideMark/>
          </w:tcPr>
          <w:p w14:paraId="4363793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218</w:t>
            </w:r>
          </w:p>
        </w:tc>
        <w:tc>
          <w:tcPr>
            <w:tcW w:w="960" w:type="dxa"/>
            <w:tcBorders>
              <w:top w:val="nil"/>
              <w:left w:val="nil"/>
              <w:bottom w:val="single" w:sz="4" w:space="0" w:color="auto"/>
              <w:right w:val="single" w:sz="4" w:space="0" w:color="auto"/>
            </w:tcBorders>
            <w:shd w:val="clear" w:color="auto" w:fill="auto"/>
            <w:noWrap/>
            <w:vAlign w:val="bottom"/>
            <w:hideMark/>
          </w:tcPr>
          <w:p w14:paraId="5A2DD99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2C007E6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15</w:t>
            </w:r>
          </w:p>
        </w:tc>
        <w:tc>
          <w:tcPr>
            <w:tcW w:w="960" w:type="dxa"/>
            <w:tcBorders>
              <w:top w:val="nil"/>
              <w:left w:val="nil"/>
              <w:bottom w:val="single" w:sz="4" w:space="0" w:color="auto"/>
              <w:right w:val="single" w:sz="4" w:space="0" w:color="auto"/>
            </w:tcBorders>
            <w:shd w:val="clear" w:color="auto" w:fill="auto"/>
            <w:noWrap/>
            <w:vAlign w:val="bottom"/>
            <w:hideMark/>
          </w:tcPr>
          <w:p w14:paraId="29FEBA8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61</w:t>
            </w:r>
          </w:p>
        </w:tc>
        <w:tc>
          <w:tcPr>
            <w:tcW w:w="1080" w:type="dxa"/>
            <w:tcBorders>
              <w:top w:val="nil"/>
              <w:left w:val="nil"/>
              <w:bottom w:val="single" w:sz="4" w:space="0" w:color="auto"/>
              <w:right w:val="single" w:sz="4" w:space="0" w:color="auto"/>
            </w:tcBorders>
            <w:shd w:val="clear" w:color="auto" w:fill="auto"/>
            <w:noWrap/>
            <w:vAlign w:val="bottom"/>
            <w:hideMark/>
          </w:tcPr>
          <w:p w14:paraId="2C47410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4495D3C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1</w:t>
            </w:r>
          </w:p>
        </w:tc>
      </w:tr>
      <w:tr w:rsidR="006A237F" w:rsidRPr="006A237F" w14:paraId="53D32AB1"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657F1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45</w:t>
            </w:r>
          </w:p>
        </w:tc>
        <w:tc>
          <w:tcPr>
            <w:tcW w:w="960" w:type="dxa"/>
            <w:tcBorders>
              <w:top w:val="nil"/>
              <w:left w:val="nil"/>
              <w:bottom w:val="single" w:sz="4" w:space="0" w:color="auto"/>
              <w:right w:val="single" w:sz="4" w:space="0" w:color="auto"/>
            </w:tcBorders>
            <w:shd w:val="clear" w:color="auto" w:fill="auto"/>
            <w:noWrap/>
            <w:vAlign w:val="bottom"/>
            <w:hideMark/>
          </w:tcPr>
          <w:p w14:paraId="72CA013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4A9E06C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1.3.1</w:t>
            </w:r>
          </w:p>
        </w:tc>
        <w:tc>
          <w:tcPr>
            <w:tcW w:w="1360" w:type="dxa"/>
            <w:tcBorders>
              <w:top w:val="nil"/>
              <w:left w:val="nil"/>
              <w:bottom w:val="single" w:sz="4" w:space="0" w:color="auto"/>
              <w:right w:val="single" w:sz="4" w:space="0" w:color="auto"/>
            </w:tcBorders>
            <w:shd w:val="clear" w:color="auto" w:fill="auto"/>
            <w:noWrap/>
            <w:vAlign w:val="bottom"/>
            <w:hideMark/>
          </w:tcPr>
          <w:p w14:paraId="2B76F21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0D32F2A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7693489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8 ZL III</w:t>
            </w:r>
          </w:p>
        </w:tc>
        <w:tc>
          <w:tcPr>
            <w:tcW w:w="1500" w:type="dxa"/>
            <w:tcBorders>
              <w:top w:val="nil"/>
              <w:left w:val="nil"/>
              <w:bottom w:val="single" w:sz="4" w:space="0" w:color="auto"/>
              <w:right w:val="single" w:sz="4" w:space="0" w:color="auto"/>
            </w:tcBorders>
            <w:shd w:val="clear" w:color="auto" w:fill="auto"/>
            <w:noWrap/>
            <w:vAlign w:val="bottom"/>
            <w:hideMark/>
          </w:tcPr>
          <w:p w14:paraId="0B544F2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Przej</w:t>
            </w:r>
            <w:proofErr w:type="spellEnd"/>
            <w:r w:rsidRPr="006A237F">
              <w:rPr>
                <w:rFonts w:eastAsia="Times New Roman"/>
                <w:color w:val="000000"/>
                <w:kern w:val="0"/>
                <w:sz w:val="16"/>
                <w:szCs w:val="16"/>
                <w:lang w:eastAsia="pl-PL"/>
                <w14:ligatures w14:val="none"/>
              </w:rPr>
              <w:t xml:space="preserve"> do B</w:t>
            </w:r>
          </w:p>
        </w:tc>
        <w:tc>
          <w:tcPr>
            <w:tcW w:w="960" w:type="dxa"/>
            <w:tcBorders>
              <w:top w:val="nil"/>
              <w:left w:val="nil"/>
              <w:bottom w:val="single" w:sz="4" w:space="0" w:color="auto"/>
              <w:right w:val="single" w:sz="4" w:space="0" w:color="auto"/>
            </w:tcBorders>
            <w:shd w:val="clear" w:color="auto" w:fill="auto"/>
            <w:noWrap/>
            <w:vAlign w:val="bottom"/>
            <w:hideMark/>
          </w:tcPr>
          <w:p w14:paraId="3C6D488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960" w:type="dxa"/>
            <w:tcBorders>
              <w:top w:val="nil"/>
              <w:left w:val="nil"/>
              <w:bottom w:val="single" w:sz="4" w:space="0" w:color="auto"/>
              <w:right w:val="single" w:sz="4" w:space="0" w:color="auto"/>
            </w:tcBorders>
            <w:shd w:val="clear" w:color="auto" w:fill="auto"/>
            <w:noWrap/>
            <w:vAlign w:val="bottom"/>
            <w:hideMark/>
          </w:tcPr>
          <w:p w14:paraId="4784808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proj.</w:t>
            </w:r>
          </w:p>
        </w:tc>
        <w:tc>
          <w:tcPr>
            <w:tcW w:w="960" w:type="dxa"/>
            <w:tcBorders>
              <w:top w:val="nil"/>
              <w:left w:val="nil"/>
              <w:bottom w:val="single" w:sz="4" w:space="0" w:color="auto"/>
              <w:right w:val="single" w:sz="4" w:space="0" w:color="auto"/>
            </w:tcBorders>
            <w:shd w:val="clear" w:color="auto" w:fill="auto"/>
            <w:noWrap/>
            <w:vAlign w:val="bottom"/>
            <w:hideMark/>
          </w:tcPr>
          <w:p w14:paraId="414426F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15</w:t>
            </w:r>
          </w:p>
        </w:tc>
        <w:tc>
          <w:tcPr>
            <w:tcW w:w="960" w:type="dxa"/>
            <w:tcBorders>
              <w:top w:val="nil"/>
              <w:left w:val="nil"/>
              <w:bottom w:val="single" w:sz="4" w:space="0" w:color="auto"/>
              <w:right w:val="single" w:sz="4" w:space="0" w:color="auto"/>
            </w:tcBorders>
            <w:shd w:val="clear" w:color="auto" w:fill="auto"/>
            <w:noWrap/>
            <w:vAlign w:val="bottom"/>
            <w:hideMark/>
          </w:tcPr>
          <w:p w14:paraId="6E98B79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62</w:t>
            </w:r>
          </w:p>
        </w:tc>
        <w:tc>
          <w:tcPr>
            <w:tcW w:w="1080" w:type="dxa"/>
            <w:tcBorders>
              <w:top w:val="nil"/>
              <w:left w:val="nil"/>
              <w:bottom w:val="single" w:sz="4" w:space="0" w:color="auto"/>
              <w:right w:val="single" w:sz="4" w:space="0" w:color="auto"/>
            </w:tcBorders>
            <w:shd w:val="clear" w:color="auto" w:fill="auto"/>
            <w:noWrap/>
            <w:vAlign w:val="bottom"/>
            <w:hideMark/>
          </w:tcPr>
          <w:p w14:paraId="73C7E31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56609F7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1</w:t>
            </w:r>
          </w:p>
        </w:tc>
      </w:tr>
      <w:tr w:rsidR="006A237F" w:rsidRPr="006A237F" w14:paraId="4B001C2B"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19AF8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46</w:t>
            </w:r>
          </w:p>
        </w:tc>
        <w:tc>
          <w:tcPr>
            <w:tcW w:w="960" w:type="dxa"/>
            <w:tcBorders>
              <w:top w:val="nil"/>
              <w:left w:val="nil"/>
              <w:bottom w:val="single" w:sz="4" w:space="0" w:color="auto"/>
              <w:right w:val="single" w:sz="4" w:space="0" w:color="auto"/>
            </w:tcBorders>
            <w:shd w:val="clear" w:color="auto" w:fill="auto"/>
            <w:noWrap/>
            <w:vAlign w:val="bottom"/>
            <w:hideMark/>
          </w:tcPr>
          <w:p w14:paraId="5F70999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7DC1799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1.3.1</w:t>
            </w:r>
          </w:p>
        </w:tc>
        <w:tc>
          <w:tcPr>
            <w:tcW w:w="1360" w:type="dxa"/>
            <w:tcBorders>
              <w:top w:val="nil"/>
              <w:left w:val="nil"/>
              <w:bottom w:val="single" w:sz="4" w:space="0" w:color="auto"/>
              <w:right w:val="single" w:sz="4" w:space="0" w:color="auto"/>
            </w:tcBorders>
            <w:shd w:val="clear" w:color="auto" w:fill="auto"/>
            <w:noWrap/>
            <w:vAlign w:val="bottom"/>
            <w:hideMark/>
          </w:tcPr>
          <w:p w14:paraId="02619A9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060" w:type="dxa"/>
            <w:tcBorders>
              <w:top w:val="nil"/>
              <w:left w:val="nil"/>
              <w:bottom w:val="single" w:sz="4" w:space="0" w:color="auto"/>
              <w:right w:val="single" w:sz="4" w:space="0" w:color="auto"/>
            </w:tcBorders>
            <w:shd w:val="clear" w:color="auto" w:fill="auto"/>
            <w:noWrap/>
            <w:vAlign w:val="bottom"/>
            <w:hideMark/>
          </w:tcPr>
          <w:p w14:paraId="7574C13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1B25287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K-1</w:t>
            </w:r>
          </w:p>
        </w:tc>
        <w:tc>
          <w:tcPr>
            <w:tcW w:w="1500" w:type="dxa"/>
            <w:tcBorders>
              <w:top w:val="nil"/>
              <w:left w:val="nil"/>
              <w:bottom w:val="single" w:sz="4" w:space="0" w:color="auto"/>
              <w:right w:val="single" w:sz="4" w:space="0" w:color="auto"/>
            </w:tcBorders>
            <w:shd w:val="clear" w:color="auto" w:fill="auto"/>
            <w:noWrap/>
            <w:vAlign w:val="bottom"/>
            <w:hideMark/>
          </w:tcPr>
          <w:p w14:paraId="7B8DFA6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Klatka schodowa</w:t>
            </w:r>
          </w:p>
        </w:tc>
        <w:tc>
          <w:tcPr>
            <w:tcW w:w="960" w:type="dxa"/>
            <w:tcBorders>
              <w:top w:val="nil"/>
              <w:left w:val="nil"/>
              <w:bottom w:val="single" w:sz="4" w:space="0" w:color="auto"/>
              <w:right w:val="single" w:sz="4" w:space="0" w:color="auto"/>
            </w:tcBorders>
            <w:shd w:val="clear" w:color="auto" w:fill="auto"/>
            <w:noWrap/>
            <w:vAlign w:val="bottom"/>
            <w:hideMark/>
          </w:tcPr>
          <w:p w14:paraId="10CB27F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auto" w:fill="auto"/>
            <w:noWrap/>
            <w:vAlign w:val="bottom"/>
            <w:hideMark/>
          </w:tcPr>
          <w:p w14:paraId="5CC9089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75A9AB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16</w:t>
            </w:r>
          </w:p>
        </w:tc>
        <w:tc>
          <w:tcPr>
            <w:tcW w:w="960" w:type="dxa"/>
            <w:tcBorders>
              <w:top w:val="nil"/>
              <w:left w:val="nil"/>
              <w:bottom w:val="single" w:sz="4" w:space="0" w:color="auto"/>
              <w:right w:val="single" w:sz="4" w:space="0" w:color="auto"/>
            </w:tcBorders>
            <w:shd w:val="clear" w:color="auto" w:fill="auto"/>
            <w:noWrap/>
            <w:vAlign w:val="bottom"/>
            <w:hideMark/>
          </w:tcPr>
          <w:p w14:paraId="59EE118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41</w:t>
            </w:r>
          </w:p>
        </w:tc>
        <w:tc>
          <w:tcPr>
            <w:tcW w:w="1080" w:type="dxa"/>
            <w:tcBorders>
              <w:top w:val="nil"/>
              <w:left w:val="nil"/>
              <w:bottom w:val="single" w:sz="4" w:space="0" w:color="auto"/>
              <w:right w:val="single" w:sz="4" w:space="0" w:color="auto"/>
            </w:tcBorders>
            <w:shd w:val="clear" w:color="auto" w:fill="auto"/>
            <w:noWrap/>
            <w:vAlign w:val="bottom"/>
            <w:hideMark/>
          </w:tcPr>
          <w:p w14:paraId="1D22767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4E270BE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1</w:t>
            </w:r>
          </w:p>
        </w:tc>
      </w:tr>
      <w:tr w:rsidR="006A237F" w:rsidRPr="006A237F" w14:paraId="3FC5B8EB"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457E8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47</w:t>
            </w:r>
          </w:p>
        </w:tc>
        <w:tc>
          <w:tcPr>
            <w:tcW w:w="960" w:type="dxa"/>
            <w:tcBorders>
              <w:top w:val="nil"/>
              <w:left w:val="nil"/>
              <w:bottom w:val="single" w:sz="4" w:space="0" w:color="auto"/>
              <w:right w:val="single" w:sz="4" w:space="0" w:color="auto"/>
            </w:tcBorders>
            <w:shd w:val="clear" w:color="auto" w:fill="auto"/>
            <w:noWrap/>
            <w:vAlign w:val="bottom"/>
            <w:hideMark/>
          </w:tcPr>
          <w:p w14:paraId="2B12EF6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1076583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1.3.3</w:t>
            </w:r>
          </w:p>
        </w:tc>
        <w:tc>
          <w:tcPr>
            <w:tcW w:w="1360" w:type="dxa"/>
            <w:tcBorders>
              <w:top w:val="nil"/>
              <w:left w:val="nil"/>
              <w:bottom w:val="single" w:sz="4" w:space="0" w:color="auto"/>
              <w:right w:val="single" w:sz="4" w:space="0" w:color="auto"/>
            </w:tcBorders>
            <w:shd w:val="clear" w:color="auto" w:fill="auto"/>
            <w:noWrap/>
            <w:vAlign w:val="bottom"/>
            <w:hideMark/>
          </w:tcPr>
          <w:p w14:paraId="272433F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060" w:type="dxa"/>
            <w:tcBorders>
              <w:top w:val="nil"/>
              <w:left w:val="nil"/>
              <w:bottom w:val="single" w:sz="4" w:space="0" w:color="auto"/>
              <w:right w:val="single" w:sz="4" w:space="0" w:color="auto"/>
            </w:tcBorders>
            <w:shd w:val="clear" w:color="auto" w:fill="auto"/>
            <w:noWrap/>
            <w:vAlign w:val="bottom"/>
            <w:hideMark/>
          </w:tcPr>
          <w:p w14:paraId="32EA64B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A2</w:t>
            </w:r>
          </w:p>
        </w:tc>
        <w:tc>
          <w:tcPr>
            <w:tcW w:w="1120" w:type="dxa"/>
            <w:tcBorders>
              <w:top w:val="nil"/>
              <w:left w:val="nil"/>
              <w:bottom w:val="single" w:sz="4" w:space="0" w:color="auto"/>
              <w:right w:val="single" w:sz="4" w:space="0" w:color="auto"/>
            </w:tcBorders>
            <w:shd w:val="clear" w:color="auto" w:fill="auto"/>
            <w:noWrap/>
            <w:vAlign w:val="bottom"/>
            <w:hideMark/>
          </w:tcPr>
          <w:p w14:paraId="6526C67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10 ZL III</w:t>
            </w:r>
          </w:p>
        </w:tc>
        <w:tc>
          <w:tcPr>
            <w:tcW w:w="1500" w:type="dxa"/>
            <w:tcBorders>
              <w:top w:val="nil"/>
              <w:left w:val="nil"/>
              <w:bottom w:val="single" w:sz="4" w:space="0" w:color="auto"/>
              <w:right w:val="single" w:sz="4" w:space="0" w:color="auto"/>
            </w:tcBorders>
            <w:shd w:val="clear" w:color="auto" w:fill="auto"/>
            <w:noWrap/>
            <w:vAlign w:val="bottom"/>
            <w:hideMark/>
          </w:tcPr>
          <w:p w14:paraId="1B98214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Klatka </w:t>
            </w:r>
            <w:proofErr w:type="spellStart"/>
            <w:r w:rsidRPr="006A237F">
              <w:rPr>
                <w:rFonts w:eastAsia="Times New Roman"/>
                <w:color w:val="000000"/>
                <w:kern w:val="0"/>
                <w:sz w:val="16"/>
                <w:szCs w:val="16"/>
                <w:lang w:eastAsia="pl-PL"/>
                <w14:ligatures w14:val="none"/>
              </w:rPr>
              <w:t>schod</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3641E2D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K3</w:t>
            </w:r>
          </w:p>
        </w:tc>
        <w:tc>
          <w:tcPr>
            <w:tcW w:w="960" w:type="dxa"/>
            <w:tcBorders>
              <w:top w:val="nil"/>
              <w:left w:val="nil"/>
              <w:bottom w:val="single" w:sz="4" w:space="0" w:color="auto"/>
              <w:right w:val="single" w:sz="4" w:space="0" w:color="auto"/>
            </w:tcBorders>
            <w:shd w:val="clear" w:color="auto" w:fill="auto"/>
            <w:noWrap/>
            <w:vAlign w:val="bottom"/>
            <w:hideMark/>
          </w:tcPr>
          <w:p w14:paraId="18A8D6A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03ECDF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18</w:t>
            </w:r>
          </w:p>
        </w:tc>
        <w:tc>
          <w:tcPr>
            <w:tcW w:w="960" w:type="dxa"/>
            <w:tcBorders>
              <w:top w:val="nil"/>
              <w:left w:val="nil"/>
              <w:bottom w:val="single" w:sz="4" w:space="0" w:color="auto"/>
              <w:right w:val="single" w:sz="4" w:space="0" w:color="auto"/>
            </w:tcBorders>
            <w:shd w:val="clear" w:color="auto" w:fill="auto"/>
            <w:noWrap/>
            <w:vAlign w:val="bottom"/>
            <w:hideMark/>
          </w:tcPr>
          <w:p w14:paraId="2470FAD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080" w:type="dxa"/>
            <w:tcBorders>
              <w:top w:val="nil"/>
              <w:left w:val="nil"/>
              <w:bottom w:val="single" w:sz="4" w:space="0" w:color="auto"/>
              <w:right w:val="single" w:sz="4" w:space="0" w:color="auto"/>
            </w:tcBorders>
            <w:shd w:val="clear" w:color="auto" w:fill="auto"/>
            <w:noWrap/>
            <w:vAlign w:val="bottom"/>
            <w:hideMark/>
          </w:tcPr>
          <w:p w14:paraId="1D52D53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0DCAFFD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2</w:t>
            </w:r>
          </w:p>
        </w:tc>
      </w:tr>
      <w:tr w:rsidR="006A237F" w:rsidRPr="006A237F" w14:paraId="04ACF90C"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53D2B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48</w:t>
            </w:r>
          </w:p>
        </w:tc>
        <w:tc>
          <w:tcPr>
            <w:tcW w:w="960" w:type="dxa"/>
            <w:tcBorders>
              <w:top w:val="nil"/>
              <w:left w:val="nil"/>
              <w:bottom w:val="single" w:sz="4" w:space="0" w:color="auto"/>
              <w:right w:val="single" w:sz="4" w:space="0" w:color="auto"/>
            </w:tcBorders>
            <w:shd w:val="clear" w:color="auto" w:fill="auto"/>
            <w:noWrap/>
            <w:vAlign w:val="bottom"/>
            <w:hideMark/>
          </w:tcPr>
          <w:p w14:paraId="6DC8351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34A96F1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1.3.3</w:t>
            </w:r>
          </w:p>
        </w:tc>
        <w:tc>
          <w:tcPr>
            <w:tcW w:w="1360" w:type="dxa"/>
            <w:tcBorders>
              <w:top w:val="nil"/>
              <w:left w:val="nil"/>
              <w:bottom w:val="single" w:sz="4" w:space="0" w:color="auto"/>
              <w:right w:val="single" w:sz="4" w:space="0" w:color="auto"/>
            </w:tcBorders>
            <w:shd w:val="clear" w:color="auto" w:fill="auto"/>
            <w:noWrap/>
            <w:vAlign w:val="bottom"/>
            <w:hideMark/>
          </w:tcPr>
          <w:p w14:paraId="6316FCE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060" w:type="dxa"/>
            <w:tcBorders>
              <w:top w:val="nil"/>
              <w:left w:val="nil"/>
              <w:bottom w:val="single" w:sz="4" w:space="0" w:color="auto"/>
              <w:right w:val="single" w:sz="4" w:space="0" w:color="auto"/>
            </w:tcBorders>
            <w:shd w:val="clear" w:color="auto" w:fill="auto"/>
            <w:noWrap/>
            <w:vAlign w:val="bottom"/>
            <w:hideMark/>
          </w:tcPr>
          <w:p w14:paraId="03F0EAF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4C7285F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K-4</w:t>
            </w:r>
          </w:p>
        </w:tc>
        <w:tc>
          <w:tcPr>
            <w:tcW w:w="1500" w:type="dxa"/>
            <w:tcBorders>
              <w:top w:val="nil"/>
              <w:left w:val="nil"/>
              <w:bottom w:val="single" w:sz="4" w:space="0" w:color="auto"/>
              <w:right w:val="single" w:sz="4" w:space="0" w:color="auto"/>
            </w:tcBorders>
            <w:shd w:val="clear" w:color="auto" w:fill="auto"/>
            <w:noWrap/>
            <w:vAlign w:val="bottom"/>
            <w:hideMark/>
          </w:tcPr>
          <w:p w14:paraId="6089D06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Klatka </w:t>
            </w:r>
            <w:proofErr w:type="spellStart"/>
            <w:r w:rsidRPr="006A237F">
              <w:rPr>
                <w:rFonts w:eastAsia="Times New Roman"/>
                <w:color w:val="000000"/>
                <w:kern w:val="0"/>
                <w:sz w:val="16"/>
                <w:szCs w:val="16"/>
                <w:lang w:eastAsia="pl-PL"/>
                <w14:ligatures w14:val="none"/>
              </w:rPr>
              <w:t>schod</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20C2B4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K4</w:t>
            </w:r>
          </w:p>
        </w:tc>
        <w:tc>
          <w:tcPr>
            <w:tcW w:w="960" w:type="dxa"/>
            <w:tcBorders>
              <w:top w:val="nil"/>
              <w:left w:val="nil"/>
              <w:bottom w:val="single" w:sz="4" w:space="0" w:color="auto"/>
              <w:right w:val="single" w:sz="4" w:space="0" w:color="auto"/>
            </w:tcBorders>
            <w:shd w:val="clear" w:color="auto" w:fill="auto"/>
            <w:noWrap/>
            <w:vAlign w:val="bottom"/>
            <w:hideMark/>
          </w:tcPr>
          <w:p w14:paraId="47E4F6F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35E2659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19</w:t>
            </w:r>
          </w:p>
        </w:tc>
        <w:tc>
          <w:tcPr>
            <w:tcW w:w="960" w:type="dxa"/>
            <w:tcBorders>
              <w:top w:val="nil"/>
              <w:left w:val="nil"/>
              <w:bottom w:val="single" w:sz="4" w:space="0" w:color="auto"/>
              <w:right w:val="single" w:sz="4" w:space="0" w:color="auto"/>
            </w:tcBorders>
            <w:shd w:val="clear" w:color="auto" w:fill="auto"/>
            <w:noWrap/>
            <w:vAlign w:val="bottom"/>
            <w:hideMark/>
          </w:tcPr>
          <w:p w14:paraId="495F931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080" w:type="dxa"/>
            <w:tcBorders>
              <w:top w:val="nil"/>
              <w:left w:val="nil"/>
              <w:bottom w:val="single" w:sz="4" w:space="0" w:color="auto"/>
              <w:right w:val="single" w:sz="4" w:space="0" w:color="auto"/>
            </w:tcBorders>
            <w:shd w:val="clear" w:color="auto" w:fill="auto"/>
            <w:noWrap/>
            <w:vAlign w:val="bottom"/>
            <w:hideMark/>
          </w:tcPr>
          <w:p w14:paraId="7299C4C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101EB25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2</w:t>
            </w:r>
          </w:p>
        </w:tc>
      </w:tr>
      <w:tr w:rsidR="006A237F" w:rsidRPr="006A237F" w14:paraId="4CD0E3D3"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DAE65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49</w:t>
            </w:r>
          </w:p>
        </w:tc>
        <w:tc>
          <w:tcPr>
            <w:tcW w:w="960" w:type="dxa"/>
            <w:tcBorders>
              <w:top w:val="nil"/>
              <w:left w:val="nil"/>
              <w:bottom w:val="single" w:sz="4" w:space="0" w:color="auto"/>
              <w:right w:val="single" w:sz="4" w:space="0" w:color="auto"/>
            </w:tcBorders>
            <w:shd w:val="clear" w:color="auto" w:fill="auto"/>
            <w:noWrap/>
            <w:vAlign w:val="bottom"/>
            <w:hideMark/>
          </w:tcPr>
          <w:p w14:paraId="3AC4C06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2914F21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1.3.3</w:t>
            </w:r>
          </w:p>
        </w:tc>
        <w:tc>
          <w:tcPr>
            <w:tcW w:w="1360" w:type="dxa"/>
            <w:tcBorders>
              <w:top w:val="nil"/>
              <w:left w:val="nil"/>
              <w:bottom w:val="single" w:sz="4" w:space="0" w:color="auto"/>
              <w:right w:val="single" w:sz="4" w:space="0" w:color="auto"/>
            </w:tcBorders>
            <w:shd w:val="clear" w:color="auto" w:fill="auto"/>
            <w:noWrap/>
            <w:vAlign w:val="bottom"/>
            <w:hideMark/>
          </w:tcPr>
          <w:p w14:paraId="23979C8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EKS-6000</w:t>
            </w:r>
          </w:p>
        </w:tc>
        <w:tc>
          <w:tcPr>
            <w:tcW w:w="1060" w:type="dxa"/>
            <w:tcBorders>
              <w:top w:val="nil"/>
              <w:left w:val="nil"/>
              <w:bottom w:val="single" w:sz="4" w:space="0" w:color="auto"/>
              <w:right w:val="single" w:sz="4" w:space="0" w:color="auto"/>
            </w:tcBorders>
            <w:shd w:val="clear" w:color="auto" w:fill="auto"/>
            <w:noWrap/>
            <w:vAlign w:val="bottom"/>
            <w:hideMark/>
          </w:tcPr>
          <w:p w14:paraId="0A5C571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1385A66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K-5</w:t>
            </w:r>
          </w:p>
        </w:tc>
        <w:tc>
          <w:tcPr>
            <w:tcW w:w="1500" w:type="dxa"/>
            <w:tcBorders>
              <w:top w:val="nil"/>
              <w:left w:val="nil"/>
              <w:bottom w:val="single" w:sz="4" w:space="0" w:color="auto"/>
              <w:right w:val="single" w:sz="4" w:space="0" w:color="auto"/>
            </w:tcBorders>
            <w:shd w:val="clear" w:color="auto" w:fill="auto"/>
            <w:noWrap/>
            <w:vAlign w:val="bottom"/>
            <w:hideMark/>
          </w:tcPr>
          <w:p w14:paraId="094CCAB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Klatka </w:t>
            </w:r>
            <w:proofErr w:type="spellStart"/>
            <w:r w:rsidRPr="006A237F">
              <w:rPr>
                <w:rFonts w:eastAsia="Times New Roman"/>
                <w:color w:val="000000"/>
                <w:kern w:val="0"/>
                <w:sz w:val="16"/>
                <w:szCs w:val="16"/>
                <w:lang w:eastAsia="pl-PL"/>
                <w14:ligatures w14:val="none"/>
              </w:rPr>
              <w:t>schod</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20931B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K5</w:t>
            </w:r>
          </w:p>
        </w:tc>
        <w:tc>
          <w:tcPr>
            <w:tcW w:w="960" w:type="dxa"/>
            <w:tcBorders>
              <w:top w:val="nil"/>
              <w:left w:val="nil"/>
              <w:bottom w:val="single" w:sz="4" w:space="0" w:color="auto"/>
              <w:right w:val="single" w:sz="4" w:space="0" w:color="auto"/>
            </w:tcBorders>
            <w:shd w:val="clear" w:color="auto" w:fill="auto"/>
            <w:noWrap/>
            <w:vAlign w:val="bottom"/>
            <w:hideMark/>
          </w:tcPr>
          <w:p w14:paraId="15C4D03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3A73765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19</w:t>
            </w:r>
          </w:p>
        </w:tc>
        <w:tc>
          <w:tcPr>
            <w:tcW w:w="960" w:type="dxa"/>
            <w:tcBorders>
              <w:top w:val="nil"/>
              <w:left w:val="nil"/>
              <w:bottom w:val="single" w:sz="4" w:space="0" w:color="auto"/>
              <w:right w:val="single" w:sz="4" w:space="0" w:color="auto"/>
            </w:tcBorders>
            <w:shd w:val="clear" w:color="auto" w:fill="auto"/>
            <w:noWrap/>
            <w:vAlign w:val="bottom"/>
            <w:hideMark/>
          </w:tcPr>
          <w:p w14:paraId="7A8FA43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43</w:t>
            </w:r>
          </w:p>
        </w:tc>
        <w:tc>
          <w:tcPr>
            <w:tcW w:w="1080" w:type="dxa"/>
            <w:tcBorders>
              <w:top w:val="nil"/>
              <w:left w:val="nil"/>
              <w:bottom w:val="single" w:sz="4" w:space="0" w:color="auto"/>
              <w:right w:val="single" w:sz="4" w:space="0" w:color="auto"/>
            </w:tcBorders>
            <w:shd w:val="clear" w:color="auto" w:fill="auto"/>
            <w:noWrap/>
            <w:vAlign w:val="bottom"/>
            <w:hideMark/>
          </w:tcPr>
          <w:p w14:paraId="739BF68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414D480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2</w:t>
            </w:r>
          </w:p>
        </w:tc>
      </w:tr>
      <w:tr w:rsidR="006A237F" w:rsidRPr="006A237F" w14:paraId="0B01B164"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C0E0B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50</w:t>
            </w:r>
          </w:p>
        </w:tc>
        <w:tc>
          <w:tcPr>
            <w:tcW w:w="960" w:type="dxa"/>
            <w:tcBorders>
              <w:top w:val="nil"/>
              <w:left w:val="nil"/>
              <w:bottom w:val="single" w:sz="4" w:space="0" w:color="auto"/>
              <w:right w:val="single" w:sz="4" w:space="0" w:color="auto"/>
            </w:tcBorders>
            <w:shd w:val="clear" w:color="auto" w:fill="auto"/>
            <w:noWrap/>
            <w:vAlign w:val="bottom"/>
            <w:hideMark/>
          </w:tcPr>
          <w:p w14:paraId="767A3FE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4AF3205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1.3.4</w:t>
            </w:r>
          </w:p>
        </w:tc>
        <w:tc>
          <w:tcPr>
            <w:tcW w:w="1360" w:type="dxa"/>
            <w:tcBorders>
              <w:top w:val="nil"/>
              <w:left w:val="nil"/>
              <w:bottom w:val="single" w:sz="4" w:space="0" w:color="auto"/>
              <w:right w:val="single" w:sz="4" w:space="0" w:color="auto"/>
            </w:tcBorders>
            <w:shd w:val="clear" w:color="auto" w:fill="auto"/>
            <w:noWrap/>
            <w:vAlign w:val="bottom"/>
            <w:hideMark/>
          </w:tcPr>
          <w:p w14:paraId="6C2CA11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072DCAE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02CCB83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9 ZL III</w:t>
            </w:r>
          </w:p>
        </w:tc>
        <w:tc>
          <w:tcPr>
            <w:tcW w:w="1500" w:type="dxa"/>
            <w:tcBorders>
              <w:top w:val="nil"/>
              <w:left w:val="nil"/>
              <w:bottom w:val="single" w:sz="4" w:space="0" w:color="auto"/>
              <w:right w:val="single" w:sz="4" w:space="0" w:color="auto"/>
            </w:tcBorders>
            <w:shd w:val="clear" w:color="auto" w:fill="auto"/>
            <w:noWrap/>
            <w:vAlign w:val="bottom"/>
            <w:hideMark/>
          </w:tcPr>
          <w:p w14:paraId="02C4ACD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Went dach</w:t>
            </w:r>
          </w:p>
        </w:tc>
        <w:tc>
          <w:tcPr>
            <w:tcW w:w="960" w:type="dxa"/>
            <w:tcBorders>
              <w:top w:val="nil"/>
              <w:left w:val="nil"/>
              <w:bottom w:val="single" w:sz="4" w:space="0" w:color="auto"/>
              <w:right w:val="single" w:sz="4" w:space="0" w:color="auto"/>
            </w:tcBorders>
            <w:shd w:val="clear" w:color="auto" w:fill="auto"/>
            <w:noWrap/>
            <w:vAlign w:val="bottom"/>
            <w:hideMark/>
          </w:tcPr>
          <w:p w14:paraId="4E2876A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316ab</w:t>
            </w:r>
          </w:p>
        </w:tc>
        <w:tc>
          <w:tcPr>
            <w:tcW w:w="960" w:type="dxa"/>
            <w:tcBorders>
              <w:top w:val="nil"/>
              <w:left w:val="nil"/>
              <w:bottom w:val="single" w:sz="4" w:space="0" w:color="auto"/>
              <w:right w:val="single" w:sz="4" w:space="0" w:color="auto"/>
            </w:tcBorders>
            <w:shd w:val="clear" w:color="auto" w:fill="auto"/>
            <w:noWrap/>
            <w:vAlign w:val="bottom"/>
            <w:hideMark/>
          </w:tcPr>
          <w:p w14:paraId="015D93E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7DFFB492"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20</w:t>
            </w:r>
          </w:p>
        </w:tc>
        <w:tc>
          <w:tcPr>
            <w:tcW w:w="960" w:type="dxa"/>
            <w:tcBorders>
              <w:top w:val="nil"/>
              <w:left w:val="nil"/>
              <w:bottom w:val="single" w:sz="4" w:space="0" w:color="auto"/>
              <w:right w:val="single" w:sz="4" w:space="0" w:color="auto"/>
            </w:tcBorders>
            <w:shd w:val="clear" w:color="auto" w:fill="auto"/>
            <w:noWrap/>
            <w:vAlign w:val="bottom"/>
            <w:hideMark/>
          </w:tcPr>
          <w:p w14:paraId="55BF32F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w:t>
            </w:r>
          </w:p>
        </w:tc>
        <w:tc>
          <w:tcPr>
            <w:tcW w:w="1080" w:type="dxa"/>
            <w:tcBorders>
              <w:top w:val="nil"/>
              <w:left w:val="nil"/>
              <w:bottom w:val="single" w:sz="4" w:space="0" w:color="auto"/>
              <w:right w:val="single" w:sz="4" w:space="0" w:color="auto"/>
            </w:tcBorders>
            <w:shd w:val="clear" w:color="auto" w:fill="auto"/>
            <w:noWrap/>
            <w:vAlign w:val="bottom"/>
            <w:hideMark/>
          </w:tcPr>
          <w:p w14:paraId="2312D85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25034F3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3</w:t>
            </w:r>
          </w:p>
        </w:tc>
      </w:tr>
      <w:tr w:rsidR="006A237F" w:rsidRPr="006A237F" w14:paraId="1D2171C6"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FF11B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51</w:t>
            </w:r>
          </w:p>
        </w:tc>
        <w:tc>
          <w:tcPr>
            <w:tcW w:w="960" w:type="dxa"/>
            <w:tcBorders>
              <w:top w:val="nil"/>
              <w:left w:val="nil"/>
              <w:bottom w:val="single" w:sz="4" w:space="0" w:color="auto"/>
              <w:right w:val="single" w:sz="4" w:space="0" w:color="auto"/>
            </w:tcBorders>
            <w:shd w:val="clear" w:color="auto" w:fill="auto"/>
            <w:noWrap/>
            <w:vAlign w:val="bottom"/>
            <w:hideMark/>
          </w:tcPr>
          <w:p w14:paraId="0657386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5B1C881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1.3.4</w:t>
            </w:r>
          </w:p>
        </w:tc>
        <w:tc>
          <w:tcPr>
            <w:tcW w:w="1360" w:type="dxa"/>
            <w:tcBorders>
              <w:top w:val="nil"/>
              <w:left w:val="nil"/>
              <w:bottom w:val="single" w:sz="4" w:space="0" w:color="auto"/>
              <w:right w:val="single" w:sz="4" w:space="0" w:color="auto"/>
            </w:tcBorders>
            <w:shd w:val="clear" w:color="auto" w:fill="auto"/>
            <w:noWrap/>
            <w:vAlign w:val="bottom"/>
            <w:hideMark/>
          </w:tcPr>
          <w:p w14:paraId="709E843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0C424CD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668A32C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9 ZL III</w:t>
            </w:r>
          </w:p>
        </w:tc>
        <w:tc>
          <w:tcPr>
            <w:tcW w:w="1500" w:type="dxa"/>
            <w:tcBorders>
              <w:top w:val="nil"/>
              <w:left w:val="nil"/>
              <w:bottom w:val="single" w:sz="4" w:space="0" w:color="auto"/>
              <w:right w:val="single" w:sz="4" w:space="0" w:color="auto"/>
            </w:tcBorders>
            <w:shd w:val="clear" w:color="auto" w:fill="auto"/>
            <w:noWrap/>
            <w:vAlign w:val="bottom"/>
            <w:hideMark/>
          </w:tcPr>
          <w:p w14:paraId="5ECA433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Went dach</w:t>
            </w:r>
          </w:p>
        </w:tc>
        <w:tc>
          <w:tcPr>
            <w:tcW w:w="960" w:type="dxa"/>
            <w:tcBorders>
              <w:top w:val="nil"/>
              <w:left w:val="nil"/>
              <w:bottom w:val="single" w:sz="4" w:space="0" w:color="auto"/>
              <w:right w:val="single" w:sz="4" w:space="0" w:color="auto"/>
            </w:tcBorders>
            <w:shd w:val="clear" w:color="auto" w:fill="auto"/>
            <w:noWrap/>
            <w:vAlign w:val="bottom"/>
            <w:hideMark/>
          </w:tcPr>
          <w:p w14:paraId="1080C5A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316ab</w:t>
            </w:r>
          </w:p>
        </w:tc>
        <w:tc>
          <w:tcPr>
            <w:tcW w:w="960" w:type="dxa"/>
            <w:tcBorders>
              <w:top w:val="nil"/>
              <w:left w:val="nil"/>
              <w:bottom w:val="single" w:sz="4" w:space="0" w:color="auto"/>
              <w:right w:val="single" w:sz="4" w:space="0" w:color="auto"/>
            </w:tcBorders>
            <w:shd w:val="clear" w:color="auto" w:fill="auto"/>
            <w:noWrap/>
            <w:vAlign w:val="bottom"/>
            <w:hideMark/>
          </w:tcPr>
          <w:p w14:paraId="372AA3F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79E19CA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20</w:t>
            </w:r>
          </w:p>
        </w:tc>
        <w:tc>
          <w:tcPr>
            <w:tcW w:w="960" w:type="dxa"/>
            <w:tcBorders>
              <w:top w:val="nil"/>
              <w:left w:val="nil"/>
              <w:bottom w:val="single" w:sz="4" w:space="0" w:color="auto"/>
              <w:right w:val="single" w:sz="4" w:space="0" w:color="auto"/>
            </w:tcBorders>
            <w:shd w:val="clear" w:color="auto" w:fill="auto"/>
            <w:noWrap/>
            <w:vAlign w:val="bottom"/>
            <w:hideMark/>
          </w:tcPr>
          <w:p w14:paraId="5F430BD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w:t>
            </w:r>
          </w:p>
        </w:tc>
        <w:tc>
          <w:tcPr>
            <w:tcW w:w="1080" w:type="dxa"/>
            <w:tcBorders>
              <w:top w:val="nil"/>
              <w:left w:val="nil"/>
              <w:bottom w:val="single" w:sz="4" w:space="0" w:color="auto"/>
              <w:right w:val="single" w:sz="4" w:space="0" w:color="auto"/>
            </w:tcBorders>
            <w:shd w:val="clear" w:color="auto" w:fill="auto"/>
            <w:noWrap/>
            <w:vAlign w:val="bottom"/>
            <w:hideMark/>
          </w:tcPr>
          <w:p w14:paraId="2A2AA71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4159626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3</w:t>
            </w:r>
          </w:p>
        </w:tc>
      </w:tr>
      <w:tr w:rsidR="006A237F" w:rsidRPr="006A237F" w14:paraId="615D7B71"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1676A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52</w:t>
            </w:r>
          </w:p>
        </w:tc>
        <w:tc>
          <w:tcPr>
            <w:tcW w:w="960" w:type="dxa"/>
            <w:tcBorders>
              <w:top w:val="nil"/>
              <w:left w:val="nil"/>
              <w:bottom w:val="single" w:sz="4" w:space="0" w:color="auto"/>
              <w:right w:val="single" w:sz="4" w:space="0" w:color="auto"/>
            </w:tcBorders>
            <w:shd w:val="clear" w:color="auto" w:fill="auto"/>
            <w:noWrap/>
            <w:vAlign w:val="bottom"/>
            <w:hideMark/>
          </w:tcPr>
          <w:p w14:paraId="23D371B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01BF1D8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1.3.4</w:t>
            </w:r>
          </w:p>
        </w:tc>
        <w:tc>
          <w:tcPr>
            <w:tcW w:w="1360" w:type="dxa"/>
            <w:tcBorders>
              <w:top w:val="nil"/>
              <w:left w:val="nil"/>
              <w:bottom w:val="single" w:sz="4" w:space="0" w:color="auto"/>
              <w:right w:val="single" w:sz="4" w:space="0" w:color="auto"/>
            </w:tcBorders>
            <w:shd w:val="clear" w:color="auto" w:fill="auto"/>
            <w:noWrap/>
            <w:vAlign w:val="bottom"/>
            <w:hideMark/>
          </w:tcPr>
          <w:p w14:paraId="1BDD856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1C53E92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5A24967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9 ZL III</w:t>
            </w:r>
          </w:p>
        </w:tc>
        <w:tc>
          <w:tcPr>
            <w:tcW w:w="1500" w:type="dxa"/>
            <w:tcBorders>
              <w:top w:val="nil"/>
              <w:left w:val="nil"/>
              <w:bottom w:val="single" w:sz="4" w:space="0" w:color="auto"/>
              <w:right w:val="single" w:sz="4" w:space="0" w:color="auto"/>
            </w:tcBorders>
            <w:shd w:val="clear" w:color="auto" w:fill="auto"/>
            <w:noWrap/>
            <w:vAlign w:val="bottom"/>
            <w:hideMark/>
          </w:tcPr>
          <w:p w14:paraId="48AD6BD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Went dach</w:t>
            </w:r>
          </w:p>
        </w:tc>
        <w:tc>
          <w:tcPr>
            <w:tcW w:w="960" w:type="dxa"/>
            <w:tcBorders>
              <w:top w:val="nil"/>
              <w:left w:val="nil"/>
              <w:bottom w:val="single" w:sz="4" w:space="0" w:color="auto"/>
              <w:right w:val="single" w:sz="4" w:space="0" w:color="auto"/>
            </w:tcBorders>
            <w:shd w:val="clear" w:color="auto" w:fill="auto"/>
            <w:noWrap/>
            <w:vAlign w:val="bottom"/>
            <w:hideMark/>
          </w:tcPr>
          <w:p w14:paraId="400FB0D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auto" w:fill="auto"/>
            <w:noWrap/>
            <w:vAlign w:val="bottom"/>
            <w:hideMark/>
          </w:tcPr>
          <w:p w14:paraId="34FFDA6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669B6D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w:t>
            </w:r>
          </w:p>
        </w:tc>
        <w:tc>
          <w:tcPr>
            <w:tcW w:w="960" w:type="dxa"/>
            <w:tcBorders>
              <w:top w:val="nil"/>
              <w:left w:val="nil"/>
              <w:bottom w:val="single" w:sz="4" w:space="0" w:color="auto"/>
              <w:right w:val="single" w:sz="4" w:space="0" w:color="auto"/>
            </w:tcBorders>
            <w:shd w:val="clear" w:color="auto" w:fill="auto"/>
            <w:noWrap/>
            <w:vAlign w:val="bottom"/>
            <w:hideMark/>
          </w:tcPr>
          <w:p w14:paraId="3099579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7</w:t>
            </w:r>
          </w:p>
        </w:tc>
        <w:tc>
          <w:tcPr>
            <w:tcW w:w="1080" w:type="dxa"/>
            <w:tcBorders>
              <w:top w:val="nil"/>
              <w:left w:val="nil"/>
              <w:bottom w:val="single" w:sz="4" w:space="0" w:color="auto"/>
              <w:right w:val="single" w:sz="4" w:space="0" w:color="auto"/>
            </w:tcBorders>
            <w:shd w:val="clear" w:color="auto" w:fill="auto"/>
            <w:noWrap/>
            <w:vAlign w:val="bottom"/>
            <w:hideMark/>
          </w:tcPr>
          <w:p w14:paraId="05C2EA4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21A2107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3</w:t>
            </w:r>
          </w:p>
        </w:tc>
      </w:tr>
      <w:tr w:rsidR="006A237F" w:rsidRPr="006A237F" w14:paraId="7CE18C1D" w14:textId="77777777" w:rsidTr="006A237F">
        <w:trPr>
          <w:trHeight w:val="22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55875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53</w:t>
            </w:r>
          </w:p>
        </w:tc>
        <w:tc>
          <w:tcPr>
            <w:tcW w:w="960" w:type="dxa"/>
            <w:tcBorders>
              <w:top w:val="nil"/>
              <w:left w:val="nil"/>
              <w:bottom w:val="single" w:sz="4" w:space="0" w:color="auto"/>
              <w:right w:val="single" w:sz="4" w:space="0" w:color="auto"/>
            </w:tcBorders>
            <w:shd w:val="clear" w:color="auto" w:fill="auto"/>
            <w:noWrap/>
            <w:vAlign w:val="bottom"/>
            <w:hideMark/>
          </w:tcPr>
          <w:p w14:paraId="1E355CD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MLD-62</w:t>
            </w:r>
          </w:p>
        </w:tc>
        <w:tc>
          <w:tcPr>
            <w:tcW w:w="960" w:type="dxa"/>
            <w:tcBorders>
              <w:top w:val="nil"/>
              <w:left w:val="nil"/>
              <w:bottom w:val="single" w:sz="4" w:space="0" w:color="auto"/>
              <w:right w:val="single" w:sz="4" w:space="0" w:color="auto"/>
            </w:tcBorders>
            <w:shd w:val="clear" w:color="auto" w:fill="auto"/>
            <w:noWrap/>
            <w:vAlign w:val="bottom"/>
            <w:hideMark/>
          </w:tcPr>
          <w:p w14:paraId="0038385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1.3.4</w:t>
            </w:r>
          </w:p>
        </w:tc>
        <w:tc>
          <w:tcPr>
            <w:tcW w:w="1360" w:type="dxa"/>
            <w:tcBorders>
              <w:top w:val="nil"/>
              <w:left w:val="nil"/>
              <w:bottom w:val="single" w:sz="4" w:space="0" w:color="auto"/>
              <w:right w:val="single" w:sz="4" w:space="0" w:color="auto"/>
            </w:tcBorders>
            <w:shd w:val="clear" w:color="auto" w:fill="auto"/>
            <w:noWrap/>
            <w:vAlign w:val="bottom"/>
            <w:hideMark/>
          </w:tcPr>
          <w:p w14:paraId="07D73CD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060" w:type="dxa"/>
            <w:tcBorders>
              <w:top w:val="nil"/>
              <w:left w:val="nil"/>
              <w:bottom w:val="single" w:sz="4" w:space="0" w:color="auto"/>
              <w:right w:val="single" w:sz="4" w:space="0" w:color="auto"/>
            </w:tcBorders>
            <w:shd w:val="clear" w:color="auto" w:fill="auto"/>
            <w:noWrap/>
            <w:vAlign w:val="bottom"/>
            <w:hideMark/>
          </w:tcPr>
          <w:p w14:paraId="674539D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A1</w:t>
            </w:r>
          </w:p>
        </w:tc>
        <w:tc>
          <w:tcPr>
            <w:tcW w:w="1120" w:type="dxa"/>
            <w:tcBorders>
              <w:top w:val="nil"/>
              <w:left w:val="nil"/>
              <w:bottom w:val="single" w:sz="4" w:space="0" w:color="auto"/>
              <w:right w:val="single" w:sz="4" w:space="0" w:color="auto"/>
            </w:tcBorders>
            <w:shd w:val="clear" w:color="auto" w:fill="auto"/>
            <w:noWrap/>
            <w:vAlign w:val="bottom"/>
            <w:hideMark/>
          </w:tcPr>
          <w:p w14:paraId="65C9482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9 ZL III</w:t>
            </w:r>
          </w:p>
        </w:tc>
        <w:tc>
          <w:tcPr>
            <w:tcW w:w="1500" w:type="dxa"/>
            <w:tcBorders>
              <w:top w:val="nil"/>
              <w:left w:val="nil"/>
              <w:bottom w:val="single" w:sz="4" w:space="0" w:color="auto"/>
              <w:right w:val="single" w:sz="4" w:space="0" w:color="auto"/>
            </w:tcBorders>
            <w:shd w:val="clear" w:color="auto" w:fill="auto"/>
            <w:noWrap/>
            <w:vAlign w:val="bottom"/>
            <w:hideMark/>
          </w:tcPr>
          <w:p w14:paraId="75E3287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Went dach</w:t>
            </w:r>
          </w:p>
        </w:tc>
        <w:tc>
          <w:tcPr>
            <w:tcW w:w="960" w:type="dxa"/>
            <w:tcBorders>
              <w:top w:val="nil"/>
              <w:left w:val="nil"/>
              <w:bottom w:val="single" w:sz="4" w:space="0" w:color="auto"/>
              <w:right w:val="single" w:sz="4" w:space="0" w:color="auto"/>
            </w:tcBorders>
            <w:shd w:val="clear" w:color="auto" w:fill="auto"/>
            <w:noWrap/>
            <w:vAlign w:val="bottom"/>
            <w:hideMark/>
          </w:tcPr>
          <w:p w14:paraId="26950F1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w:t>
            </w:r>
          </w:p>
        </w:tc>
        <w:tc>
          <w:tcPr>
            <w:tcW w:w="960" w:type="dxa"/>
            <w:tcBorders>
              <w:top w:val="nil"/>
              <w:left w:val="nil"/>
              <w:bottom w:val="single" w:sz="4" w:space="0" w:color="auto"/>
              <w:right w:val="single" w:sz="4" w:space="0" w:color="auto"/>
            </w:tcBorders>
            <w:shd w:val="clear" w:color="auto" w:fill="auto"/>
            <w:noWrap/>
            <w:vAlign w:val="bottom"/>
            <w:hideMark/>
          </w:tcPr>
          <w:p w14:paraId="3F70AA8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04A568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w:t>
            </w:r>
          </w:p>
        </w:tc>
        <w:tc>
          <w:tcPr>
            <w:tcW w:w="960" w:type="dxa"/>
            <w:tcBorders>
              <w:top w:val="nil"/>
              <w:left w:val="nil"/>
              <w:bottom w:val="single" w:sz="4" w:space="0" w:color="auto"/>
              <w:right w:val="single" w:sz="4" w:space="0" w:color="auto"/>
            </w:tcBorders>
            <w:shd w:val="clear" w:color="auto" w:fill="auto"/>
            <w:noWrap/>
            <w:vAlign w:val="bottom"/>
            <w:hideMark/>
          </w:tcPr>
          <w:p w14:paraId="1EE66B5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8</w:t>
            </w:r>
          </w:p>
        </w:tc>
        <w:tc>
          <w:tcPr>
            <w:tcW w:w="1080" w:type="dxa"/>
            <w:tcBorders>
              <w:top w:val="nil"/>
              <w:left w:val="nil"/>
              <w:bottom w:val="single" w:sz="4" w:space="0" w:color="auto"/>
              <w:right w:val="single" w:sz="4" w:space="0" w:color="auto"/>
            </w:tcBorders>
            <w:shd w:val="clear" w:color="auto" w:fill="auto"/>
            <w:noWrap/>
            <w:vAlign w:val="bottom"/>
            <w:hideMark/>
          </w:tcPr>
          <w:p w14:paraId="08AF8F9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522552A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poziom 3</w:t>
            </w:r>
          </w:p>
        </w:tc>
      </w:tr>
    </w:tbl>
    <w:p w14:paraId="700D4D44" w14:textId="06FC9C80" w:rsidR="006A237F" w:rsidRDefault="006A237F">
      <w:pPr>
        <w:spacing w:after="160"/>
        <w:jc w:val="left"/>
      </w:pPr>
    </w:p>
    <w:p w14:paraId="3EFE6DC5" w14:textId="3A26F1F6" w:rsidR="006C1787" w:rsidRDefault="006C1787" w:rsidP="006C1787">
      <w:r>
        <w:t>Tabela 7. Tablica sterowań monitoringu budynki A1 A2.</w:t>
      </w:r>
    </w:p>
    <w:p w14:paraId="5908BB18" w14:textId="77777777" w:rsidR="006C1787" w:rsidRDefault="006C1787">
      <w:pPr>
        <w:spacing w:after="160"/>
        <w:jc w:val="left"/>
      </w:pPr>
    </w:p>
    <w:p w14:paraId="240C8EE0" w14:textId="77777777" w:rsidR="006A237F" w:rsidRDefault="006A237F">
      <w:pPr>
        <w:spacing w:after="160"/>
        <w:jc w:val="left"/>
      </w:pPr>
      <w:r>
        <w:br w:type="page"/>
      </w:r>
    </w:p>
    <w:p w14:paraId="286A407A" w14:textId="07BC6C0F" w:rsidR="00AC7620" w:rsidRDefault="00AC7620" w:rsidP="00F5048C">
      <w:pPr>
        <w:pStyle w:val="Nagwek1"/>
      </w:pPr>
      <w:bookmarkStart w:id="98" w:name="_Toc148001334"/>
      <w:r>
        <w:lastRenderedPageBreak/>
        <w:t>TABLICA STEROWAŃ MONITORINGU – BUDYNEK B</w:t>
      </w:r>
      <w:bookmarkEnd w:id="98"/>
    </w:p>
    <w:p w14:paraId="48AF4526" w14:textId="77777777" w:rsidR="006A237F" w:rsidRDefault="006A237F">
      <w:pPr>
        <w:spacing w:after="160"/>
        <w:jc w:val="left"/>
      </w:pPr>
    </w:p>
    <w:tbl>
      <w:tblPr>
        <w:tblW w:w="14200" w:type="dxa"/>
        <w:tblCellMar>
          <w:left w:w="70" w:type="dxa"/>
          <w:right w:w="70" w:type="dxa"/>
        </w:tblCellMar>
        <w:tblLook w:val="04A0" w:firstRow="1" w:lastRow="0" w:firstColumn="1" w:lastColumn="0" w:noHBand="0" w:noVBand="1"/>
      </w:tblPr>
      <w:tblGrid>
        <w:gridCol w:w="660"/>
        <w:gridCol w:w="1180"/>
        <w:gridCol w:w="960"/>
        <w:gridCol w:w="1360"/>
        <w:gridCol w:w="1120"/>
        <w:gridCol w:w="1120"/>
        <w:gridCol w:w="1500"/>
        <w:gridCol w:w="960"/>
        <w:gridCol w:w="960"/>
        <w:gridCol w:w="960"/>
        <w:gridCol w:w="960"/>
        <w:gridCol w:w="1080"/>
        <w:gridCol w:w="1380"/>
      </w:tblGrid>
      <w:tr w:rsidR="006A237F" w:rsidRPr="006A237F" w14:paraId="5748154B" w14:textId="77777777" w:rsidTr="006A237F">
        <w:trPr>
          <w:trHeight w:val="22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6E6D3"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proofErr w:type="spellStart"/>
            <w:r w:rsidRPr="006A237F">
              <w:rPr>
                <w:rFonts w:eastAsia="Times New Roman"/>
                <w:b/>
                <w:bCs/>
                <w:color w:val="000000"/>
                <w:kern w:val="0"/>
                <w:sz w:val="16"/>
                <w:szCs w:val="16"/>
                <w:lang w:eastAsia="pl-PL"/>
                <w14:ligatures w14:val="none"/>
              </w:rPr>
              <w:t>lp</w:t>
            </w:r>
            <w:proofErr w:type="spellEnd"/>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2FA22391"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 xml:space="preserve">Moduł </w:t>
            </w:r>
            <w:proofErr w:type="spellStart"/>
            <w:r w:rsidRPr="006A237F">
              <w:rPr>
                <w:rFonts w:eastAsia="Times New Roman"/>
                <w:b/>
                <w:bCs/>
                <w:color w:val="000000"/>
                <w:kern w:val="0"/>
                <w:sz w:val="16"/>
                <w:szCs w:val="16"/>
                <w:lang w:eastAsia="pl-PL"/>
                <w14:ligatures w14:val="none"/>
              </w:rPr>
              <w:t>cenrali</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A3B2F43"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Numer</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4B912961"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 xml:space="preserve">Elementu </w:t>
            </w:r>
            <w:proofErr w:type="spellStart"/>
            <w:r w:rsidRPr="006A237F">
              <w:rPr>
                <w:rFonts w:eastAsia="Times New Roman"/>
                <w:b/>
                <w:bCs/>
                <w:color w:val="000000"/>
                <w:kern w:val="0"/>
                <w:sz w:val="16"/>
                <w:szCs w:val="16"/>
                <w:lang w:eastAsia="pl-PL"/>
                <w14:ligatures w14:val="none"/>
              </w:rPr>
              <w:t>rozsz</w:t>
            </w:r>
            <w:proofErr w:type="spellEnd"/>
            <w:r w:rsidRPr="006A237F">
              <w:rPr>
                <w:rFonts w:eastAsia="Times New Roman"/>
                <w:b/>
                <w:bCs/>
                <w:color w:val="000000"/>
                <w:kern w:val="0"/>
                <w:sz w:val="16"/>
                <w:szCs w:val="16"/>
                <w:lang w:eastAsia="pl-PL"/>
                <w14:ligatures w14:val="none"/>
              </w:rPr>
              <w:t xml:space="preserve"> pętli</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1AED5AD0"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Budynek</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1EC1989C"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 xml:space="preserve">Nazwa strefy </w:t>
            </w:r>
            <w:proofErr w:type="spellStart"/>
            <w:r w:rsidRPr="006A237F">
              <w:rPr>
                <w:rFonts w:eastAsia="Times New Roman"/>
                <w:b/>
                <w:bCs/>
                <w:color w:val="000000"/>
                <w:kern w:val="0"/>
                <w:sz w:val="16"/>
                <w:szCs w:val="16"/>
                <w:lang w:eastAsia="pl-PL"/>
                <w14:ligatures w14:val="none"/>
              </w:rPr>
              <w:t>poz</w:t>
            </w:r>
            <w:proofErr w:type="spellEnd"/>
          </w:p>
        </w:tc>
        <w:tc>
          <w:tcPr>
            <w:tcW w:w="1500" w:type="dxa"/>
            <w:tcBorders>
              <w:top w:val="single" w:sz="4" w:space="0" w:color="auto"/>
              <w:left w:val="nil"/>
              <w:bottom w:val="single" w:sz="4" w:space="0" w:color="auto"/>
              <w:right w:val="single" w:sz="4" w:space="0" w:color="auto"/>
            </w:tcBorders>
            <w:shd w:val="clear" w:color="auto" w:fill="auto"/>
            <w:noWrap/>
            <w:vAlign w:val="bottom"/>
            <w:hideMark/>
          </w:tcPr>
          <w:p w14:paraId="0408513F"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Nazwa pom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E2196AF"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Numer pom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99E8546"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Stan</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16BB621"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Numer pętli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C36F8D1"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Nr elementu</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3F421D2"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 xml:space="preserve">Numer </w:t>
            </w:r>
            <w:proofErr w:type="spellStart"/>
            <w:r w:rsidRPr="006A237F">
              <w:rPr>
                <w:rFonts w:eastAsia="Times New Roman"/>
                <w:b/>
                <w:bCs/>
                <w:color w:val="000000"/>
                <w:kern w:val="0"/>
                <w:sz w:val="16"/>
                <w:szCs w:val="16"/>
                <w:lang w:eastAsia="pl-PL"/>
                <w14:ligatures w14:val="none"/>
              </w:rPr>
              <w:t>wej</w:t>
            </w:r>
            <w:proofErr w:type="spellEnd"/>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14:paraId="57C26275" w14:textId="77777777" w:rsidR="006A237F" w:rsidRPr="006A237F" w:rsidRDefault="006A237F" w:rsidP="006A237F">
            <w:pPr>
              <w:spacing w:line="240" w:lineRule="auto"/>
              <w:jc w:val="left"/>
              <w:rPr>
                <w:rFonts w:eastAsia="Times New Roman"/>
                <w:b/>
                <w:bCs/>
                <w:color w:val="000000"/>
                <w:kern w:val="0"/>
                <w:sz w:val="16"/>
                <w:szCs w:val="16"/>
                <w:lang w:eastAsia="pl-PL"/>
                <w14:ligatures w14:val="none"/>
              </w:rPr>
            </w:pPr>
            <w:r w:rsidRPr="006A237F">
              <w:rPr>
                <w:rFonts w:eastAsia="Times New Roman"/>
                <w:b/>
                <w:bCs/>
                <w:color w:val="000000"/>
                <w:kern w:val="0"/>
                <w:sz w:val="16"/>
                <w:szCs w:val="16"/>
                <w:lang w:eastAsia="pl-PL"/>
                <w14:ligatures w14:val="none"/>
              </w:rPr>
              <w:t>Kondygnacja</w:t>
            </w:r>
          </w:p>
        </w:tc>
      </w:tr>
      <w:tr w:rsidR="006A237F" w:rsidRPr="006A237F" w14:paraId="1EEE5B9D"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365C29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180" w:type="dxa"/>
            <w:tcBorders>
              <w:top w:val="nil"/>
              <w:left w:val="nil"/>
              <w:bottom w:val="single" w:sz="4" w:space="0" w:color="auto"/>
              <w:right w:val="single" w:sz="4" w:space="0" w:color="auto"/>
            </w:tcBorders>
            <w:shd w:val="clear" w:color="auto" w:fill="auto"/>
            <w:noWrap/>
            <w:vAlign w:val="bottom"/>
            <w:hideMark/>
          </w:tcPr>
          <w:p w14:paraId="71E6638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2E863CD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6ED8E07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120" w:type="dxa"/>
            <w:tcBorders>
              <w:top w:val="nil"/>
              <w:left w:val="nil"/>
              <w:bottom w:val="single" w:sz="4" w:space="0" w:color="auto"/>
              <w:right w:val="single" w:sz="4" w:space="0" w:color="auto"/>
            </w:tcBorders>
            <w:shd w:val="clear" w:color="auto" w:fill="auto"/>
            <w:noWrap/>
            <w:vAlign w:val="bottom"/>
            <w:hideMark/>
          </w:tcPr>
          <w:p w14:paraId="11291A3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70DE8A2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2467483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Maszynowani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94A79F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01/05</w:t>
            </w:r>
          </w:p>
        </w:tc>
        <w:tc>
          <w:tcPr>
            <w:tcW w:w="960" w:type="dxa"/>
            <w:tcBorders>
              <w:top w:val="nil"/>
              <w:left w:val="nil"/>
              <w:bottom w:val="single" w:sz="4" w:space="0" w:color="auto"/>
              <w:right w:val="single" w:sz="4" w:space="0" w:color="auto"/>
            </w:tcBorders>
            <w:shd w:val="clear" w:color="auto" w:fill="auto"/>
            <w:noWrap/>
            <w:vAlign w:val="bottom"/>
            <w:hideMark/>
          </w:tcPr>
          <w:p w14:paraId="2935C89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F5DADE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17E5A80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w:t>
            </w:r>
          </w:p>
        </w:tc>
        <w:tc>
          <w:tcPr>
            <w:tcW w:w="1080" w:type="dxa"/>
            <w:tcBorders>
              <w:top w:val="nil"/>
              <w:left w:val="nil"/>
              <w:bottom w:val="single" w:sz="4" w:space="0" w:color="auto"/>
              <w:right w:val="single" w:sz="4" w:space="0" w:color="auto"/>
            </w:tcBorders>
            <w:shd w:val="clear" w:color="auto" w:fill="auto"/>
            <w:noWrap/>
            <w:vAlign w:val="bottom"/>
            <w:hideMark/>
          </w:tcPr>
          <w:p w14:paraId="606CBD7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46AE11D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2F848F5E"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93D63F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180" w:type="dxa"/>
            <w:tcBorders>
              <w:top w:val="nil"/>
              <w:left w:val="nil"/>
              <w:bottom w:val="single" w:sz="4" w:space="0" w:color="auto"/>
              <w:right w:val="single" w:sz="4" w:space="0" w:color="auto"/>
            </w:tcBorders>
            <w:shd w:val="clear" w:color="auto" w:fill="auto"/>
            <w:noWrap/>
            <w:vAlign w:val="bottom"/>
            <w:hideMark/>
          </w:tcPr>
          <w:p w14:paraId="0330AA9D" w14:textId="52C00C4D"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w:t>
            </w:r>
            <w:r w:rsidR="00343F96">
              <w:rPr>
                <w:rFonts w:eastAsia="Times New Roman"/>
                <w:color w:val="000000"/>
                <w:kern w:val="0"/>
                <w:sz w:val="16"/>
                <w:szCs w:val="16"/>
                <w:lang w:eastAsia="pl-PL"/>
                <w14:ligatures w14:val="none"/>
              </w:rPr>
              <w:t>2</w:t>
            </w:r>
          </w:p>
        </w:tc>
        <w:tc>
          <w:tcPr>
            <w:tcW w:w="960" w:type="dxa"/>
            <w:tcBorders>
              <w:top w:val="nil"/>
              <w:left w:val="nil"/>
              <w:bottom w:val="single" w:sz="4" w:space="0" w:color="auto"/>
              <w:right w:val="single" w:sz="4" w:space="0" w:color="auto"/>
            </w:tcBorders>
            <w:shd w:val="clear" w:color="auto" w:fill="auto"/>
            <w:noWrap/>
            <w:vAlign w:val="bottom"/>
            <w:hideMark/>
          </w:tcPr>
          <w:p w14:paraId="7D0DFF2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1D019AB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120" w:type="dxa"/>
            <w:tcBorders>
              <w:top w:val="nil"/>
              <w:left w:val="nil"/>
              <w:bottom w:val="single" w:sz="4" w:space="0" w:color="auto"/>
              <w:right w:val="single" w:sz="4" w:space="0" w:color="auto"/>
            </w:tcBorders>
            <w:shd w:val="clear" w:color="auto" w:fill="auto"/>
            <w:noWrap/>
            <w:vAlign w:val="bottom"/>
            <w:hideMark/>
          </w:tcPr>
          <w:p w14:paraId="619A17E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6F93F18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19A6990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Maszynowani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748425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01/05</w:t>
            </w:r>
          </w:p>
        </w:tc>
        <w:tc>
          <w:tcPr>
            <w:tcW w:w="960" w:type="dxa"/>
            <w:tcBorders>
              <w:top w:val="nil"/>
              <w:left w:val="nil"/>
              <w:bottom w:val="single" w:sz="4" w:space="0" w:color="auto"/>
              <w:right w:val="single" w:sz="4" w:space="0" w:color="auto"/>
            </w:tcBorders>
            <w:shd w:val="clear" w:color="auto" w:fill="auto"/>
            <w:noWrap/>
            <w:vAlign w:val="bottom"/>
            <w:hideMark/>
          </w:tcPr>
          <w:p w14:paraId="1A258C9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D8F9BA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7952455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7</w:t>
            </w:r>
          </w:p>
        </w:tc>
        <w:tc>
          <w:tcPr>
            <w:tcW w:w="1080" w:type="dxa"/>
            <w:tcBorders>
              <w:top w:val="nil"/>
              <w:left w:val="nil"/>
              <w:bottom w:val="single" w:sz="4" w:space="0" w:color="auto"/>
              <w:right w:val="single" w:sz="4" w:space="0" w:color="auto"/>
            </w:tcBorders>
            <w:shd w:val="clear" w:color="auto" w:fill="auto"/>
            <w:noWrap/>
            <w:vAlign w:val="bottom"/>
            <w:hideMark/>
          </w:tcPr>
          <w:p w14:paraId="643B940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5CAB37B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2B7A6E25"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B7CCB9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w:t>
            </w:r>
          </w:p>
        </w:tc>
        <w:tc>
          <w:tcPr>
            <w:tcW w:w="1180" w:type="dxa"/>
            <w:tcBorders>
              <w:top w:val="nil"/>
              <w:left w:val="nil"/>
              <w:bottom w:val="single" w:sz="4" w:space="0" w:color="auto"/>
              <w:right w:val="single" w:sz="4" w:space="0" w:color="auto"/>
            </w:tcBorders>
            <w:shd w:val="clear" w:color="auto" w:fill="auto"/>
            <w:noWrap/>
            <w:vAlign w:val="bottom"/>
            <w:hideMark/>
          </w:tcPr>
          <w:p w14:paraId="4D9BFDE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746980A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0E78934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120" w:type="dxa"/>
            <w:tcBorders>
              <w:top w:val="nil"/>
              <w:left w:val="nil"/>
              <w:bottom w:val="single" w:sz="4" w:space="0" w:color="auto"/>
              <w:right w:val="single" w:sz="4" w:space="0" w:color="auto"/>
            </w:tcBorders>
            <w:shd w:val="clear" w:color="auto" w:fill="auto"/>
            <w:noWrap/>
            <w:vAlign w:val="bottom"/>
            <w:hideMark/>
          </w:tcPr>
          <w:p w14:paraId="42B6EF1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7F005A6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4B9992C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Maszynowani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DA01F3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01/07</w:t>
            </w:r>
          </w:p>
        </w:tc>
        <w:tc>
          <w:tcPr>
            <w:tcW w:w="960" w:type="dxa"/>
            <w:tcBorders>
              <w:top w:val="nil"/>
              <w:left w:val="nil"/>
              <w:bottom w:val="single" w:sz="4" w:space="0" w:color="auto"/>
              <w:right w:val="single" w:sz="4" w:space="0" w:color="auto"/>
            </w:tcBorders>
            <w:shd w:val="clear" w:color="auto" w:fill="auto"/>
            <w:noWrap/>
            <w:vAlign w:val="bottom"/>
            <w:hideMark/>
          </w:tcPr>
          <w:p w14:paraId="62DACC7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7EE397C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7C4261E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10</w:t>
            </w:r>
          </w:p>
        </w:tc>
        <w:tc>
          <w:tcPr>
            <w:tcW w:w="1080" w:type="dxa"/>
            <w:tcBorders>
              <w:top w:val="nil"/>
              <w:left w:val="nil"/>
              <w:bottom w:val="single" w:sz="4" w:space="0" w:color="auto"/>
              <w:right w:val="single" w:sz="4" w:space="0" w:color="auto"/>
            </w:tcBorders>
            <w:shd w:val="clear" w:color="auto" w:fill="auto"/>
            <w:noWrap/>
            <w:vAlign w:val="bottom"/>
            <w:hideMark/>
          </w:tcPr>
          <w:p w14:paraId="19B2557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6984ECB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0EBE3D25"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2E03B5D"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4</w:t>
            </w:r>
          </w:p>
        </w:tc>
        <w:tc>
          <w:tcPr>
            <w:tcW w:w="1180" w:type="dxa"/>
            <w:tcBorders>
              <w:top w:val="nil"/>
              <w:left w:val="nil"/>
              <w:bottom w:val="single" w:sz="4" w:space="0" w:color="auto"/>
              <w:right w:val="single" w:sz="4" w:space="0" w:color="auto"/>
            </w:tcBorders>
            <w:shd w:val="clear" w:color="auto" w:fill="auto"/>
            <w:noWrap/>
            <w:vAlign w:val="bottom"/>
            <w:hideMark/>
          </w:tcPr>
          <w:p w14:paraId="3F5221E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4CEC2AF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1B39CDA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120" w:type="dxa"/>
            <w:tcBorders>
              <w:top w:val="nil"/>
              <w:left w:val="nil"/>
              <w:bottom w:val="single" w:sz="4" w:space="0" w:color="auto"/>
              <w:right w:val="single" w:sz="4" w:space="0" w:color="auto"/>
            </w:tcBorders>
            <w:shd w:val="clear" w:color="auto" w:fill="auto"/>
            <w:noWrap/>
            <w:vAlign w:val="bottom"/>
            <w:hideMark/>
          </w:tcPr>
          <w:p w14:paraId="1392694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72DE008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49C6B07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Maszynowani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66D212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01/07</w:t>
            </w:r>
          </w:p>
        </w:tc>
        <w:tc>
          <w:tcPr>
            <w:tcW w:w="960" w:type="dxa"/>
            <w:tcBorders>
              <w:top w:val="nil"/>
              <w:left w:val="nil"/>
              <w:bottom w:val="single" w:sz="4" w:space="0" w:color="auto"/>
              <w:right w:val="single" w:sz="4" w:space="0" w:color="auto"/>
            </w:tcBorders>
            <w:shd w:val="clear" w:color="auto" w:fill="auto"/>
            <w:noWrap/>
            <w:vAlign w:val="bottom"/>
            <w:hideMark/>
          </w:tcPr>
          <w:p w14:paraId="039D66B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4879CE3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03E846F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w:t>
            </w:r>
          </w:p>
        </w:tc>
        <w:tc>
          <w:tcPr>
            <w:tcW w:w="1080" w:type="dxa"/>
            <w:tcBorders>
              <w:top w:val="nil"/>
              <w:left w:val="nil"/>
              <w:bottom w:val="single" w:sz="4" w:space="0" w:color="auto"/>
              <w:right w:val="single" w:sz="4" w:space="0" w:color="auto"/>
            </w:tcBorders>
            <w:shd w:val="clear" w:color="auto" w:fill="auto"/>
            <w:noWrap/>
            <w:vAlign w:val="bottom"/>
            <w:hideMark/>
          </w:tcPr>
          <w:p w14:paraId="00F6E2F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1A6E264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42E62536"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33C75E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5</w:t>
            </w:r>
          </w:p>
        </w:tc>
        <w:tc>
          <w:tcPr>
            <w:tcW w:w="1180" w:type="dxa"/>
            <w:tcBorders>
              <w:top w:val="nil"/>
              <w:left w:val="nil"/>
              <w:bottom w:val="single" w:sz="4" w:space="0" w:color="auto"/>
              <w:right w:val="single" w:sz="4" w:space="0" w:color="auto"/>
            </w:tcBorders>
            <w:shd w:val="clear" w:color="auto" w:fill="auto"/>
            <w:noWrap/>
            <w:vAlign w:val="bottom"/>
            <w:hideMark/>
          </w:tcPr>
          <w:p w14:paraId="31838BE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1E9BC7F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5954490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120" w:type="dxa"/>
            <w:tcBorders>
              <w:top w:val="nil"/>
              <w:left w:val="nil"/>
              <w:bottom w:val="single" w:sz="4" w:space="0" w:color="auto"/>
              <w:right w:val="single" w:sz="4" w:space="0" w:color="auto"/>
            </w:tcBorders>
            <w:shd w:val="clear" w:color="auto" w:fill="auto"/>
            <w:noWrap/>
            <w:vAlign w:val="bottom"/>
            <w:hideMark/>
          </w:tcPr>
          <w:p w14:paraId="118198E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33D27B9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2CDBAB1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Maszynowani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23E7DE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01/07</w:t>
            </w:r>
          </w:p>
        </w:tc>
        <w:tc>
          <w:tcPr>
            <w:tcW w:w="960" w:type="dxa"/>
            <w:tcBorders>
              <w:top w:val="nil"/>
              <w:left w:val="nil"/>
              <w:bottom w:val="single" w:sz="4" w:space="0" w:color="auto"/>
              <w:right w:val="single" w:sz="4" w:space="0" w:color="auto"/>
            </w:tcBorders>
            <w:shd w:val="clear" w:color="auto" w:fill="auto"/>
            <w:noWrap/>
            <w:vAlign w:val="bottom"/>
            <w:hideMark/>
          </w:tcPr>
          <w:p w14:paraId="3270A86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6F9A56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524B486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w:t>
            </w:r>
          </w:p>
        </w:tc>
        <w:tc>
          <w:tcPr>
            <w:tcW w:w="1080" w:type="dxa"/>
            <w:tcBorders>
              <w:top w:val="nil"/>
              <w:left w:val="nil"/>
              <w:bottom w:val="single" w:sz="4" w:space="0" w:color="auto"/>
              <w:right w:val="single" w:sz="4" w:space="0" w:color="auto"/>
            </w:tcBorders>
            <w:shd w:val="clear" w:color="auto" w:fill="auto"/>
            <w:noWrap/>
            <w:vAlign w:val="bottom"/>
            <w:hideMark/>
          </w:tcPr>
          <w:p w14:paraId="2D260F3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2822320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1BF8530B"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22E6D5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w:t>
            </w:r>
          </w:p>
        </w:tc>
        <w:tc>
          <w:tcPr>
            <w:tcW w:w="1180" w:type="dxa"/>
            <w:tcBorders>
              <w:top w:val="nil"/>
              <w:left w:val="nil"/>
              <w:bottom w:val="single" w:sz="4" w:space="0" w:color="auto"/>
              <w:right w:val="single" w:sz="4" w:space="0" w:color="auto"/>
            </w:tcBorders>
            <w:shd w:val="clear" w:color="auto" w:fill="auto"/>
            <w:noWrap/>
            <w:vAlign w:val="bottom"/>
            <w:hideMark/>
          </w:tcPr>
          <w:p w14:paraId="1A24C16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0F1D35E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6EA8FD4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120" w:type="dxa"/>
            <w:tcBorders>
              <w:top w:val="nil"/>
              <w:left w:val="nil"/>
              <w:bottom w:val="single" w:sz="4" w:space="0" w:color="auto"/>
              <w:right w:val="single" w:sz="4" w:space="0" w:color="auto"/>
            </w:tcBorders>
            <w:shd w:val="clear" w:color="auto" w:fill="auto"/>
            <w:noWrap/>
            <w:vAlign w:val="bottom"/>
            <w:hideMark/>
          </w:tcPr>
          <w:p w14:paraId="6409BFB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650CECC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3BE38C1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Maszynowani</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23814DD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01/07</w:t>
            </w:r>
          </w:p>
        </w:tc>
        <w:tc>
          <w:tcPr>
            <w:tcW w:w="960" w:type="dxa"/>
            <w:tcBorders>
              <w:top w:val="nil"/>
              <w:left w:val="nil"/>
              <w:bottom w:val="single" w:sz="4" w:space="0" w:color="auto"/>
              <w:right w:val="single" w:sz="4" w:space="0" w:color="auto"/>
            </w:tcBorders>
            <w:shd w:val="clear" w:color="auto" w:fill="auto"/>
            <w:noWrap/>
            <w:vAlign w:val="bottom"/>
            <w:hideMark/>
          </w:tcPr>
          <w:p w14:paraId="329490B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87FB0B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25AC25B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w:t>
            </w:r>
          </w:p>
        </w:tc>
        <w:tc>
          <w:tcPr>
            <w:tcW w:w="1080" w:type="dxa"/>
            <w:tcBorders>
              <w:top w:val="nil"/>
              <w:left w:val="nil"/>
              <w:bottom w:val="single" w:sz="4" w:space="0" w:color="auto"/>
              <w:right w:val="single" w:sz="4" w:space="0" w:color="auto"/>
            </w:tcBorders>
            <w:shd w:val="clear" w:color="auto" w:fill="auto"/>
            <w:noWrap/>
            <w:vAlign w:val="bottom"/>
            <w:hideMark/>
          </w:tcPr>
          <w:p w14:paraId="582FBC4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3A564DE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1D361BAF"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0968D9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7</w:t>
            </w:r>
          </w:p>
        </w:tc>
        <w:tc>
          <w:tcPr>
            <w:tcW w:w="1180" w:type="dxa"/>
            <w:tcBorders>
              <w:top w:val="nil"/>
              <w:left w:val="nil"/>
              <w:bottom w:val="single" w:sz="4" w:space="0" w:color="auto"/>
              <w:right w:val="single" w:sz="4" w:space="0" w:color="auto"/>
            </w:tcBorders>
            <w:shd w:val="clear" w:color="auto" w:fill="auto"/>
            <w:noWrap/>
            <w:vAlign w:val="bottom"/>
            <w:hideMark/>
          </w:tcPr>
          <w:p w14:paraId="4AC27CF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224223B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5E62197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120" w:type="dxa"/>
            <w:tcBorders>
              <w:top w:val="nil"/>
              <w:left w:val="nil"/>
              <w:bottom w:val="single" w:sz="4" w:space="0" w:color="auto"/>
              <w:right w:val="single" w:sz="4" w:space="0" w:color="auto"/>
            </w:tcBorders>
            <w:shd w:val="clear" w:color="auto" w:fill="auto"/>
            <w:noWrap/>
            <w:vAlign w:val="bottom"/>
            <w:hideMark/>
          </w:tcPr>
          <w:p w14:paraId="74771A0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182F7DA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70F43F2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Wentylatornia</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52823B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01/17</w:t>
            </w:r>
          </w:p>
        </w:tc>
        <w:tc>
          <w:tcPr>
            <w:tcW w:w="960" w:type="dxa"/>
            <w:tcBorders>
              <w:top w:val="nil"/>
              <w:left w:val="nil"/>
              <w:bottom w:val="single" w:sz="4" w:space="0" w:color="auto"/>
              <w:right w:val="single" w:sz="4" w:space="0" w:color="auto"/>
            </w:tcBorders>
            <w:shd w:val="clear" w:color="auto" w:fill="auto"/>
            <w:noWrap/>
            <w:vAlign w:val="bottom"/>
            <w:hideMark/>
          </w:tcPr>
          <w:p w14:paraId="4FF0290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4B62FF2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2FE386E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19</w:t>
            </w:r>
          </w:p>
        </w:tc>
        <w:tc>
          <w:tcPr>
            <w:tcW w:w="1080" w:type="dxa"/>
            <w:tcBorders>
              <w:top w:val="nil"/>
              <w:left w:val="nil"/>
              <w:bottom w:val="single" w:sz="4" w:space="0" w:color="auto"/>
              <w:right w:val="single" w:sz="4" w:space="0" w:color="auto"/>
            </w:tcBorders>
            <w:shd w:val="clear" w:color="auto" w:fill="auto"/>
            <w:noWrap/>
            <w:vAlign w:val="bottom"/>
            <w:hideMark/>
          </w:tcPr>
          <w:p w14:paraId="46BB694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1EC240A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3A6C20FF"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FD0CF1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8</w:t>
            </w:r>
          </w:p>
        </w:tc>
        <w:tc>
          <w:tcPr>
            <w:tcW w:w="1180" w:type="dxa"/>
            <w:tcBorders>
              <w:top w:val="nil"/>
              <w:left w:val="nil"/>
              <w:bottom w:val="single" w:sz="4" w:space="0" w:color="auto"/>
              <w:right w:val="single" w:sz="4" w:space="0" w:color="auto"/>
            </w:tcBorders>
            <w:shd w:val="clear" w:color="auto" w:fill="auto"/>
            <w:noWrap/>
            <w:vAlign w:val="bottom"/>
            <w:hideMark/>
          </w:tcPr>
          <w:p w14:paraId="48A52F8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041DDC5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0899A35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120" w:type="dxa"/>
            <w:tcBorders>
              <w:top w:val="nil"/>
              <w:left w:val="nil"/>
              <w:bottom w:val="single" w:sz="4" w:space="0" w:color="auto"/>
              <w:right w:val="single" w:sz="4" w:space="0" w:color="auto"/>
            </w:tcBorders>
            <w:shd w:val="clear" w:color="auto" w:fill="auto"/>
            <w:noWrap/>
            <w:vAlign w:val="bottom"/>
            <w:hideMark/>
          </w:tcPr>
          <w:p w14:paraId="091CC00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2EFFFB4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2D579CC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Rozdzielnia</w:t>
            </w:r>
          </w:p>
        </w:tc>
        <w:tc>
          <w:tcPr>
            <w:tcW w:w="960" w:type="dxa"/>
            <w:tcBorders>
              <w:top w:val="nil"/>
              <w:left w:val="nil"/>
              <w:bottom w:val="single" w:sz="4" w:space="0" w:color="auto"/>
              <w:right w:val="single" w:sz="4" w:space="0" w:color="auto"/>
            </w:tcBorders>
            <w:shd w:val="clear" w:color="auto" w:fill="auto"/>
            <w:noWrap/>
            <w:vAlign w:val="bottom"/>
            <w:hideMark/>
          </w:tcPr>
          <w:p w14:paraId="15252FF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01/14</w:t>
            </w:r>
          </w:p>
        </w:tc>
        <w:tc>
          <w:tcPr>
            <w:tcW w:w="960" w:type="dxa"/>
            <w:tcBorders>
              <w:top w:val="nil"/>
              <w:left w:val="nil"/>
              <w:bottom w:val="single" w:sz="4" w:space="0" w:color="auto"/>
              <w:right w:val="single" w:sz="4" w:space="0" w:color="auto"/>
            </w:tcBorders>
            <w:shd w:val="clear" w:color="auto" w:fill="auto"/>
            <w:noWrap/>
            <w:vAlign w:val="bottom"/>
            <w:hideMark/>
          </w:tcPr>
          <w:p w14:paraId="4EAD013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E15BFC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036B12BC"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w:t>
            </w:r>
          </w:p>
        </w:tc>
        <w:tc>
          <w:tcPr>
            <w:tcW w:w="1080" w:type="dxa"/>
            <w:tcBorders>
              <w:top w:val="nil"/>
              <w:left w:val="nil"/>
              <w:bottom w:val="single" w:sz="4" w:space="0" w:color="auto"/>
              <w:right w:val="single" w:sz="4" w:space="0" w:color="auto"/>
            </w:tcBorders>
            <w:shd w:val="clear" w:color="auto" w:fill="auto"/>
            <w:noWrap/>
            <w:vAlign w:val="bottom"/>
            <w:hideMark/>
          </w:tcPr>
          <w:p w14:paraId="3DBA56D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30A1635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56B37BC3"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13AB92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9</w:t>
            </w:r>
          </w:p>
        </w:tc>
        <w:tc>
          <w:tcPr>
            <w:tcW w:w="1180" w:type="dxa"/>
            <w:tcBorders>
              <w:top w:val="nil"/>
              <w:left w:val="nil"/>
              <w:bottom w:val="single" w:sz="4" w:space="0" w:color="auto"/>
              <w:right w:val="single" w:sz="4" w:space="0" w:color="auto"/>
            </w:tcBorders>
            <w:shd w:val="clear" w:color="auto" w:fill="auto"/>
            <w:noWrap/>
            <w:vAlign w:val="bottom"/>
            <w:hideMark/>
          </w:tcPr>
          <w:p w14:paraId="24DE7AF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062129F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4154558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120" w:type="dxa"/>
            <w:tcBorders>
              <w:top w:val="nil"/>
              <w:left w:val="nil"/>
              <w:bottom w:val="single" w:sz="4" w:space="0" w:color="auto"/>
              <w:right w:val="single" w:sz="4" w:space="0" w:color="auto"/>
            </w:tcBorders>
            <w:shd w:val="clear" w:color="auto" w:fill="auto"/>
            <w:noWrap/>
            <w:vAlign w:val="bottom"/>
            <w:hideMark/>
          </w:tcPr>
          <w:p w14:paraId="5B610F1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358D3F1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06BA761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Rozdzielnia</w:t>
            </w:r>
          </w:p>
        </w:tc>
        <w:tc>
          <w:tcPr>
            <w:tcW w:w="960" w:type="dxa"/>
            <w:tcBorders>
              <w:top w:val="nil"/>
              <w:left w:val="nil"/>
              <w:bottom w:val="single" w:sz="4" w:space="0" w:color="auto"/>
              <w:right w:val="single" w:sz="4" w:space="0" w:color="auto"/>
            </w:tcBorders>
            <w:shd w:val="clear" w:color="auto" w:fill="auto"/>
            <w:noWrap/>
            <w:vAlign w:val="bottom"/>
            <w:hideMark/>
          </w:tcPr>
          <w:p w14:paraId="3A50A87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01/13</w:t>
            </w:r>
          </w:p>
        </w:tc>
        <w:tc>
          <w:tcPr>
            <w:tcW w:w="960" w:type="dxa"/>
            <w:tcBorders>
              <w:top w:val="nil"/>
              <w:left w:val="nil"/>
              <w:bottom w:val="single" w:sz="4" w:space="0" w:color="auto"/>
              <w:right w:val="single" w:sz="4" w:space="0" w:color="auto"/>
            </w:tcBorders>
            <w:shd w:val="clear" w:color="auto" w:fill="auto"/>
            <w:noWrap/>
            <w:vAlign w:val="bottom"/>
            <w:hideMark/>
          </w:tcPr>
          <w:p w14:paraId="435CD1B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5AE5976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34EDCF9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24</w:t>
            </w:r>
          </w:p>
        </w:tc>
        <w:tc>
          <w:tcPr>
            <w:tcW w:w="1080" w:type="dxa"/>
            <w:tcBorders>
              <w:top w:val="nil"/>
              <w:left w:val="nil"/>
              <w:bottom w:val="single" w:sz="4" w:space="0" w:color="auto"/>
              <w:right w:val="single" w:sz="4" w:space="0" w:color="auto"/>
            </w:tcBorders>
            <w:shd w:val="clear" w:color="auto" w:fill="auto"/>
            <w:noWrap/>
            <w:vAlign w:val="bottom"/>
            <w:hideMark/>
          </w:tcPr>
          <w:p w14:paraId="22419BC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4A02563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64A6D14C"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E9FCF9E"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10</w:t>
            </w:r>
          </w:p>
        </w:tc>
        <w:tc>
          <w:tcPr>
            <w:tcW w:w="1180" w:type="dxa"/>
            <w:tcBorders>
              <w:top w:val="nil"/>
              <w:left w:val="nil"/>
              <w:bottom w:val="single" w:sz="4" w:space="0" w:color="auto"/>
              <w:right w:val="single" w:sz="4" w:space="0" w:color="auto"/>
            </w:tcBorders>
            <w:shd w:val="clear" w:color="auto" w:fill="auto"/>
            <w:noWrap/>
            <w:vAlign w:val="bottom"/>
            <w:hideMark/>
          </w:tcPr>
          <w:p w14:paraId="13ECA9D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793C042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0E7839B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120" w:type="dxa"/>
            <w:tcBorders>
              <w:top w:val="nil"/>
              <w:left w:val="nil"/>
              <w:bottom w:val="single" w:sz="4" w:space="0" w:color="auto"/>
              <w:right w:val="single" w:sz="4" w:space="0" w:color="auto"/>
            </w:tcBorders>
            <w:shd w:val="clear" w:color="auto" w:fill="auto"/>
            <w:noWrap/>
            <w:vAlign w:val="bottom"/>
            <w:hideMark/>
          </w:tcPr>
          <w:p w14:paraId="354AEA8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1614676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27D0C2C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Rozdzielnia</w:t>
            </w:r>
          </w:p>
        </w:tc>
        <w:tc>
          <w:tcPr>
            <w:tcW w:w="960" w:type="dxa"/>
            <w:tcBorders>
              <w:top w:val="nil"/>
              <w:left w:val="nil"/>
              <w:bottom w:val="single" w:sz="4" w:space="0" w:color="auto"/>
              <w:right w:val="single" w:sz="4" w:space="0" w:color="auto"/>
            </w:tcBorders>
            <w:shd w:val="clear" w:color="auto" w:fill="auto"/>
            <w:noWrap/>
            <w:vAlign w:val="bottom"/>
            <w:hideMark/>
          </w:tcPr>
          <w:p w14:paraId="0ECC06C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01/13</w:t>
            </w:r>
          </w:p>
        </w:tc>
        <w:tc>
          <w:tcPr>
            <w:tcW w:w="960" w:type="dxa"/>
            <w:tcBorders>
              <w:top w:val="nil"/>
              <w:left w:val="nil"/>
              <w:bottom w:val="single" w:sz="4" w:space="0" w:color="auto"/>
              <w:right w:val="single" w:sz="4" w:space="0" w:color="auto"/>
            </w:tcBorders>
            <w:shd w:val="clear" w:color="auto" w:fill="auto"/>
            <w:noWrap/>
            <w:vAlign w:val="bottom"/>
            <w:hideMark/>
          </w:tcPr>
          <w:p w14:paraId="442D07F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E984CE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03CA10A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25</w:t>
            </w:r>
          </w:p>
        </w:tc>
        <w:tc>
          <w:tcPr>
            <w:tcW w:w="1080" w:type="dxa"/>
            <w:tcBorders>
              <w:top w:val="nil"/>
              <w:left w:val="nil"/>
              <w:bottom w:val="single" w:sz="4" w:space="0" w:color="auto"/>
              <w:right w:val="single" w:sz="4" w:space="0" w:color="auto"/>
            </w:tcBorders>
            <w:shd w:val="clear" w:color="auto" w:fill="auto"/>
            <w:noWrap/>
            <w:vAlign w:val="bottom"/>
            <w:hideMark/>
          </w:tcPr>
          <w:p w14:paraId="79EDCA5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3278F04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468447B3"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EB833F6"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11</w:t>
            </w:r>
          </w:p>
        </w:tc>
        <w:tc>
          <w:tcPr>
            <w:tcW w:w="1180" w:type="dxa"/>
            <w:tcBorders>
              <w:top w:val="nil"/>
              <w:left w:val="nil"/>
              <w:bottom w:val="single" w:sz="4" w:space="0" w:color="auto"/>
              <w:right w:val="single" w:sz="4" w:space="0" w:color="auto"/>
            </w:tcBorders>
            <w:shd w:val="clear" w:color="auto" w:fill="auto"/>
            <w:noWrap/>
            <w:vAlign w:val="bottom"/>
            <w:hideMark/>
          </w:tcPr>
          <w:p w14:paraId="2BAE5F0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5B80505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2.1.1</w:t>
            </w:r>
          </w:p>
        </w:tc>
        <w:tc>
          <w:tcPr>
            <w:tcW w:w="1360" w:type="dxa"/>
            <w:tcBorders>
              <w:top w:val="nil"/>
              <w:left w:val="nil"/>
              <w:bottom w:val="single" w:sz="4" w:space="0" w:color="auto"/>
              <w:right w:val="single" w:sz="4" w:space="0" w:color="auto"/>
            </w:tcBorders>
            <w:shd w:val="clear" w:color="auto" w:fill="auto"/>
            <w:noWrap/>
            <w:vAlign w:val="bottom"/>
            <w:hideMark/>
          </w:tcPr>
          <w:p w14:paraId="6497917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120" w:type="dxa"/>
            <w:tcBorders>
              <w:top w:val="nil"/>
              <w:left w:val="nil"/>
              <w:bottom w:val="single" w:sz="4" w:space="0" w:color="auto"/>
              <w:right w:val="single" w:sz="4" w:space="0" w:color="auto"/>
            </w:tcBorders>
            <w:shd w:val="clear" w:color="auto" w:fill="auto"/>
            <w:noWrap/>
            <w:vAlign w:val="bottom"/>
            <w:hideMark/>
          </w:tcPr>
          <w:p w14:paraId="25B47D5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183936C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1-B</w:t>
            </w:r>
          </w:p>
        </w:tc>
        <w:tc>
          <w:tcPr>
            <w:tcW w:w="1500" w:type="dxa"/>
            <w:tcBorders>
              <w:top w:val="nil"/>
              <w:left w:val="nil"/>
              <w:bottom w:val="single" w:sz="4" w:space="0" w:color="auto"/>
              <w:right w:val="single" w:sz="4" w:space="0" w:color="auto"/>
            </w:tcBorders>
            <w:shd w:val="clear" w:color="auto" w:fill="auto"/>
            <w:noWrap/>
            <w:vAlign w:val="bottom"/>
            <w:hideMark/>
          </w:tcPr>
          <w:p w14:paraId="65F7C87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Rozdzielnia</w:t>
            </w:r>
          </w:p>
        </w:tc>
        <w:tc>
          <w:tcPr>
            <w:tcW w:w="960" w:type="dxa"/>
            <w:tcBorders>
              <w:top w:val="nil"/>
              <w:left w:val="nil"/>
              <w:bottom w:val="single" w:sz="4" w:space="0" w:color="auto"/>
              <w:right w:val="single" w:sz="4" w:space="0" w:color="auto"/>
            </w:tcBorders>
            <w:shd w:val="clear" w:color="auto" w:fill="auto"/>
            <w:noWrap/>
            <w:vAlign w:val="bottom"/>
            <w:hideMark/>
          </w:tcPr>
          <w:p w14:paraId="6DD231F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01/13</w:t>
            </w:r>
          </w:p>
        </w:tc>
        <w:tc>
          <w:tcPr>
            <w:tcW w:w="960" w:type="dxa"/>
            <w:tcBorders>
              <w:top w:val="nil"/>
              <w:left w:val="nil"/>
              <w:bottom w:val="single" w:sz="4" w:space="0" w:color="auto"/>
              <w:right w:val="single" w:sz="4" w:space="0" w:color="auto"/>
            </w:tcBorders>
            <w:shd w:val="clear" w:color="auto" w:fill="auto"/>
            <w:noWrap/>
            <w:vAlign w:val="bottom"/>
            <w:hideMark/>
          </w:tcPr>
          <w:p w14:paraId="33D43F3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708A743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B-1</w:t>
            </w:r>
          </w:p>
        </w:tc>
        <w:tc>
          <w:tcPr>
            <w:tcW w:w="960" w:type="dxa"/>
            <w:tcBorders>
              <w:top w:val="nil"/>
              <w:left w:val="nil"/>
              <w:bottom w:val="single" w:sz="4" w:space="0" w:color="auto"/>
              <w:right w:val="single" w:sz="4" w:space="0" w:color="auto"/>
            </w:tcBorders>
            <w:shd w:val="clear" w:color="auto" w:fill="auto"/>
            <w:noWrap/>
            <w:vAlign w:val="bottom"/>
            <w:hideMark/>
          </w:tcPr>
          <w:p w14:paraId="0A98CA7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28</w:t>
            </w:r>
          </w:p>
        </w:tc>
        <w:tc>
          <w:tcPr>
            <w:tcW w:w="1080" w:type="dxa"/>
            <w:tcBorders>
              <w:top w:val="nil"/>
              <w:left w:val="nil"/>
              <w:bottom w:val="single" w:sz="4" w:space="0" w:color="auto"/>
              <w:right w:val="single" w:sz="4" w:space="0" w:color="auto"/>
            </w:tcBorders>
            <w:shd w:val="clear" w:color="auto" w:fill="auto"/>
            <w:noWrap/>
            <w:vAlign w:val="bottom"/>
            <w:hideMark/>
          </w:tcPr>
          <w:p w14:paraId="229B9CC8"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w:t>
            </w:r>
          </w:p>
        </w:tc>
        <w:tc>
          <w:tcPr>
            <w:tcW w:w="1380" w:type="dxa"/>
            <w:tcBorders>
              <w:top w:val="nil"/>
              <w:left w:val="nil"/>
              <w:bottom w:val="single" w:sz="4" w:space="0" w:color="auto"/>
              <w:right w:val="single" w:sz="4" w:space="0" w:color="auto"/>
            </w:tcBorders>
            <w:shd w:val="clear" w:color="auto" w:fill="auto"/>
            <w:noWrap/>
            <w:vAlign w:val="bottom"/>
            <w:hideMark/>
          </w:tcPr>
          <w:p w14:paraId="46DA79E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przyziemie</w:t>
            </w:r>
          </w:p>
        </w:tc>
      </w:tr>
      <w:tr w:rsidR="006A237F" w:rsidRPr="006A237F" w14:paraId="58FB3C84"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BBF6642"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12</w:t>
            </w:r>
          </w:p>
        </w:tc>
        <w:tc>
          <w:tcPr>
            <w:tcW w:w="1180" w:type="dxa"/>
            <w:tcBorders>
              <w:top w:val="nil"/>
              <w:left w:val="nil"/>
              <w:bottom w:val="single" w:sz="4" w:space="0" w:color="auto"/>
              <w:right w:val="single" w:sz="4" w:space="0" w:color="auto"/>
            </w:tcBorders>
            <w:shd w:val="clear" w:color="auto" w:fill="auto"/>
            <w:noWrap/>
            <w:vAlign w:val="bottom"/>
            <w:hideMark/>
          </w:tcPr>
          <w:p w14:paraId="58C2CFB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44A75BD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2.1.4</w:t>
            </w:r>
          </w:p>
        </w:tc>
        <w:tc>
          <w:tcPr>
            <w:tcW w:w="1360" w:type="dxa"/>
            <w:tcBorders>
              <w:top w:val="nil"/>
              <w:left w:val="nil"/>
              <w:bottom w:val="single" w:sz="4" w:space="0" w:color="auto"/>
              <w:right w:val="single" w:sz="4" w:space="0" w:color="auto"/>
            </w:tcBorders>
            <w:shd w:val="clear" w:color="auto" w:fill="auto"/>
            <w:noWrap/>
            <w:vAlign w:val="bottom"/>
            <w:hideMark/>
          </w:tcPr>
          <w:p w14:paraId="637C634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120" w:type="dxa"/>
            <w:tcBorders>
              <w:top w:val="nil"/>
              <w:left w:val="nil"/>
              <w:bottom w:val="single" w:sz="4" w:space="0" w:color="auto"/>
              <w:right w:val="single" w:sz="4" w:space="0" w:color="auto"/>
            </w:tcBorders>
            <w:shd w:val="clear" w:color="auto" w:fill="auto"/>
            <w:noWrap/>
            <w:vAlign w:val="bottom"/>
            <w:hideMark/>
          </w:tcPr>
          <w:p w14:paraId="35F9C93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4AA98A8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K1</w:t>
            </w:r>
          </w:p>
        </w:tc>
        <w:tc>
          <w:tcPr>
            <w:tcW w:w="1500" w:type="dxa"/>
            <w:tcBorders>
              <w:top w:val="nil"/>
              <w:left w:val="nil"/>
              <w:bottom w:val="single" w:sz="4" w:space="0" w:color="auto"/>
              <w:right w:val="single" w:sz="4" w:space="0" w:color="auto"/>
            </w:tcBorders>
            <w:shd w:val="clear" w:color="auto" w:fill="auto"/>
            <w:noWrap/>
            <w:vAlign w:val="bottom"/>
            <w:hideMark/>
          </w:tcPr>
          <w:p w14:paraId="6533B8A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Klatka </w:t>
            </w:r>
            <w:proofErr w:type="spellStart"/>
            <w:r w:rsidRPr="006A237F">
              <w:rPr>
                <w:rFonts w:eastAsia="Times New Roman"/>
                <w:color w:val="000000"/>
                <w:kern w:val="0"/>
                <w:sz w:val="16"/>
                <w:szCs w:val="16"/>
                <w:lang w:eastAsia="pl-PL"/>
                <w14:ligatures w14:val="none"/>
              </w:rPr>
              <w:t>schod</w:t>
            </w:r>
            <w:proofErr w:type="spellEnd"/>
            <w:r w:rsidRPr="006A237F">
              <w:rPr>
                <w:rFonts w:eastAsia="Times New Roman"/>
                <w:color w:val="000000"/>
                <w:kern w:val="0"/>
                <w:sz w:val="16"/>
                <w:szCs w:val="16"/>
                <w:lang w:eastAsia="pl-PL"/>
                <w14:ligatures w14:val="none"/>
              </w:rPr>
              <w:t xml:space="preserve"> K1</w:t>
            </w:r>
          </w:p>
        </w:tc>
        <w:tc>
          <w:tcPr>
            <w:tcW w:w="960" w:type="dxa"/>
            <w:tcBorders>
              <w:top w:val="nil"/>
              <w:left w:val="nil"/>
              <w:bottom w:val="single" w:sz="4" w:space="0" w:color="auto"/>
              <w:right w:val="single" w:sz="4" w:space="0" w:color="auto"/>
            </w:tcBorders>
            <w:shd w:val="clear" w:color="auto" w:fill="auto"/>
            <w:noWrap/>
            <w:vAlign w:val="bottom"/>
            <w:hideMark/>
          </w:tcPr>
          <w:p w14:paraId="0C3EC7B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K1</w:t>
            </w:r>
          </w:p>
        </w:tc>
        <w:tc>
          <w:tcPr>
            <w:tcW w:w="960" w:type="dxa"/>
            <w:tcBorders>
              <w:top w:val="nil"/>
              <w:left w:val="nil"/>
              <w:bottom w:val="single" w:sz="4" w:space="0" w:color="auto"/>
              <w:right w:val="single" w:sz="4" w:space="0" w:color="auto"/>
            </w:tcBorders>
            <w:shd w:val="clear" w:color="auto" w:fill="auto"/>
            <w:noWrap/>
            <w:vAlign w:val="bottom"/>
            <w:hideMark/>
          </w:tcPr>
          <w:p w14:paraId="5F7F848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3A0CF85A"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B4</w:t>
            </w:r>
          </w:p>
        </w:tc>
        <w:tc>
          <w:tcPr>
            <w:tcW w:w="960" w:type="dxa"/>
            <w:tcBorders>
              <w:top w:val="nil"/>
              <w:left w:val="nil"/>
              <w:bottom w:val="single" w:sz="4" w:space="0" w:color="auto"/>
              <w:right w:val="single" w:sz="4" w:space="0" w:color="auto"/>
            </w:tcBorders>
            <w:shd w:val="clear" w:color="auto" w:fill="auto"/>
            <w:noWrap/>
            <w:vAlign w:val="bottom"/>
            <w:hideMark/>
          </w:tcPr>
          <w:p w14:paraId="1EA07A7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37</w:t>
            </w:r>
          </w:p>
        </w:tc>
        <w:tc>
          <w:tcPr>
            <w:tcW w:w="1080" w:type="dxa"/>
            <w:tcBorders>
              <w:top w:val="nil"/>
              <w:left w:val="nil"/>
              <w:bottom w:val="single" w:sz="4" w:space="0" w:color="auto"/>
              <w:right w:val="single" w:sz="4" w:space="0" w:color="auto"/>
            </w:tcBorders>
            <w:shd w:val="clear" w:color="auto" w:fill="auto"/>
            <w:noWrap/>
            <w:vAlign w:val="bottom"/>
            <w:hideMark/>
          </w:tcPr>
          <w:p w14:paraId="0D865AE2"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7659400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pietro</w:t>
            </w:r>
            <w:proofErr w:type="spellEnd"/>
            <w:r w:rsidRPr="006A237F">
              <w:rPr>
                <w:rFonts w:eastAsia="Times New Roman"/>
                <w:color w:val="000000"/>
                <w:kern w:val="0"/>
                <w:sz w:val="16"/>
                <w:szCs w:val="16"/>
                <w:lang w:eastAsia="pl-PL"/>
                <w14:ligatures w14:val="none"/>
              </w:rPr>
              <w:t xml:space="preserve"> IV</w:t>
            </w:r>
          </w:p>
        </w:tc>
      </w:tr>
      <w:tr w:rsidR="006A237F" w:rsidRPr="006A237F" w14:paraId="4580B3D5"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94D6F4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13</w:t>
            </w:r>
          </w:p>
        </w:tc>
        <w:tc>
          <w:tcPr>
            <w:tcW w:w="1180" w:type="dxa"/>
            <w:tcBorders>
              <w:top w:val="nil"/>
              <w:left w:val="nil"/>
              <w:bottom w:val="single" w:sz="4" w:space="0" w:color="auto"/>
              <w:right w:val="single" w:sz="4" w:space="0" w:color="auto"/>
            </w:tcBorders>
            <w:shd w:val="clear" w:color="auto" w:fill="auto"/>
            <w:noWrap/>
            <w:vAlign w:val="bottom"/>
            <w:hideMark/>
          </w:tcPr>
          <w:p w14:paraId="6AB353D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7CA3E61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2.1.4</w:t>
            </w:r>
          </w:p>
        </w:tc>
        <w:tc>
          <w:tcPr>
            <w:tcW w:w="1360" w:type="dxa"/>
            <w:tcBorders>
              <w:top w:val="nil"/>
              <w:left w:val="nil"/>
              <w:bottom w:val="single" w:sz="4" w:space="0" w:color="auto"/>
              <w:right w:val="single" w:sz="4" w:space="0" w:color="auto"/>
            </w:tcBorders>
            <w:shd w:val="clear" w:color="auto" w:fill="auto"/>
            <w:noWrap/>
            <w:vAlign w:val="bottom"/>
            <w:hideMark/>
          </w:tcPr>
          <w:p w14:paraId="36BE3C9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120" w:type="dxa"/>
            <w:tcBorders>
              <w:top w:val="nil"/>
              <w:left w:val="nil"/>
              <w:bottom w:val="single" w:sz="4" w:space="0" w:color="auto"/>
              <w:right w:val="single" w:sz="4" w:space="0" w:color="auto"/>
            </w:tcBorders>
            <w:shd w:val="clear" w:color="auto" w:fill="auto"/>
            <w:noWrap/>
            <w:vAlign w:val="bottom"/>
            <w:hideMark/>
          </w:tcPr>
          <w:p w14:paraId="3B2871C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19A2E81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2-ZL-III</w:t>
            </w:r>
          </w:p>
        </w:tc>
        <w:tc>
          <w:tcPr>
            <w:tcW w:w="1500" w:type="dxa"/>
            <w:tcBorders>
              <w:top w:val="nil"/>
              <w:left w:val="nil"/>
              <w:bottom w:val="single" w:sz="4" w:space="0" w:color="auto"/>
              <w:right w:val="single" w:sz="4" w:space="0" w:color="auto"/>
            </w:tcBorders>
            <w:shd w:val="clear" w:color="auto" w:fill="auto"/>
            <w:noWrap/>
            <w:vAlign w:val="bottom"/>
            <w:hideMark/>
          </w:tcPr>
          <w:p w14:paraId="19ADB42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Klatka </w:t>
            </w:r>
            <w:proofErr w:type="spellStart"/>
            <w:r w:rsidRPr="006A237F">
              <w:rPr>
                <w:rFonts w:eastAsia="Times New Roman"/>
                <w:color w:val="000000"/>
                <w:kern w:val="0"/>
                <w:sz w:val="16"/>
                <w:szCs w:val="16"/>
                <w:lang w:eastAsia="pl-PL"/>
                <w14:ligatures w14:val="none"/>
              </w:rPr>
              <w:t>schod</w:t>
            </w:r>
            <w:proofErr w:type="spellEnd"/>
            <w:r w:rsidRPr="006A237F">
              <w:rPr>
                <w:rFonts w:eastAsia="Times New Roman"/>
                <w:color w:val="000000"/>
                <w:kern w:val="0"/>
                <w:sz w:val="16"/>
                <w:szCs w:val="16"/>
                <w:lang w:eastAsia="pl-PL"/>
                <w14:ligatures w14:val="none"/>
              </w:rPr>
              <w:t xml:space="preserve"> K3</w:t>
            </w:r>
          </w:p>
        </w:tc>
        <w:tc>
          <w:tcPr>
            <w:tcW w:w="960" w:type="dxa"/>
            <w:tcBorders>
              <w:top w:val="nil"/>
              <w:left w:val="nil"/>
              <w:bottom w:val="single" w:sz="4" w:space="0" w:color="auto"/>
              <w:right w:val="single" w:sz="4" w:space="0" w:color="auto"/>
            </w:tcBorders>
            <w:shd w:val="clear" w:color="auto" w:fill="auto"/>
            <w:noWrap/>
            <w:vAlign w:val="bottom"/>
            <w:hideMark/>
          </w:tcPr>
          <w:p w14:paraId="37E5568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K3</w:t>
            </w:r>
          </w:p>
        </w:tc>
        <w:tc>
          <w:tcPr>
            <w:tcW w:w="960" w:type="dxa"/>
            <w:tcBorders>
              <w:top w:val="nil"/>
              <w:left w:val="nil"/>
              <w:bottom w:val="single" w:sz="4" w:space="0" w:color="auto"/>
              <w:right w:val="single" w:sz="4" w:space="0" w:color="auto"/>
            </w:tcBorders>
            <w:shd w:val="clear" w:color="auto" w:fill="auto"/>
            <w:noWrap/>
            <w:vAlign w:val="bottom"/>
            <w:hideMark/>
          </w:tcPr>
          <w:p w14:paraId="74350D0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3242724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B5</w:t>
            </w:r>
          </w:p>
        </w:tc>
        <w:tc>
          <w:tcPr>
            <w:tcW w:w="960" w:type="dxa"/>
            <w:tcBorders>
              <w:top w:val="nil"/>
              <w:left w:val="nil"/>
              <w:bottom w:val="single" w:sz="4" w:space="0" w:color="auto"/>
              <w:right w:val="single" w:sz="4" w:space="0" w:color="auto"/>
            </w:tcBorders>
            <w:shd w:val="clear" w:color="auto" w:fill="auto"/>
            <w:noWrap/>
            <w:vAlign w:val="bottom"/>
            <w:hideMark/>
          </w:tcPr>
          <w:p w14:paraId="3A27F85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w:t>
            </w:r>
          </w:p>
        </w:tc>
        <w:tc>
          <w:tcPr>
            <w:tcW w:w="1080" w:type="dxa"/>
            <w:tcBorders>
              <w:top w:val="nil"/>
              <w:left w:val="nil"/>
              <w:bottom w:val="single" w:sz="4" w:space="0" w:color="auto"/>
              <w:right w:val="single" w:sz="4" w:space="0" w:color="auto"/>
            </w:tcBorders>
            <w:shd w:val="clear" w:color="auto" w:fill="auto"/>
            <w:noWrap/>
            <w:vAlign w:val="bottom"/>
            <w:hideMark/>
          </w:tcPr>
          <w:p w14:paraId="2A702CC7"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2C72A71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pietro</w:t>
            </w:r>
            <w:proofErr w:type="spellEnd"/>
            <w:r w:rsidRPr="006A237F">
              <w:rPr>
                <w:rFonts w:eastAsia="Times New Roman"/>
                <w:color w:val="000000"/>
                <w:kern w:val="0"/>
                <w:sz w:val="16"/>
                <w:szCs w:val="16"/>
                <w:lang w:eastAsia="pl-PL"/>
                <w14:ligatures w14:val="none"/>
              </w:rPr>
              <w:t xml:space="preserve"> V</w:t>
            </w:r>
          </w:p>
        </w:tc>
      </w:tr>
      <w:tr w:rsidR="006A237F" w:rsidRPr="006A237F" w14:paraId="56352B72"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57FDF19"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14</w:t>
            </w:r>
          </w:p>
        </w:tc>
        <w:tc>
          <w:tcPr>
            <w:tcW w:w="1180" w:type="dxa"/>
            <w:tcBorders>
              <w:top w:val="nil"/>
              <w:left w:val="nil"/>
              <w:bottom w:val="single" w:sz="4" w:space="0" w:color="auto"/>
              <w:right w:val="single" w:sz="4" w:space="0" w:color="auto"/>
            </w:tcBorders>
            <w:shd w:val="clear" w:color="auto" w:fill="auto"/>
            <w:noWrap/>
            <w:vAlign w:val="bottom"/>
            <w:hideMark/>
          </w:tcPr>
          <w:p w14:paraId="459EB16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7409797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2.1.4</w:t>
            </w:r>
          </w:p>
        </w:tc>
        <w:tc>
          <w:tcPr>
            <w:tcW w:w="1360" w:type="dxa"/>
            <w:tcBorders>
              <w:top w:val="nil"/>
              <w:left w:val="nil"/>
              <w:bottom w:val="single" w:sz="4" w:space="0" w:color="auto"/>
              <w:right w:val="single" w:sz="4" w:space="0" w:color="auto"/>
            </w:tcBorders>
            <w:shd w:val="clear" w:color="auto" w:fill="auto"/>
            <w:noWrap/>
            <w:vAlign w:val="bottom"/>
            <w:hideMark/>
          </w:tcPr>
          <w:p w14:paraId="2A84AB89"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EKS-6044</w:t>
            </w:r>
          </w:p>
        </w:tc>
        <w:tc>
          <w:tcPr>
            <w:tcW w:w="1120" w:type="dxa"/>
            <w:tcBorders>
              <w:top w:val="nil"/>
              <w:left w:val="nil"/>
              <w:bottom w:val="single" w:sz="4" w:space="0" w:color="auto"/>
              <w:right w:val="single" w:sz="4" w:space="0" w:color="auto"/>
            </w:tcBorders>
            <w:shd w:val="clear" w:color="auto" w:fill="auto"/>
            <w:noWrap/>
            <w:vAlign w:val="bottom"/>
            <w:hideMark/>
          </w:tcPr>
          <w:p w14:paraId="3EB5655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4FFD616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2-ZL-III</w:t>
            </w:r>
          </w:p>
        </w:tc>
        <w:tc>
          <w:tcPr>
            <w:tcW w:w="1500" w:type="dxa"/>
            <w:tcBorders>
              <w:top w:val="nil"/>
              <w:left w:val="nil"/>
              <w:bottom w:val="single" w:sz="4" w:space="0" w:color="auto"/>
              <w:right w:val="single" w:sz="4" w:space="0" w:color="auto"/>
            </w:tcBorders>
            <w:shd w:val="clear" w:color="auto" w:fill="auto"/>
            <w:noWrap/>
            <w:vAlign w:val="bottom"/>
            <w:hideMark/>
          </w:tcPr>
          <w:p w14:paraId="468F232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 xml:space="preserve">Klatka </w:t>
            </w:r>
            <w:proofErr w:type="spellStart"/>
            <w:r w:rsidRPr="006A237F">
              <w:rPr>
                <w:rFonts w:eastAsia="Times New Roman"/>
                <w:color w:val="000000"/>
                <w:kern w:val="0"/>
                <w:sz w:val="16"/>
                <w:szCs w:val="16"/>
                <w:lang w:eastAsia="pl-PL"/>
                <w14:ligatures w14:val="none"/>
              </w:rPr>
              <w:t>schod</w:t>
            </w:r>
            <w:proofErr w:type="spellEnd"/>
            <w:r w:rsidRPr="006A237F">
              <w:rPr>
                <w:rFonts w:eastAsia="Times New Roman"/>
                <w:color w:val="000000"/>
                <w:kern w:val="0"/>
                <w:sz w:val="16"/>
                <w:szCs w:val="16"/>
                <w:lang w:eastAsia="pl-PL"/>
                <w14:ligatures w14:val="none"/>
              </w:rPr>
              <w:t xml:space="preserve"> K2</w:t>
            </w:r>
          </w:p>
        </w:tc>
        <w:tc>
          <w:tcPr>
            <w:tcW w:w="960" w:type="dxa"/>
            <w:tcBorders>
              <w:top w:val="nil"/>
              <w:left w:val="nil"/>
              <w:bottom w:val="single" w:sz="4" w:space="0" w:color="auto"/>
              <w:right w:val="single" w:sz="4" w:space="0" w:color="auto"/>
            </w:tcBorders>
            <w:shd w:val="clear" w:color="auto" w:fill="auto"/>
            <w:noWrap/>
            <w:vAlign w:val="bottom"/>
            <w:hideMark/>
          </w:tcPr>
          <w:p w14:paraId="7C4494D6"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K2</w:t>
            </w:r>
          </w:p>
        </w:tc>
        <w:tc>
          <w:tcPr>
            <w:tcW w:w="960" w:type="dxa"/>
            <w:tcBorders>
              <w:top w:val="nil"/>
              <w:left w:val="nil"/>
              <w:bottom w:val="single" w:sz="4" w:space="0" w:color="auto"/>
              <w:right w:val="single" w:sz="4" w:space="0" w:color="auto"/>
            </w:tcBorders>
            <w:shd w:val="clear" w:color="auto" w:fill="auto"/>
            <w:noWrap/>
            <w:vAlign w:val="bottom"/>
            <w:hideMark/>
          </w:tcPr>
          <w:p w14:paraId="6E0ED7B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4A77738F"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B5</w:t>
            </w:r>
          </w:p>
        </w:tc>
        <w:tc>
          <w:tcPr>
            <w:tcW w:w="960" w:type="dxa"/>
            <w:tcBorders>
              <w:top w:val="nil"/>
              <w:left w:val="nil"/>
              <w:bottom w:val="single" w:sz="4" w:space="0" w:color="auto"/>
              <w:right w:val="single" w:sz="4" w:space="0" w:color="auto"/>
            </w:tcBorders>
            <w:shd w:val="clear" w:color="auto" w:fill="auto"/>
            <w:noWrap/>
            <w:vAlign w:val="bottom"/>
            <w:hideMark/>
          </w:tcPr>
          <w:p w14:paraId="6398FF34"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w:t>
            </w:r>
          </w:p>
        </w:tc>
        <w:tc>
          <w:tcPr>
            <w:tcW w:w="1080" w:type="dxa"/>
            <w:tcBorders>
              <w:top w:val="nil"/>
              <w:left w:val="nil"/>
              <w:bottom w:val="single" w:sz="4" w:space="0" w:color="auto"/>
              <w:right w:val="single" w:sz="4" w:space="0" w:color="auto"/>
            </w:tcBorders>
            <w:shd w:val="clear" w:color="auto" w:fill="auto"/>
            <w:noWrap/>
            <w:vAlign w:val="bottom"/>
            <w:hideMark/>
          </w:tcPr>
          <w:p w14:paraId="7F8347F3"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6A6C4237"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pietro</w:t>
            </w:r>
            <w:proofErr w:type="spellEnd"/>
            <w:r w:rsidRPr="006A237F">
              <w:rPr>
                <w:rFonts w:eastAsia="Times New Roman"/>
                <w:color w:val="000000"/>
                <w:kern w:val="0"/>
                <w:sz w:val="16"/>
                <w:szCs w:val="16"/>
                <w:lang w:eastAsia="pl-PL"/>
                <w14:ligatures w14:val="none"/>
              </w:rPr>
              <w:t xml:space="preserve"> V</w:t>
            </w:r>
          </w:p>
        </w:tc>
      </w:tr>
      <w:tr w:rsidR="006A237F" w:rsidRPr="006A237F" w14:paraId="161CF9FF"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0D08ABB"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15</w:t>
            </w:r>
          </w:p>
        </w:tc>
        <w:tc>
          <w:tcPr>
            <w:tcW w:w="1180" w:type="dxa"/>
            <w:tcBorders>
              <w:top w:val="nil"/>
              <w:left w:val="nil"/>
              <w:bottom w:val="single" w:sz="4" w:space="0" w:color="auto"/>
              <w:right w:val="single" w:sz="4" w:space="0" w:color="auto"/>
            </w:tcBorders>
            <w:shd w:val="clear" w:color="auto" w:fill="auto"/>
            <w:noWrap/>
            <w:vAlign w:val="bottom"/>
            <w:hideMark/>
          </w:tcPr>
          <w:p w14:paraId="6B670B5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6B2BCA0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2.1.4</w:t>
            </w:r>
          </w:p>
        </w:tc>
        <w:tc>
          <w:tcPr>
            <w:tcW w:w="1360" w:type="dxa"/>
            <w:tcBorders>
              <w:top w:val="nil"/>
              <w:left w:val="nil"/>
              <w:bottom w:val="single" w:sz="4" w:space="0" w:color="auto"/>
              <w:right w:val="single" w:sz="4" w:space="0" w:color="auto"/>
            </w:tcBorders>
            <w:shd w:val="clear" w:color="auto" w:fill="auto"/>
            <w:noWrap/>
            <w:vAlign w:val="bottom"/>
            <w:hideMark/>
          </w:tcPr>
          <w:p w14:paraId="09F3117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120" w:type="dxa"/>
            <w:tcBorders>
              <w:top w:val="nil"/>
              <w:left w:val="nil"/>
              <w:bottom w:val="single" w:sz="4" w:space="0" w:color="auto"/>
              <w:right w:val="single" w:sz="4" w:space="0" w:color="auto"/>
            </w:tcBorders>
            <w:shd w:val="clear" w:color="auto" w:fill="auto"/>
            <w:noWrap/>
            <w:vAlign w:val="bottom"/>
            <w:hideMark/>
          </w:tcPr>
          <w:p w14:paraId="4CF2CE3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19DECE3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2-ZL-III</w:t>
            </w:r>
          </w:p>
        </w:tc>
        <w:tc>
          <w:tcPr>
            <w:tcW w:w="1500" w:type="dxa"/>
            <w:tcBorders>
              <w:top w:val="nil"/>
              <w:left w:val="nil"/>
              <w:bottom w:val="single" w:sz="4" w:space="0" w:color="auto"/>
              <w:right w:val="single" w:sz="4" w:space="0" w:color="auto"/>
            </w:tcBorders>
            <w:shd w:val="clear" w:color="auto" w:fill="auto"/>
            <w:noWrap/>
            <w:vAlign w:val="bottom"/>
            <w:hideMark/>
          </w:tcPr>
          <w:p w14:paraId="139A7FA2"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Magazyn</w:t>
            </w:r>
          </w:p>
        </w:tc>
        <w:tc>
          <w:tcPr>
            <w:tcW w:w="960" w:type="dxa"/>
            <w:tcBorders>
              <w:top w:val="nil"/>
              <w:left w:val="nil"/>
              <w:bottom w:val="single" w:sz="4" w:space="0" w:color="auto"/>
              <w:right w:val="single" w:sz="4" w:space="0" w:color="auto"/>
            </w:tcBorders>
            <w:shd w:val="clear" w:color="auto" w:fill="auto"/>
            <w:noWrap/>
            <w:vAlign w:val="bottom"/>
            <w:hideMark/>
          </w:tcPr>
          <w:p w14:paraId="291F274B"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6/12</w:t>
            </w:r>
          </w:p>
        </w:tc>
        <w:tc>
          <w:tcPr>
            <w:tcW w:w="960" w:type="dxa"/>
            <w:tcBorders>
              <w:top w:val="nil"/>
              <w:left w:val="nil"/>
              <w:bottom w:val="single" w:sz="4" w:space="0" w:color="auto"/>
              <w:right w:val="single" w:sz="4" w:space="0" w:color="auto"/>
            </w:tcBorders>
            <w:shd w:val="clear" w:color="auto" w:fill="auto"/>
            <w:noWrap/>
            <w:vAlign w:val="bottom"/>
            <w:hideMark/>
          </w:tcPr>
          <w:p w14:paraId="2B333FFD"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682A9B4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B5</w:t>
            </w:r>
          </w:p>
        </w:tc>
        <w:tc>
          <w:tcPr>
            <w:tcW w:w="960" w:type="dxa"/>
            <w:tcBorders>
              <w:top w:val="nil"/>
              <w:left w:val="nil"/>
              <w:bottom w:val="single" w:sz="4" w:space="0" w:color="auto"/>
              <w:right w:val="single" w:sz="4" w:space="0" w:color="auto"/>
            </w:tcBorders>
            <w:shd w:val="clear" w:color="auto" w:fill="auto"/>
            <w:noWrap/>
            <w:vAlign w:val="bottom"/>
            <w:hideMark/>
          </w:tcPr>
          <w:p w14:paraId="45941935"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29</w:t>
            </w:r>
          </w:p>
        </w:tc>
        <w:tc>
          <w:tcPr>
            <w:tcW w:w="1080" w:type="dxa"/>
            <w:tcBorders>
              <w:top w:val="nil"/>
              <w:left w:val="nil"/>
              <w:bottom w:val="single" w:sz="4" w:space="0" w:color="auto"/>
              <w:right w:val="single" w:sz="4" w:space="0" w:color="auto"/>
            </w:tcBorders>
            <w:shd w:val="clear" w:color="auto" w:fill="auto"/>
            <w:noWrap/>
            <w:vAlign w:val="bottom"/>
            <w:hideMark/>
          </w:tcPr>
          <w:p w14:paraId="5D97F05A"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28EC8E5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pietro</w:t>
            </w:r>
            <w:proofErr w:type="spellEnd"/>
            <w:r w:rsidRPr="006A237F">
              <w:rPr>
                <w:rFonts w:eastAsia="Times New Roman"/>
                <w:color w:val="000000"/>
                <w:kern w:val="0"/>
                <w:sz w:val="16"/>
                <w:szCs w:val="16"/>
                <w:lang w:eastAsia="pl-PL"/>
                <w14:ligatures w14:val="none"/>
              </w:rPr>
              <w:t xml:space="preserve"> V</w:t>
            </w:r>
          </w:p>
        </w:tc>
      </w:tr>
      <w:tr w:rsidR="006A237F" w:rsidRPr="006A237F" w14:paraId="5351C053" w14:textId="77777777" w:rsidTr="006A237F">
        <w:trPr>
          <w:trHeight w:val="22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0AF5811"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16</w:t>
            </w:r>
          </w:p>
        </w:tc>
        <w:tc>
          <w:tcPr>
            <w:tcW w:w="1180" w:type="dxa"/>
            <w:tcBorders>
              <w:top w:val="nil"/>
              <w:left w:val="nil"/>
              <w:bottom w:val="single" w:sz="4" w:space="0" w:color="auto"/>
              <w:right w:val="single" w:sz="4" w:space="0" w:color="auto"/>
            </w:tcBorders>
            <w:shd w:val="clear" w:color="auto" w:fill="auto"/>
            <w:noWrap/>
            <w:vAlign w:val="bottom"/>
            <w:hideMark/>
          </w:tcPr>
          <w:p w14:paraId="11D2795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MLD-61</w:t>
            </w:r>
          </w:p>
        </w:tc>
        <w:tc>
          <w:tcPr>
            <w:tcW w:w="960" w:type="dxa"/>
            <w:tcBorders>
              <w:top w:val="nil"/>
              <w:left w:val="nil"/>
              <w:bottom w:val="single" w:sz="4" w:space="0" w:color="auto"/>
              <w:right w:val="single" w:sz="4" w:space="0" w:color="auto"/>
            </w:tcBorders>
            <w:shd w:val="clear" w:color="auto" w:fill="auto"/>
            <w:noWrap/>
            <w:vAlign w:val="bottom"/>
            <w:hideMark/>
          </w:tcPr>
          <w:p w14:paraId="5286C1E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2.1.4</w:t>
            </w:r>
          </w:p>
        </w:tc>
        <w:tc>
          <w:tcPr>
            <w:tcW w:w="1360" w:type="dxa"/>
            <w:tcBorders>
              <w:top w:val="nil"/>
              <w:left w:val="nil"/>
              <w:bottom w:val="single" w:sz="4" w:space="0" w:color="auto"/>
              <w:right w:val="single" w:sz="4" w:space="0" w:color="auto"/>
            </w:tcBorders>
            <w:shd w:val="clear" w:color="auto" w:fill="auto"/>
            <w:noWrap/>
            <w:vAlign w:val="bottom"/>
            <w:hideMark/>
          </w:tcPr>
          <w:p w14:paraId="16CA4C1C"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EKS-6022</w:t>
            </w:r>
          </w:p>
        </w:tc>
        <w:tc>
          <w:tcPr>
            <w:tcW w:w="1120" w:type="dxa"/>
            <w:tcBorders>
              <w:top w:val="nil"/>
              <w:left w:val="nil"/>
              <w:bottom w:val="single" w:sz="4" w:space="0" w:color="auto"/>
              <w:right w:val="single" w:sz="4" w:space="0" w:color="auto"/>
            </w:tcBorders>
            <w:shd w:val="clear" w:color="auto" w:fill="auto"/>
            <w:noWrap/>
            <w:vAlign w:val="bottom"/>
            <w:hideMark/>
          </w:tcPr>
          <w:p w14:paraId="69D68BB0"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w:t>
            </w:r>
          </w:p>
        </w:tc>
        <w:tc>
          <w:tcPr>
            <w:tcW w:w="1120" w:type="dxa"/>
            <w:tcBorders>
              <w:top w:val="nil"/>
              <w:left w:val="nil"/>
              <w:bottom w:val="single" w:sz="4" w:space="0" w:color="auto"/>
              <w:right w:val="single" w:sz="4" w:space="0" w:color="auto"/>
            </w:tcBorders>
            <w:shd w:val="clear" w:color="auto" w:fill="auto"/>
            <w:noWrap/>
            <w:vAlign w:val="bottom"/>
            <w:hideMark/>
          </w:tcPr>
          <w:p w14:paraId="66B9BDA5"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SP 2-ZL-III</w:t>
            </w:r>
          </w:p>
        </w:tc>
        <w:tc>
          <w:tcPr>
            <w:tcW w:w="1500" w:type="dxa"/>
            <w:tcBorders>
              <w:top w:val="nil"/>
              <w:left w:val="nil"/>
              <w:bottom w:val="single" w:sz="4" w:space="0" w:color="auto"/>
              <w:right w:val="single" w:sz="4" w:space="0" w:color="auto"/>
            </w:tcBorders>
            <w:shd w:val="clear" w:color="auto" w:fill="auto"/>
            <w:noWrap/>
            <w:vAlign w:val="bottom"/>
            <w:hideMark/>
          </w:tcPr>
          <w:p w14:paraId="7EAD538E"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Magazyn</w:t>
            </w:r>
          </w:p>
        </w:tc>
        <w:tc>
          <w:tcPr>
            <w:tcW w:w="960" w:type="dxa"/>
            <w:tcBorders>
              <w:top w:val="nil"/>
              <w:left w:val="nil"/>
              <w:bottom w:val="single" w:sz="4" w:space="0" w:color="auto"/>
              <w:right w:val="single" w:sz="4" w:space="0" w:color="auto"/>
            </w:tcBorders>
            <w:shd w:val="clear" w:color="auto" w:fill="auto"/>
            <w:noWrap/>
            <w:vAlign w:val="bottom"/>
            <w:hideMark/>
          </w:tcPr>
          <w:p w14:paraId="5A6B6F03"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6/12</w:t>
            </w:r>
          </w:p>
        </w:tc>
        <w:tc>
          <w:tcPr>
            <w:tcW w:w="960" w:type="dxa"/>
            <w:tcBorders>
              <w:top w:val="nil"/>
              <w:left w:val="nil"/>
              <w:bottom w:val="single" w:sz="4" w:space="0" w:color="auto"/>
              <w:right w:val="single" w:sz="4" w:space="0" w:color="auto"/>
            </w:tcBorders>
            <w:shd w:val="clear" w:color="auto" w:fill="auto"/>
            <w:noWrap/>
            <w:vAlign w:val="bottom"/>
            <w:hideMark/>
          </w:tcPr>
          <w:p w14:paraId="668EACD1"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proj</w:t>
            </w:r>
            <w:proofErr w:type="spellEnd"/>
          </w:p>
        </w:tc>
        <w:tc>
          <w:tcPr>
            <w:tcW w:w="960" w:type="dxa"/>
            <w:tcBorders>
              <w:top w:val="nil"/>
              <w:left w:val="nil"/>
              <w:bottom w:val="single" w:sz="4" w:space="0" w:color="auto"/>
              <w:right w:val="single" w:sz="4" w:space="0" w:color="auto"/>
            </w:tcBorders>
            <w:shd w:val="clear" w:color="auto" w:fill="auto"/>
            <w:noWrap/>
            <w:vAlign w:val="bottom"/>
            <w:hideMark/>
          </w:tcPr>
          <w:p w14:paraId="0A88A8E4"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B5</w:t>
            </w:r>
          </w:p>
        </w:tc>
        <w:tc>
          <w:tcPr>
            <w:tcW w:w="960" w:type="dxa"/>
            <w:tcBorders>
              <w:top w:val="nil"/>
              <w:left w:val="nil"/>
              <w:bottom w:val="single" w:sz="4" w:space="0" w:color="auto"/>
              <w:right w:val="single" w:sz="4" w:space="0" w:color="auto"/>
            </w:tcBorders>
            <w:shd w:val="clear" w:color="auto" w:fill="auto"/>
            <w:noWrap/>
            <w:vAlign w:val="bottom"/>
            <w:hideMark/>
          </w:tcPr>
          <w:p w14:paraId="37C3F9F0"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30</w:t>
            </w:r>
          </w:p>
        </w:tc>
        <w:tc>
          <w:tcPr>
            <w:tcW w:w="1080" w:type="dxa"/>
            <w:tcBorders>
              <w:top w:val="nil"/>
              <w:left w:val="nil"/>
              <w:bottom w:val="single" w:sz="4" w:space="0" w:color="auto"/>
              <w:right w:val="single" w:sz="4" w:space="0" w:color="auto"/>
            </w:tcBorders>
            <w:shd w:val="clear" w:color="auto" w:fill="auto"/>
            <w:noWrap/>
            <w:vAlign w:val="bottom"/>
            <w:hideMark/>
          </w:tcPr>
          <w:p w14:paraId="74582E1F" w14:textId="77777777" w:rsidR="006A237F" w:rsidRPr="006A237F" w:rsidRDefault="006A237F" w:rsidP="006A237F">
            <w:pPr>
              <w:spacing w:line="240" w:lineRule="auto"/>
              <w:jc w:val="right"/>
              <w:rPr>
                <w:rFonts w:eastAsia="Times New Roman"/>
                <w:color w:val="000000"/>
                <w:kern w:val="0"/>
                <w:sz w:val="16"/>
                <w:szCs w:val="16"/>
                <w:lang w:eastAsia="pl-PL"/>
                <w14:ligatures w14:val="none"/>
              </w:rPr>
            </w:pPr>
            <w:r w:rsidRPr="006A237F">
              <w:rPr>
                <w:rFonts w:eastAsia="Times New Roman"/>
                <w:color w:val="000000"/>
                <w:kern w:val="0"/>
                <w:sz w:val="16"/>
                <w:szCs w:val="16"/>
                <w:lang w:eastAsia="pl-PL"/>
                <w14:ligatures w14:val="none"/>
              </w:rPr>
              <w:t>2</w:t>
            </w:r>
          </w:p>
        </w:tc>
        <w:tc>
          <w:tcPr>
            <w:tcW w:w="1380" w:type="dxa"/>
            <w:tcBorders>
              <w:top w:val="nil"/>
              <w:left w:val="nil"/>
              <w:bottom w:val="single" w:sz="4" w:space="0" w:color="auto"/>
              <w:right w:val="single" w:sz="4" w:space="0" w:color="auto"/>
            </w:tcBorders>
            <w:shd w:val="clear" w:color="auto" w:fill="auto"/>
            <w:noWrap/>
            <w:vAlign w:val="bottom"/>
            <w:hideMark/>
          </w:tcPr>
          <w:p w14:paraId="75EE5578" w14:textId="77777777" w:rsidR="006A237F" w:rsidRPr="006A237F" w:rsidRDefault="006A237F" w:rsidP="006A237F">
            <w:pPr>
              <w:spacing w:line="240" w:lineRule="auto"/>
              <w:jc w:val="left"/>
              <w:rPr>
                <w:rFonts w:eastAsia="Times New Roman"/>
                <w:color w:val="000000"/>
                <w:kern w:val="0"/>
                <w:sz w:val="16"/>
                <w:szCs w:val="16"/>
                <w:lang w:eastAsia="pl-PL"/>
                <w14:ligatures w14:val="none"/>
              </w:rPr>
            </w:pPr>
            <w:proofErr w:type="spellStart"/>
            <w:r w:rsidRPr="006A237F">
              <w:rPr>
                <w:rFonts w:eastAsia="Times New Roman"/>
                <w:color w:val="000000"/>
                <w:kern w:val="0"/>
                <w:sz w:val="16"/>
                <w:szCs w:val="16"/>
                <w:lang w:eastAsia="pl-PL"/>
                <w14:ligatures w14:val="none"/>
              </w:rPr>
              <w:t>pietro</w:t>
            </w:r>
            <w:proofErr w:type="spellEnd"/>
            <w:r w:rsidRPr="006A237F">
              <w:rPr>
                <w:rFonts w:eastAsia="Times New Roman"/>
                <w:color w:val="000000"/>
                <w:kern w:val="0"/>
                <w:sz w:val="16"/>
                <w:szCs w:val="16"/>
                <w:lang w:eastAsia="pl-PL"/>
                <w14:ligatures w14:val="none"/>
              </w:rPr>
              <w:t xml:space="preserve"> V</w:t>
            </w:r>
          </w:p>
        </w:tc>
      </w:tr>
    </w:tbl>
    <w:p w14:paraId="3D1BF26D" w14:textId="77777777" w:rsidR="006A237F" w:rsidRDefault="006A237F">
      <w:pPr>
        <w:spacing w:after="160"/>
        <w:jc w:val="left"/>
      </w:pPr>
    </w:p>
    <w:p w14:paraId="703F313D" w14:textId="6475C5DE" w:rsidR="006C1787" w:rsidRDefault="006C1787" w:rsidP="006C1787">
      <w:r>
        <w:t>Tabela 8. Tablica sterowań monitoringu budynek B.</w:t>
      </w:r>
    </w:p>
    <w:p w14:paraId="13FF803D" w14:textId="77777777" w:rsidR="006C1787" w:rsidRDefault="006C1787">
      <w:pPr>
        <w:spacing w:after="160"/>
        <w:jc w:val="left"/>
      </w:pPr>
    </w:p>
    <w:p w14:paraId="0941810B" w14:textId="77777777" w:rsidR="006C1787" w:rsidRDefault="006C1787">
      <w:pPr>
        <w:spacing w:after="160"/>
        <w:jc w:val="left"/>
      </w:pPr>
    </w:p>
    <w:p w14:paraId="05E40CA4" w14:textId="77777777" w:rsidR="006A237F" w:rsidRDefault="006A237F">
      <w:pPr>
        <w:spacing w:after="160"/>
        <w:jc w:val="left"/>
        <w:sectPr w:rsidR="006A237F" w:rsidSect="006A237F">
          <w:pgSz w:w="16838" w:h="11906" w:orient="landscape"/>
          <w:pgMar w:top="1440" w:right="1440" w:bottom="1440" w:left="1440" w:header="708" w:footer="708" w:gutter="0"/>
          <w:cols w:space="708"/>
          <w:titlePg/>
          <w:docGrid w:linePitch="360"/>
        </w:sectPr>
      </w:pPr>
    </w:p>
    <w:p w14:paraId="51AA30D9" w14:textId="08289DCD" w:rsidR="000A707D" w:rsidRDefault="000A707D" w:rsidP="000A707D">
      <w:pPr>
        <w:spacing w:after="160"/>
        <w:jc w:val="left"/>
      </w:pPr>
    </w:p>
    <w:p w14:paraId="442EDE5B" w14:textId="6A90E78D" w:rsidR="00FE1BD3" w:rsidRPr="00F80358" w:rsidRDefault="00FE1BD3" w:rsidP="00FE1BD3">
      <w:pPr>
        <w:pStyle w:val="Nagwek1"/>
      </w:pPr>
      <w:bookmarkStart w:id="99" w:name="_Toc148001335"/>
      <w:r w:rsidRPr="00F80358">
        <w:t>Spis materiałów</w:t>
      </w:r>
      <w:bookmarkEnd w:id="99"/>
    </w:p>
    <w:tbl>
      <w:tblPr>
        <w:tblW w:w="8700" w:type="dxa"/>
        <w:tblCellMar>
          <w:left w:w="0" w:type="dxa"/>
          <w:right w:w="0" w:type="dxa"/>
        </w:tblCellMar>
        <w:tblLook w:val="04A0" w:firstRow="1" w:lastRow="0" w:firstColumn="1" w:lastColumn="0" w:noHBand="0" w:noVBand="1"/>
      </w:tblPr>
      <w:tblGrid>
        <w:gridCol w:w="600"/>
        <w:gridCol w:w="5320"/>
        <w:gridCol w:w="1660"/>
        <w:gridCol w:w="1120"/>
      </w:tblGrid>
      <w:tr w:rsidR="000A707D" w14:paraId="36CCA20B" w14:textId="77777777" w:rsidTr="000A707D">
        <w:trPr>
          <w:trHeight w:val="240"/>
        </w:trPr>
        <w:tc>
          <w:tcPr>
            <w:tcW w:w="6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B3447A" w14:textId="77777777" w:rsidR="000A707D" w:rsidRDefault="000A707D">
            <w:pPr>
              <w:jc w:val="center"/>
              <w:rPr>
                <w:b/>
                <w:bCs/>
                <w:color w:val="000000"/>
                <w:sz w:val="16"/>
                <w:szCs w:val="16"/>
              </w:rPr>
            </w:pPr>
            <w:bookmarkStart w:id="100" w:name="tabela_zest_mat"/>
            <w:bookmarkEnd w:id="100"/>
            <w:r>
              <w:rPr>
                <w:b/>
                <w:bCs/>
                <w:color w:val="000000"/>
                <w:sz w:val="16"/>
                <w:szCs w:val="16"/>
              </w:rPr>
              <w:t>lp.</w:t>
            </w:r>
          </w:p>
        </w:tc>
        <w:tc>
          <w:tcPr>
            <w:tcW w:w="532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56EFEF" w14:textId="77777777" w:rsidR="000A707D" w:rsidRDefault="000A707D">
            <w:pPr>
              <w:jc w:val="left"/>
              <w:rPr>
                <w:b/>
                <w:bCs/>
                <w:color w:val="000000"/>
                <w:sz w:val="16"/>
                <w:szCs w:val="16"/>
              </w:rPr>
            </w:pPr>
            <w:r>
              <w:rPr>
                <w:b/>
                <w:bCs/>
                <w:color w:val="000000"/>
                <w:sz w:val="16"/>
                <w:szCs w:val="16"/>
              </w:rPr>
              <w:t>Nazwa materiału</w:t>
            </w:r>
          </w:p>
        </w:tc>
        <w:tc>
          <w:tcPr>
            <w:tcW w:w="166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3F8828" w14:textId="77777777" w:rsidR="000A707D" w:rsidRDefault="000A707D">
            <w:pPr>
              <w:rPr>
                <w:b/>
                <w:bCs/>
                <w:color w:val="000000"/>
                <w:sz w:val="16"/>
                <w:szCs w:val="16"/>
              </w:rPr>
            </w:pPr>
            <w:r>
              <w:rPr>
                <w:b/>
                <w:bCs/>
                <w:color w:val="000000"/>
                <w:sz w:val="16"/>
                <w:szCs w:val="16"/>
              </w:rPr>
              <w:t>Jednostka miary</w:t>
            </w:r>
          </w:p>
        </w:tc>
        <w:tc>
          <w:tcPr>
            <w:tcW w:w="112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1572252" w14:textId="77777777" w:rsidR="000A707D" w:rsidRDefault="000A707D">
            <w:pPr>
              <w:rPr>
                <w:b/>
                <w:bCs/>
                <w:color w:val="000000"/>
                <w:sz w:val="16"/>
                <w:szCs w:val="16"/>
              </w:rPr>
            </w:pPr>
            <w:r>
              <w:rPr>
                <w:b/>
                <w:bCs/>
                <w:color w:val="000000"/>
                <w:sz w:val="16"/>
                <w:szCs w:val="16"/>
              </w:rPr>
              <w:t>Ilość</w:t>
            </w:r>
          </w:p>
        </w:tc>
      </w:tr>
      <w:tr w:rsidR="000A707D" w14:paraId="732B242D"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715C61" w14:textId="77777777" w:rsidR="000A707D" w:rsidRDefault="000A707D">
            <w:pPr>
              <w:jc w:val="center"/>
              <w:rPr>
                <w:b/>
                <w:bCs/>
                <w:color w:val="000000"/>
                <w:sz w:val="16"/>
                <w:szCs w:val="16"/>
              </w:rPr>
            </w:pPr>
            <w:r>
              <w:rPr>
                <w:b/>
                <w:bCs/>
                <w:color w:val="000000"/>
                <w:sz w:val="16"/>
                <w:szCs w:val="16"/>
              </w:rPr>
              <w:t>I</w:t>
            </w:r>
          </w:p>
        </w:tc>
        <w:tc>
          <w:tcPr>
            <w:tcW w:w="0" w:type="auto"/>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0EF1F405" w14:textId="77777777" w:rsidR="000A707D" w:rsidRDefault="000A707D">
            <w:pPr>
              <w:jc w:val="center"/>
              <w:rPr>
                <w:b/>
                <w:bCs/>
                <w:color w:val="000000"/>
                <w:sz w:val="16"/>
                <w:szCs w:val="16"/>
              </w:rPr>
            </w:pPr>
            <w:r>
              <w:rPr>
                <w:b/>
                <w:bCs/>
                <w:color w:val="000000"/>
                <w:sz w:val="16"/>
                <w:szCs w:val="16"/>
              </w:rPr>
              <w:t>Rozbudowa istniejącej centrali Polon 6000</w:t>
            </w:r>
          </w:p>
        </w:tc>
      </w:tr>
      <w:tr w:rsidR="000A707D" w14:paraId="2CA344C2"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17D3AC" w14:textId="77777777" w:rsidR="000A707D" w:rsidRDefault="000A707D">
            <w:pPr>
              <w:jc w:val="center"/>
              <w:rPr>
                <w:color w:val="000000"/>
                <w:sz w:val="16"/>
                <w:szCs w:val="16"/>
              </w:rPr>
            </w:pPr>
            <w:r>
              <w:rPr>
                <w:color w:val="000000"/>
                <w:sz w:val="16"/>
                <w:szCs w:val="16"/>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205B1C" w14:textId="77777777" w:rsidR="000A707D" w:rsidRDefault="000A707D">
            <w:pPr>
              <w:jc w:val="left"/>
              <w:rPr>
                <w:color w:val="000000"/>
                <w:sz w:val="16"/>
                <w:szCs w:val="16"/>
              </w:rPr>
            </w:pPr>
            <w:r>
              <w:rPr>
                <w:color w:val="000000"/>
                <w:sz w:val="16"/>
                <w:szCs w:val="16"/>
              </w:rPr>
              <w:t>Obudowa OM-61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53EAAF" w14:textId="77777777" w:rsidR="000A707D" w:rsidRDefault="000A707D">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5F072D" w14:textId="2CD0A149" w:rsidR="000A707D" w:rsidRDefault="003F3D57">
            <w:pPr>
              <w:jc w:val="center"/>
              <w:rPr>
                <w:color w:val="000000"/>
                <w:sz w:val="16"/>
                <w:szCs w:val="16"/>
              </w:rPr>
            </w:pPr>
            <w:r>
              <w:rPr>
                <w:color w:val="000000"/>
                <w:sz w:val="16"/>
                <w:szCs w:val="16"/>
              </w:rPr>
              <w:t>5</w:t>
            </w:r>
          </w:p>
        </w:tc>
      </w:tr>
      <w:tr w:rsidR="000A707D" w14:paraId="4BCFDE87"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91802D" w14:textId="77777777" w:rsidR="000A707D" w:rsidRDefault="000A707D">
            <w:pPr>
              <w:jc w:val="center"/>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EEEC93" w14:textId="77777777" w:rsidR="000A707D" w:rsidRDefault="000A707D">
            <w:pPr>
              <w:jc w:val="left"/>
              <w:rPr>
                <w:color w:val="000000"/>
                <w:sz w:val="16"/>
                <w:szCs w:val="16"/>
              </w:rPr>
            </w:pPr>
            <w:r>
              <w:rPr>
                <w:color w:val="000000"/>
                <w:sz w:val="16"/>
                <w:szCs w:val="16"/>
              </w:rPr>
              <w:t>Moduł linii dozorowych MLD-61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F6C661" w14:textId="77777777" w:rsidR="000A707D" w:rsidRDefault="000A707D">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253E32" w14:textId="77777777" w:rsidR="000A707D" w:rsidRDefault="000A707D">
            <w:pPr>
              <w:jc w:val="center"/>
              <w:rPr>
                <w:color w:val="000000"/>
                <w:sz w:val="16"/>
                <w:szCs w:val="16"/>
              </w:rPr>
            </w:pPr>
            <w:r>
              <w:rPr>
                <w:color w:val="000000"/>
                <w:sz w:val="16"/>
                <w:szCs w:val="16"/>
              </w:rPr>
              <w:t>2</w:t>
            </w:r>
          </w:p>
        </w:tc>
      </w:tr>
      <w:tr w:rsidR="000A707D" w14:paraId="560C983B"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98BD22" w14:textId="77777777" w:rsidR="000A707D" w:rsidRDefault="000A707D">
            <w:pPr>
              <w:jc w:val="center"/>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9C7DE4" w14:textId="77777777" w:rsidR="000A707D" w:rsidRDefault="000A707D">
            <w:pPr>
              <w:jc w:val="left"/>
              <w:rPr>
                <w:color w:val="000000"/>
                <w:sz w:val="16"/>
                <w:szCs w:val="16"/>
              </w:rPr>
            </w:pPr>
            <w:r>
              <w:rPr>
                <w:color w:val="000000"/>
                <w:sz w:val="16"/>
                <w:szCs w:val="16"/>
              </w:rPr>
              <w:t>Moduł linii dozorowych MLD-62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968B0A" w14:textId="77777777" w:rsidR="000A707D" w:rsidRDefault="000A707D">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60E3B6" w14:textId="77777777" w:rsidR="000A707D" w:rsidRDefault="000A707D">
            <w:pPr>
              <w:jc w:val="center"/>
              <w:rPr>
                <w:color w:val="000000"/>
                <w:sz w:val="16"/>
                <w:szCs w:val="16"/>
              </w:rPr>
            </w:pPr>
            <w:r>
              <w:rPr>
                <w:color w:val="000000"/>
                <w:sz w:val="16"/>
                <w:szCs w:val="16"/>
              </w:rPr>
              <w:t>2</w:t>
            </w:r>
          </w:p>
        </w:tc>
      </w:tr>
      <w:tr w:rsidR="000A707D" w14:paraId="6432F32D"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38E47A" w14:textId="77777777" w:rsidR="000A707D" w:rsidRDefault="000A707D">
            <w:pPr>
              <w:jc w:val="center"/>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DA1FC60" w14:textId="77777777" w:rsidR="000A707D" w:rsidRDefault="000A707D">
            <w:pPr>
              <w:jc w:val="left"/>
              <w:rPr>
                <w:color w:val="000000"/>
                <w:sz w:val="16"/>
                <w:szCs w:val="16"/>
              </w:rPr>
            </w:pPr>
            <w:r>
              <w:rPr>
                <w:color w:val="000000"/>
                <w:sz w:val="16"/>
                <w:szCs w:val="16"/>
              </w:rPr>
              <w:t>Moduł MWS-60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5BE9D4" w14:textId="77777777" w:rsidR="000A707D" w:rsidRDefault="000A707D">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3266D11" w14:textId="77777777" w:rsidR="000A707D" w:rsidRDefault="000A707D">
            <w:pPr>
              <w:jc w:val="center"/>
              <w:rPr>
                <w:color w:val="000000"/>
                <w:sz w:val="16"/>
                <w:szCs w:val="16"/>
              </w:rPr>
            </w:pPr>
            <w:r>
              <w:rPr>
                <w:color w:val="000000"/>
                <w:sz w:val="16"/>
                <w:szCs w:val="16"/>
              </w:rPr>
              <w:t>6</w:t>
            </w:r>
          </w:p>
        </w:tc>
      </w:tr>
      <w:tr w:rsidR="000A707D" w14:paraId="3D79704F"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A7E290" w14:textId="77777777" w:rsidR="000A707D" w:rsidRDefault="000A707D">
            <w:pPr>
              <w:jc w:val="center"/>
              <w:rPr>
                <w:color w:val="000000"/>
                <w:sz w:val="16"/>
                <w:szCs w:val="16"/>
              </w:rPr>
            </w:pPr>
            <w:r>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AB6049" w14:textId="09D7101E" w:rsidR="000A707D" w:rsidRDefault="000A707D">
            <w:pPr>
              <w:jc w:val="left"/>
              <w:rPr>
                <w:color w:val="000000"/>
                <w:sz w:val="16"/>
                <w:szCs w:val="16"/>
              </w:rPr>
            </w:pPr>
            <w:r>
              <w:rPr>
                <w:color w:val="000000"/>
                <w:sz w:val="16"/>
                <w:szCs w:val="16"/>
              </w:rPr>
              <w:t>Moduł zasilający MZ-60</w:t>
            </w:r>
            <w:r w:rsidR="003F3D57">
              <w:rPr>
                <w:color w:val="000000"/>
                <w:sz w:val="16"/>
                <w:szCs w:val="16"/>
              </w:rPr>
              <w:t>-150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99D6A3" w14:textId="77777777" w:rsidR="000A707D" w:rsidRDefault="000A707D">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CC30D0" w14:textId="77777777" w:rsidR="000A707D" w:rsidRDefault="000A707D">
            <w:pPr>
              <w:jc w:val="center"/>
              <w:rPr>
                <w:color w:val="000000"/>
                <w:sz w:val="16"/>
                <w:szCs w:val="16"/>
              </w:rPr>
            </w:pPr>
            <w:r>
              <w:rPr>
                <w:color w:val="000000"/>
                <w:sz w:val="16"/>
                <w:szCs w:val="16"/>
              </w:rPr>
              <w:t>1</w:t>
            </w:r>
          </w:p>
        </w:tc>
      </w:tr>
      <w:tr w:rsidR="003F3D57" w14:paraId="1235A90A"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9018F99" w14:textId="0CD7321F" w:rsidR="003F3D57" w:rsidRDefault="003F3D57" w:rsidP="003F3D57">
            <w:pPr>
              <w:jc w:val="center"/>
              <w:rPr>
                <w:color w:val="000000"/>
                <w:sz w:val="16"/>
                <w:szCs w:val="16"/>
              </w:rPr>
            </w:pPr>
            <w:r>
              <w:rPr>
                <w:color w:val="000000"/>
                <w:sz w:val="16"/>
                <w:szCs w:val="16"/>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BEEBDDD" w14:textId="1091B20D" w:rsidR="003F3D57" w:rsidRDefault="003F3D57" w:rsidP="003F3D57">
            <w:pPr>
              <w:jc w:val="left"/>
              <w:rPr>
                <w:color w:val="000000"/>
                <w:sz w:val="16"/>
                <w:szCs w:val="16"/>
              </w:rPr>
            </w:pPr>
            <w:r>
              <w:rPr>
                <w:color w:val="000000"/>
                <w:sz w:val="16"/>
                <w:szCs w:val="16"/>
              </w:rPr>
              <w:t>Moduł zasilający MZ-60-300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0F6CCF6" w14:textId="05C9BCAB"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721AEA4" w14:textId="7F12AC97" w:rsidR="003F3D57" w:rsidRDefault="003F3D57" w:rsidP="003F3D57">
            <w:pPr>
              <w:jc w:val="center"/>
              <w:rPr>
                <w:color w:val="000000"/>
                <w:sz w:val="16"/>
                <w:szCs w:val="16"/>
              </w:rPr>
            </w:pPr>
            <w:r>
              <w:rPr>
                <w:color w:val="000000"/>
                <w:sz w:val="16"/>
                <w:szCs w:val="16"/>
              </w:rPr>
              <w:t>3</w:t>
            </w:r>
          </w:p>
        </w:tc>
      </w:tr>
      <w:tr w:rsidR="003F3D57" w14:paraId="1F23ED9D"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D64AE2" w14:textId="4785D166" w:rsidR="003F3D57" w:rsidRDefault="003F3D57" w:rsidP="003F3D57">
            <w:pPr>
              <w:jc w:val="center"/>
              <w:rPr>
                <w:color w:val="000000"/>
                <w:sz w:val="16"/>
                <w:szCs w:val="16"/>
              </w:rPr>
            </w:pPr>
            <w:r>
              <w:rPr>
                <w:color w:val="000000"/>
                <w:sz w:val="16"/>
                <w:szCs w:val="16"/>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03A52F" w14:textId="77777777" w:rsidR="003F3D57" w:rsidRDefault="003F3D57" w:rsidP="003F3D57">
            <w:pPr>
              <w:jc w:val="left"/>
              <w:rPr>
                <w:color w:val="000000"/>
                <w:sz w:val="16"/>
                <w:szCs w:val="16"/>
              </w:rPr>
            </w:pPr>
            <w:r>
              <w:rPr>
                <w:color w:val="000000"/>
                <w:sz w:val="16"/>
                <w:szCs w:val="16"/>
              </w:rPr>
              <w:t>Moduł komunikacji MTI-62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4E4B0E7"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634390" w14:textId="21EDACD2" w:rsidR="003F3D57" w:rsidRDefault="003F3D57" w:rsidP="003F3D57">
            <w:pPr>
              <w:jc w:val="center"/>
              <w:rPr>
                <w:color w:val="000000"/>
                <w:sz w:val="16"/>
                <w:szCs w:val="16"/>
              </w:rPr>
            </w:pPr>
            <w:r>
              <w:rPr>
                <w:color w:val="000000"/>
                <w:sz w:val="16"/>
                <w:szCs w:val="16"/>
              </w:rPr>
              <w:t>8</w:t>
            </w:r>
          </w:p>
        </w:tc>
      </w:tr>
      <w:tr w:rsidR="003F3D57" w14:paraId="6EBA2EA7"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24B3B61" w14:textId="73BF1955" w:rsidR="003F3D57" w:rsidRDefault="003F3D57" w:rsidP="003F3D57">
            <w:pPr>
              <w:jc w:val="center"/>
              <w:rPr>
                <w:color w:val="000000"/>
                <w:sz w:val="16"/>
                <w:szCs w:val="16"/>
              </w:rPr>
            </w:pPr>
            <w:r>
              <w:rPr>
                <w:color w:val="000000"/>
                <w:sz w:val="16"/>
                <w:szCs w:val="16"/>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B31ABDD" w14:textId="6262D92C" w:rsidR="003F3D57" w:rsidRDefault="003F3D57" w:rsidP="003F3D57">
            <w:pPr>
              <w:jc w:val="left"/>
              <w:rPr>
                <w:color w:val="000000"/>
                <w:sz w:val="16"/>
                <w:szCs w:val="16"/>
              </w:rPr>
            </w:pPr>
            <w:r>
              <w:rPr>
                <w:color w:val="000000"/>
                <w:sz w:val="16"/>
                <w:szCs w:val="16"/>
              </w:rPr>
              <w:t>Bateria akumulatorów 2x12V 134Ah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B9B1CE4" w14:textId="05326386" w:rsidR="003F3D57" w:rsidRDefault="003F3D57" w:rsidP="003F3D57">
            <w:pPr>
              <w:jc w:val="center"/>
              <w:rPr>
                <w:color w:val="000000"/>
                <w:sz w:val="16"/>
                <w:szCs w:val="16"/>
              </w:rPr>
            </w:pPr>
            <w:proofErr w:type="spellStart"/>
            <w:r>
              <w:rPr>
                <w:color w:val="000000"/>
                <w:sz w:val="16"/>
                <w:szCs w:val="16"/>
              </w:rPr>
              <w:t>kpl</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8B04E58" w14:textId="7920CCCA" w:rsidR="003F3D57" w:rsidRDefault="003F3D57" w:rsidP="003F3D57">
            <w:pPr>
              <w:jc w:val="center"/>
              <w:rPr>
                <w:color w:val="000000"/>
                <w:sz w:val="16"/>
                <w:szCs w:val="16"/>
              </w:rPr>
            </w:pPr>
            <w:r>
              <w:rPr>
                <w:color w:val="000000"/>
                <w:sz w:val="16"/>
                <w:szCs w:val="16"/>
              </w:rPr>
              <w:t>1</w:t>
            </w:r>
          </w:p>
        </w:tc>
      </w:tr>
      <w:tr w:rsidR="003F3D57" w14:paraId="1C1A16F6"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5F7514" w14:textId="611736E5" w:rsidR="003F3D57" w:rsidRDefault="003F3D57" w:rsidP="003F3D57">
            <w:pPr>
              <w:jc w:val="center"/>
              <w:rPr>
                <w:color w:val="000000"/>
                <w:sz w:val="16"/>
                <w:szCs w:val="16"/>
              </w:rPr>
            </w:pPr>
            <w:r>
              <w:rPr>
                <w:color w:val="000000"/>
                <w:sz w:val="16"/>
                <w:szCs w:val="16"/>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B6053" w14:textId="093847E7" w:rsidR="003F3D57" w:rsidRDefault="003F3D57" w:rsidP="003F3D57">
            <w:pPr>
              <w:jc w:val="left"/>
              <w:rPr>
                <w:color w:val="000000"/>
                <w:sz w:val="16"/>
                <w:szCs w:val="16"/>
              </w:rPr>
            </w:pPr>
            <w:r>
              <w:rPr>
                <w:color w:val="000000"/>
                <w:sz w:val="16"/>
                <w:szCs w:val="16"/>
              </w:rPr>
              <w:t>Bateria akumulatorów 2x12V 60Ah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4B24C0" w14:textId="77777777" w:rsidR="003F3D57" w:rsidRDefault="003F3D57" w:rsidP="003F3D57">
            <w:pPr>
              <w:jc w:val="center"/>
              <w:rPr>
                <w:color w:val="000000"/>
                <w:sz w:val="16"/>
                <w:szCs w:val="16"/>
              </w:rPr>
            </w:pPr>
            <w:proofErr w:type="spellStart"/>
            <w:r>
              <w:rPr>
                <w:color w:val="000000"/>
                <w:sz w:val="16"/>
                <w:szCs w:val="16"/>
              </w:rPr>
              <w:t>kpl</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FCD8FFF" w14:textId="65807A0D" w:rsidR="003F3D57" w:rsidRDefault="003F3D57" w:rsidP="003F3D57">
            <w:pPr>
              <w:jc w:val="center"/>
              <w:rPr>
                <w:color w:val="000000"/>
                <w:sz w:val="16"/>
                <w:szCs w:val="16"/>
              </w:rPr>
            </w:pPr>
            <w:r>
              <w:rPr>
                <w:color w:val="000000"/>
                <w:sz w:val="16"/>
                <w:szCs w:val="16"/>
              </w:rPr>
              <w:t>2</w:t>
            </w:r>
          </w:p>
        </w:tc>
      </w:tr>
      <w:tr w:rsidR="003F3D57" w14:paraId="191AA5A8"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1D59E48" w14:textId="69E4C638" w:rsidR="003F3D57" w:rsidRDefault="003F3D57" w:rsidP="003F3D57">
            <w:pPr>
              <w:jc w:val="center"/>
              <w:rPr>
                <w:color w:val="000000"/>
                <w:sz w:val="16"/>
                <w:szCs w:val="16"/>
              </w:rPr>
            </w:pPr>
            <w:r>
              <w:rPr>
                <w:color w:val="000000"/>
                <w:sz w:val="16"/>
                <w:szCs w:val="16"/>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5B2621AC" w14:textId="7CB71257" w:rsidR="003F3D57" w:rsidRDefault="003F3D57" w:rsidP="003F3D57">
            <w:pPr>
              <w:jc w:val="left"/>
              <w:rPr>
                <w:color w:val="000000"/>
                <w:sz w:val="16"/>
                <w:szCs w:val="16"/>
              </w:rPr>
            </w:pPr>
            <w:r>
              <w:rPr>
                <w:color w:val="000000"/>
                <w:sz w:val="16"/>
                <w:szCs w:val="16"/>
              </w:rPr>
              <w:t>Bateria akumulatorów 2x12V 96Ah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60E6A471" w14:textId="3BCFD0E2" w:rsidR="003F3D57" w:rsidRDefault="003F3D57" w:rsidP="003F3D57">
            <w:pPr>
              <w:jc w:val="center"/>
              <w:rPr>
                <w:color w:val="000000"/>
                <w:sz w:val="16"/>
                <w:szCs w:val="16"/>
              </w:rPr>
            </w:pPr>
            <w:proofErr w:type="spellStart"/>
            <w:r>
              <w:rPr>
                <w:color w:val="000000"/>
                <w:sz w:val="16"/>
                <w:szCs w:val="16"/>
              </w:rPr>
              <w:t>kpl</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0B3F5E8B" w14:textId="2E8D41DF" w:rsidR="003F3D57" w:rsidRDefault="003F3D57" w:rsidP="003F3D57">
            <w:pPr>
              <w:jc w:val="center"/>
              <w:rPr>
                <w:color w:val="000000"/>
                <w:sz w:val="16"/>
                <w:szCs w:val="16"/>
              </w:rPr>
            </w:pPr>
            <w:r>
              <w:rPr>
                <w:color w:val="000000"/>
                <w:sz w:val="16"/>
                <w:szCs w:val="16"/>
              </w:rPr>
              <w:t>1</w:t>
            </w:r>
          </w:p>
        </w:tc>
      </w:tr>
      <w:tr w:rsidR="003F3D57" w14:paraId="247611B4"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EF8F5E" w14:textId="77777777" w:rsidR="003F3D57" w:rsidRDefault="003F3D57" w:rsidP="003F3D57">
            <w:pPr>
              <w:jc w:val="center"/>
              <w:rPr>
                <w:b/>
                <w:bCs/>
                <w:color w:val="000000"/>
                <w:sz w:val="16"/>
                <w:szCs w:val="16"/>
              </w:rPr>
            </w:pPr>
            <w:r>
              <w:rPr>
                <w:b/>
                <w:bCs/>
                <w:color w:val="000000"/>
                <w:sz w:val="16"/>
                <w:szCs w:val="16"/>
              </w:rPr>
              <w:t>II</w:t>
            </w:r>
          </w:p>
        </w:tc>
        <w:tc>
          <w:tcPr>
            <w:tcW w:w="0" w:type="auto"/>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145BE53D" w14:textId="77777777" w:rsidR="003F3D57" w:rsidRDefault="003F3D57" w:rsidP="003F3D57">
            <w:pPr>
              <w:jc w:val="center"/>
              <w:rPr>
                <w:b/>
                <w:bCs/>
                <w:color w:val="000000"/>
                <w:sz w:val="16"/>
                <w:szCs w:val="16"/>
              </w:rPr>
            </w:pPr>
            <w:r>
              <w:rPr>
                <w:b/>
                <w:bCs/>
                <w:color w:val="000000"/>
                <w:sz w:val="16"/>
                <w:szCs w:val="16"/>
              </w:rPr>
              <w:t>Centrala przeciwpożarowa Polon 6000 (budynek B)</w:t>
            </w:r>
          </w:p>
        </w:tc>
      </w:tr>
      <w:tr w:rsidR="003F3D57" w14:paraId="47194796"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91F73D" w14:textId="77777777" w:rsidR="003F3D57" w:rsidRDefault="003F3D57" w:rsidP="003F3D57">
            <w:pPr>
              <w:jc w:val="center"/>
              <w:rPr>
                <w:color w:val="000000"/>
                <w:sz w:val="16"/>
                <w:szCs w:val="16"/>
              </w:rPr>
            </w:pPr>
            <w:r>
              <w:rPr>
                <w:color w:val="000000"/>
                <w:sz w:val="16"/>
                <w:szCs w:val="16"/>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C6B8A0" w14:textId="77777777" w:rsidR="003F3D57" w:rsidRDefault="003F3D57" w:rsidP="003F3D57">
            <w:pPr>
              <w:jc w:val="left"/>
              <w:rPr>
                <w:color w:val="000000"/>
                <w:sz w:val="16"/>
                <w:szCs w:val="16"/>
              </w:rPr>
            </w:pPr>
            <w:r>
              <w:rPr>
                <w:color w:val="000000"/>
                <w:sz w:val="16"/>
                <w:szCs w:val="16"/>
              </w:rPr>
              <w:t>Centrala pożarowa polon 6000 (wyposażenie wg projektu)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A5A752" w14:textId="77777777" w:rsidR="003F3D57" w:rsidRDefault="003F3D57" w:rsidP="003F3D57">
            <w:pPr>
              <w:jc w:val="center"/>
              <w:rPr>
                <w:color w:val="000000"/>
                <w:sz w:val="16"/>
                <w:szCs w:val="16"/>
              </w:rPr>
            </w:pPr>
            <w:proofErr w:type="spellStart"/>
            <w:r>
              <w:rPr>
                <w:color w:val="000000"/>
                <w:sz w:val="16"/>
                <w:szCs w:val="16"/>
              </w:rPr>
              <w:t>kpl</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10BC6C" w14:textId="77777777" w:rsidR="003F3D57" w:rsidRDefault="003F3D57" w:rsidP="003F3D57">
            <w:pPr>
              <w:jc w:val="center"/>
              <w:rPr>
                <w:color w:val="000000"/>
                <w:sz w:val="16"/>
                <w:szCs w:val="16"/>
              </w:rPr>
            </w:pPr>
            <w:r>
              <w:rPr>
                <w:color w:val="000000"/>
                <w:sz w:val="16"/>
                <w:szCs w:val="16"/>
              </w:rPr>
              <w:t>1</w:t>
            </w:r>
          </w:p>
        </w:tc>
      </w:tr>
      <w:tr w:rsidR="003F3D57" w14:paraId="1CE77B15"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2054FD8A" w14:textId="77699B49" w:rsidR="003F3D57" w:rsidRDefault="003F3D57" w:rsidP="003F3D57">
            <w:pPr>
              <w:jc w:val="center"/>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78F546C" w14:textId="2860C291" w:rsidR="003F3D57" w:rsidRDefault="003F3D57" w:rsidP="003F3D57">
            <w:pPr>
              <w:jc w:val="left"/>
              <w:rPr>
                <w:color w:val="000000"/>
                <w:sz w:val="16"/>
                <w:szCs w:val="16"/>
              </w:rPr>
            </w:pPr>
            <w:r>
              <w:rPr>
                <w:color w:val="000000"/>
                <w:sz w:val="16"/>
                <w:szCs w:val="16"/>
              </w:rPr>
              <w:t>Panel obsługi polon 6000 – (wyposażenie wg projektu)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0A6A367" w14:textId="625CCF61" w:rsidR="003F3D57" w:rsidRDefault="003F3D57" w:rsidP="003F3D57">
            <w:pPr>
              <w:jc w:val="center"/>
              <w:rPr>
                <w:color w:val="000000"/>
                <w:sz w:val="16"/>
                <w:szCs w:val="16"/>
              </w:rPr>
            </w:pPr>
            <w:proofErr w:type="spellStart"/>
            <w:r>
              <w:rPr>
                <w:color w:val="000000"/>
                <w:sz w:val="16"/>
                <w:szCs w:val="16"/>
              </w:rPr>
              <w:t>kpl</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3D77D1D" w14:textId="1D8C9734" w:rsidR="003F3D57" w:rsidRDefault="003F3D57" w:rsidP="003F3D57">
            <w:pPr>
              <w:jc w:val="center"/>
              <w:rPr>
                <w:color w:val="000000"/>
                <w:sz w:val="16"/>
                <w:szCs w:val="16"/>
              </w:rPr>
            </w:pPr>
            <w:r>
              <w:rPr>
                <w:color w:val="000000"/>
                <w:sz w:val="16"/>
                <w:szCs w:val="16"/>
              </w:rPr>
              <w:t>1</w:t>
            </w:r>
          </w:p>
        </w:tc>
      </w:tr>
      <w:tr w:rsidR="003F3D57" w14:paraId="35235879"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DC22DB" w14:textId="77777777" w:rsidR="003F3D57" w:rsidRDefault="003F3D57" w:rsidP="003F3D57">
            <w:pPr>
              <w:jc w:val="center"/>
              <w:rPr>
                <w:b/>
                <w:bCs/>
                <w:color w:val="000000"/>
                <w:sz w:val="16"/>
                <w:szCs w:val="16"/>
              </w:rPr>
            </w:pPr>
            <w:r>
              <w:rPr>
                <w:b/>
                <w:bCs/>
                <w:color w:val="000000"/>
                <w:sz w:val="16"/>
                <w:szCs w:val="16"/>
              </w:rPr>
              <w:t>III</w:t>
            </w:r>
          </w:p>
        </w:tc>
        <w:tc>
          <w:tcPr>
            <w:tcW w:w="0" w:type="auto"/>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2B31EB79" w14:textId="77777777" w:rsidR="003F3D57" w:rsidRDefault="003F3D57" w:rsidP="003F3D57">
            <w:pPr>
              <w:jc w:val="center"/>
              <w:rPr>
                <w:b/>
                <w:bCs/>
                <w:color w:val="000000"/>
                <w:sz w:val="16"/>
                <w:szCs w:val="16"/>
              </w:rPr>
            </w:pPr>
            <w:r>
              <w:rPr>
                <w:b/>
                <w:bCs/>
                <w:color w:val="000000"/>
                <w:sz w:val="16"/>
                <w:szCs w:val="16"/>
              </w:rPr>
              <w:t>Trasy kablowe</w:t>
            </w:r>
          </w:p>
        </w:tc>
      </w:tr>
      <w:tr w:rsidR="003F3D57" w14:paraId="440AB9C4"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05F9CB" w14:textId="77777777" w:rsidR="003F3D57" w:rsidRDefault="003F3D57" w:rsidP="003F3D57">
            <w:pPr>
              <w:jc w:val="center"/>
              <w:rPr>
                <w:color w:val="000000"/>
                <w:sz w:val="16"/>
                <w:szCs w:val="16"/>
              </w:rPr>
            </w:pPr>
            <w:r>
              <w:rPr>
                <w:color w:val="000000"/>
                <w:sz w:val="16"/>
                <w:szCs w:val="16"/>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4CA070" w14:textId="77777777" w:rsidR="003F3D57" w:rsidRDefault="003F3D57" w:rsidP="003F3D57">
            <w:pPr>
              <w:jc w:val="left"/>
              <w:rPr>
                <w:color w:val="000000"/>
                <w:sz w:val="16"/>
                <w:szCs w:val="16"/>
              </w:rPr>
            </w:pPr>
            <w:r>
              <w:rPr>
                <w:color w:val="000000"/>
                <w:sz w:val="16"/>
                <w:szCs w:val="16"/>
              </w:rPr>
              <w:t>Korytko kablowe siatkowe 50H50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B3AB4C" w14:textId="77777777" w:rsidR="003F3D57" w:rsidRDefault="003F3D57" w:rsidP="003F3D57">
            <w:pPr>
              <w:jc w:val="center"/>
              <w:rPr>
                <w:color w:val="000000"/>
                <w:sz w:val="16"/>
                <w:szCs w:val="16"/>
              </w:rPr>
            </w:pPr>
            <w:proofErr w:type="spellStart"/>
            <w:r>
              <w:rPr>
                <w:color w:val="000000"/>
                <w:sz w:val="16"/>
                <w:szCs w:val="16"/>
              </w:rPr>
              <w:t>mb</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BF6ECE" w14:textId="77777777" w:rsidR="003F3D57" w:rsidRDefault="003F3D57" w:rsidP="003F3D57">
            <w:pPr>
              <w:jc w:val="center"/>
              <w:rPr>
                <w:color w:val="000000"/>
                <w:sz w:val="16"/>
                <w:szCs w:val="16"/>
              </w:rPr>
            </w:pPr>
            <w:r>
              <w:rPr>
                <w:color w:val="000000"/>
                <w:sz w:val="16"/>
                <w:szCs w:val="16"/>
              </w:rPr>
              <w:t>1372</w:t>
            </w:r>
          </w:p>
        </w:tc>
      </w:tr>
      <w:tr w:rsidR="003F3D57" w14:paraId="353B6565"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A856161" w14:textId="77777777" w:rsidR="003F3D57" w:rsidRDefault="003F3D57" w:rsidP="003F3D57">
            <w:pPr>
              <w:jc w:val="center"/>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F5A387" w14:textId="77777777" w:rsidR="003F3D57" w:rsidRDefault="003F3D57" w:rsidP="003F3D57">
            <w:pPr>
              <w:jc w:val="left"/>
              <w:rPr>
                <w:color w:val="000000"/>
                <w:sz w:val="16"/>
                <w:szCs w:val="16"/>
              </w:rPr>
            </w:pPr>
            <w:r>
              <w:rPr>
                <w:color w:val="000000"/>
                <w:sz w:val="16"/>
                <w:szCs w:val="16"/>
              </w:rPr>
              <w:t>Wspornik WCS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8F2AFC" w14:textId="77777777" w:rsidR="003F3D57" w:rsidRDefault="003F3D57" w:rsidP="003F3D57">
            <w:pPr>
              <w:jc w:val="center"/>
              <w:rPr>
                <w:color w:val="000000"/>
                <w:sz w:val="16"/>
                <w:szCs w:val="16"/>
              </w:rPr>
            </w:pPr>
            <w:proofErr w:type="spellStart"/>
            <w:r>
              <w:rPr>
                <w:color w:val="000000"/>
                <w:sz w:val="16"/>
                <w:szCs w:val="16"/>
              </w:rPr>
              <w:t>kpl</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71078C" w14:textId="77777777" w:rsidR="003F3D57" w:rsidRDefault="003F3D57" w:rsidP="003F3D57">
            <w:pPr>
              <w:jc w:val="center"/>
              <w:rPr>
                <w:color w:val="000000"/>
                <w:sz w:val="16"/>
                <w:szCs w:val="16"/>
              </w:rPr>
            </w:pPr>
            <w:r>
              <w:rPr>
                <w:color w:val="000000"/>
                <w:sz w:val="16"/>
                <w:szCs w:val="16"/>
              </w:rPr>
              <w:t>928</w:t>
            </w:r>
          </w:p>
        </w:tc>
      </w:tr>
      <w:tr w:rsidR="003F3D57" w14:paraId="3CA0DE9D"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AD9DDF" w14:textId="77777777" w:rsidR="003F3D57" w:rsidRDefault="003F3D57" w:rsidP="003F3D57">
            <w:pPr>
              <w:jc w:val="center"/>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8E471C" w14:textId="77777777" w:rsidR="003F3D57" w:rsidRDefault="003F3D57" w:rsidP="003F3D57">
            <w:pPr>
              <w:jc w:val="left"/>
              <w:rPr>
                <w:color w:val="000000"/>
                <w:sz w:val="16"/>
                <w:szCs w:val="16"/>
              </w:rPr>
            </w:pPr>
            <w:r>
              <w:rPr>
                <w:color w:val="000000"/>
                <w:sz w:val="16"/>
                <w:szCs w:val="16"/>
              </w:rPr>
              <w:t>Wieszak korytka siatkowego</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4AC183"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EE64E2" w14:textId="77777777" w:rsidR="003F3D57" w:rsidRDefault="003F3D57" w:rsidP="003F3D57">
            <w:pPr>
              <w:jc w:val="center"/>
              <w:rPr>
                <w:color w:val="000000"/>
                <w:sz w:val="16"/>
                <w:szCs w:val="16"/>
              </w:rPr>
            </w:pPr>
            <w:r>
              <w:rPr>
                <w:color w:val="000000"/>
                <w:sz w:val="16"/>
                <w:szCs w:val="16"/>
              </w:rPr>
              <w:t>629</w:t>
            </w:r>
          </w:p>
        </w:tc>
      </w:tr>
      <w:tr w:rsidR="003F3D57" w14:paraId="1C9EE64E"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288F376" w14:textId="77777777" w:rsidR="003F3D57" w:rsidRDefault="003F3D57" w:rsidP="003F3D57">
            <w:pPr>
              <w:jc w:val="center"/>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AF0B687" w14:textId="77777777" w:rsidR="003F3D57" w:rsidRDefault="003F3D57" w:rsidP="003F3D57">
            <w:pPr>
              <w:jc w:val="left"/>
              <w:rPr>
                <w:color w:val="000000"/>
                <w:sz w:val="16"/>
                <w:szCs w:val="16"/>
              </w:rPr>
            </w:pPr>
            <w:r>
              <w:rPr>
                <w:color w:val="000000"/>
                <w:sz w:val="16"/>
                <w:szCs w:val="16"/>
              </w:rPr>
              <w:t>Uchwyty obejmy OZO</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974FE1"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E05EBA" w14:textId="77777777" w:rsidR="003F3D57" w:rsidRDefault="003F3D57" w:rsidP="003F3D57">
            <w:pPr>
              <w:jc w:val="center"/>
              <w:rPr>
                <w:color w:val="000000"/>
                <w:sz w:val="16"/>
                <w:szCs w:val="16"/>
              </w:rPr>
            </w:pPr>
            <w:r>
              <w:rPr>
                <w:color w:val="000000"/>
                <w:sz w:val="16"/>
                <w:szCs w:val="16"/>
              </w:rPr>
              <w:t>438</w:t>
            </w:r>
          </w:p>
        </w:tc>
      </w:tr>
      <w:tr w:rsidR="003F3D57" w14:paraId="0F9FF09C"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F604EC" w14:textId="77777777" w:rsidR="003F3D57" w:rsidRDefault="003F3D57" w:rsidP="003F3D57">
            <w:pPr>
              <w:jc w:val="center"/>
              <w:rPr>
                <w:color w:val="000000"/>
                <w:sz w:val="16"/>
                <w:szCs w:val="16"/>
              </w:rPr>
            </w:pPr>
            <w:r>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278941" w14:textId="77777777" w:rsidR="003F3D57" w:rsidRDefault="003F3D57" w:rsidP="003F3D57">
            <w:pPr>
              <w:jc w:val="left"/>
              <w:rPr>
                <w:color w:val="000000"/>
                <w:sz w:val="16"/>
                <w:szCs w:val="16"/>
              </w:rPr>
            </w:pPr>
            <w:r>
              <w:rPr>
                <w:color w:val="000000"/>
                <w:sz w:val="16"/>
                <w:szCs w:val="16"/>
              </w:rPr>
              <w:t>uchwyty UDF 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C9734E"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559585E" w14:textId="77777777" w:rsidR="003F3D57" w:rsidRDefault="003F3D57" w:rsidP="003F3D57">
            <w:pPr>
              <w:jc w:val="center"/>
              <w:rPr>
                <w:color w:val="000000"/>
                <w:sz w:val="16"/>
                <w:szCs w:val="16"/>
              </w:rPr>
            </w:pPr>
            <w:r>
              <w:rPr>
                <w:color w:val="000000"/>
                <w:sz w:val="16"/>
                <w:szCs w:val="16"/>
              </w:rPr>
              <w:t>9805</w:t>
            </w:r>
          </w:p>
        </w:tc>
      </w:tr>
      <w:tr w:rsidR="003F3D57" w14:paraId="33A99478"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DE37B7" w14:textId="77777777" w:rsidR="003F3D57" w:rsidRDefault="003F3D57" w:rsidP="003F3D57">
            <w:pPr>
              <w:jc w:val="center"/>
              <w:rPr>
                <w:color w:val="000000"/>
                <w:sz w:val="16"/>
                <w:szCs w:val="16"/>
              </w:rPr>
            </w:pPr>
            <w:r>
              <w:rPr>
                <w:color w:val="000000"/>
                <w:sz w:val="16"/>
                <w:szCs w:val="16"/>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0C0CF2" w14:textId="77777777" w:rsidR="003F3D57" w:rsidRDefault="003F3D57" w:rsidP="003F3D57">
            <w:pPr>
              <w:jc w:val="left"/>
              <w:rPr>
                <w:color w:val="000000"/>
                <w:sz w:val="16"/>
                <w:szCs w:val="16"/>
              </w:rPr>
            </w:pPr>
            <w:r>
              <w:rPr>
                <w:color w:val="000000"/>
                <w:sz w:val="16"/>
                <w:szCs w:val="16"/>
              </w:rPr>
              <w:t xml:space="preserve">Kotwa </w:t>
            </w:r>
            <w:proofErr w:type="spellStart"/>
            <w:r>
              <w:rPr>
                <w:color w:val="000000"/>
                <w:sz w:val="16"/>
                <w:szCs w:val="16"/>
              </w:rPr>
              <w:t>gwoździowa</w:t>
            </w:r>
            <w:proofErr w:type="spellEnd"/>
            <w:r>
              <w:rPr>
                <w:color w:val="000000"/>
                <w:sz w:val="16"/>
                <w:szCs w:val="16"/>
              </w:rPr>
              <w:t xml:space="preserve"> KWB0 6x35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5972DD"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983EAE" w14:textId="77777777" w:rsidR="003F3D57" w:rsidRDefault="003F3D57" w:rsidP="003F3D57">
            <w:pPr>
              <w:jc w:val="center"/>
              <w:rPr>
                <w:color w:val="000000"/>
                <w:sz w:val="16"/>
                <w:szCs w:val="16"/>
              </w:rPr>
            </w:pPr>
            <w:r>
              <w:rPr>
                <w:color w:val="000000"/>
                <w:sz w:val="16"/>
                <w:szCs w:val="16"/>
              </w:rPr>
              <w:t>9805</w:t>
            </w:r>
          </w:p>
        </w:tc>
      </w:tr>
      <w:tr w:rsidR="003F3D57" w14:paraId="43B79450"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B191B8" w14:textId="77777777" w:rsidR="003F3D57" w:rsidRDefault="003F3D57" w:rsidP="003F3D57">
            <w:pPr>
              <w:jc w:val="center"/>
              <w:rPr>
                <w:color w:val="000000"/>
                <w:sz w:val="16"/>
                <w:szCs w:val="16"/>
              </w:rPr>
            </w:pPr>
            <w:r>
              <w:rPr>
                <w:color w:val="000000"/>
                <w:sz w:val="16"/>
                <w:szCs w:val="16"/>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62FF651" w14:textId="77777777" w:rsidR="003F3D57" w:rsidRDefault="003F3D57" w:rsidP="003F3D57">
            <w:pPr>
              <w:jc w:val="left"/>
              <w:rPr>
                <w:color w:val="000000"/>
                <w:sz w:val="16"/>
                <w:szCs w:val="16"/>
              </w:rPr>
            </w:pPr>
            <w:r>
              <w:rPr>
                <w:color w:val="000000"/>
                <w:sz w:val="16"/>
                <w:szCs w:val="16"/>
              </w:rPr>
              <w:t>uchwyty UDF 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095D49"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4CADE3" w14:textId="77777777" w:rsidR="003F3D57" w:rsidRDefault="003F3D57" w:rsidP="003F3D57">
            <w:pPr>
              <w:jc w:val="center"/>
              <w:rPr>
                <w:color w:val="000000"/>
                <w:sz w:val="16"/>
                <w:szCs w:val="16"/>
              </w:rPr>
            </w:pPr>
            <w:r>
              <w:rPr>
                <w:color w:val="000000"/>
                <w:sz w:val="16"/>
                <w:szCs w:val="16"/>
              </w:rPr>
              <w:t>285</w:t>
            </w:r>
          </w:p>
        </w:tc>
      </w:tr>
      <w:tr w:rsidR="003F3D57" w14:paraId="2812B6B1"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C19966" w14:textId="77777777" w:rsidR="003F3D57" w:rsidRDefault="003F3D57" w:rsidP="003F3D57">
            <w:pPr>
              <w:jc w:val="center"/>
              <w:rPr>
                <w:color w:val="000000"/>
                <w:sz w:val="16"/>
                <w:szCs w:val="16"/>
              </w:rPr>
            </w:pPr>
            <w:r>
              <w:rPr>
                <w:color w:val="000000"/>
                <w:sz w:val="16"/>
                <w:szCs w:val="16"/>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226E42D" w14:textId="77777777" w:rsidR="003F3D57" w:rsidRDefault="003F3D57" w:rsidP="003F3D57">
            <w:pPr>
              <w:jc w:val="left"/>
              <w:rPr>
                <w:color w:val="000000"/>
                <w:sz w:val="16"/>
                <w:szCs w:val="16"/>
              </w:rPr>
            </w:pPr>
            <w:r>
              <w:rPr>
                <w:color w:val="000000"/>
                <w:sz w:val="16"/>
                <w:szCs w:val="16"/>
              </w:rPr>
              <w:t xml:space="preserve">Kotwa </w:t>
            </w:r>
            <w:proofErr w:type="spellStart"/>
            <w:r>
              <w:rPr>
                <w:color w:val="000000"/>
                <w:sz w:val="16"/>
                <w:szCs w:val="16"/>
              </w:rPr>
              <w:t>gwoździowa</w:t>
            </w:r>
            <w:proofErr w:type="spellEnd"/>
            <w:r>
              <w:rPr>
                <w:color w:val="000000"/>
                <w:sz w:val="16"/>
                <w:szCs w:val="16"/>
              </w:rPr>
              <w:t xml:space="preserve"> KWB0 6x35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90C7194"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D6E35CD" w14:textId="77777777" w:rsidR="003F3D57" w:rsidRDefault="003F3D57" w:rsidP="003F3D57">
            <w:pPr>
              <w:jc w:val="center"/>
              <w:rPr>
                <w:color w:val="000000"/>
                <w:sz w:val="16"/>
                <w:szCs w:val="16"/>
              </w:rPr>
            </w:pPr>
            <w:r>
              <w:rPr>
                <w:color w:val="000000"/>
                <w:sz w:val="16"/>
                <w:szCs w:val="16"/>
              </w:rPr>
              <w:t>285</w:t>
            </w:r>
          </w:p>
        </w:tc>
      </w:tr>
      <w:tr w:rsidR="003F3D57" w14:paraId="2006E9B3"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F76722" w14:textId="77777777" w:rsidR="003F3D57" w:rsidRDefault="003F3D57" w:rsidP="003F3D57">
            <w:pPr>
              <w:jc w:val="center"/>
              <w:rPr>
                <w:color w:val="000000"/>
                <w:sz w:val="16"/>
                <w:szCs w:val="16"/>
              </w:rPr>
            </w:pPr>
            <w:r>
              <w:rPr>
                <w:color w:val="000000"/>
                <w:sz w:val="16"/>
                <w:szCs w:val="16"/>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E3C8474" w14:textId="77777777" w:rsidR="003F3D57" w:rsidRDefault="003F3D57" w:rsidP="003F3D57">
            <w:pPr>
              <w:jc w:val="left"/>
              <w:rPr>
                <w:color w:val="000000"/>
                <w:sz w:val="16"/>
                <w:szCs w:val="16"/>
              </w:rPr>
            </w:pPr>
            <w:r>
              <w:rPr>
                <w:color w:val="000000"/>
                <w:sz w:val="16"/>
                <w:szCs w:val="16"/>
              </w:rPr>
              <w:t>Pręt gwintowany PSG M8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B22EC8" w14:textId="77777777" w:rsidR="003F3D57" w:rsidRDefault="003F3D57" w:rsidP="003F3D57">
            <w:pPr>
              <w:jc w:val="center"/>
              <w:rPr>
                <w:color w:val="000000"/>
                <w:sz w:val="16"/>
                <w:szCs w:val="16"/>
              </w:rPr>
            </w:pPr>
            <w:proofErr w:type="spellStart"/>
            <w:r>
              <w:rPr>
                <w:color w:val="000000"/>
                <w:sz w:val="16"/>
                <w:szCs w:val="16"/>
              </w:rPr>
              <w:t>mb</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B983ED" w14:textId="77777777" w:rsidR="003F3D57" w:rsidRDefault="003F3D57" w:rsidP="003F3D57">
            <w:pPr>
              <w:jc w:val="center"/>
              <w:rPr>
                <w:color w:val="000000"/>
                <w:sz w:val="16"/>
                <w:szCs w:val="16"/>
              </w:rPr>
            </w:pPr>
            <w:r>
              <w:rPr>
                <w:color w:val="000000"/>
                <w:sz w:val="16"/>
                <w:szCs w:val="16"/>
              </w:rPr>
              <w:t>264</w:t>
            </w:r>
          </w:p>
        </w:tc>
      </w:tr>
      <w:tr w:rsidR="003F3D57" w14:paraId="1EE782F8"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404042" w14:textId="77777777" w:rsidR="003F3D57" w:rsidRDefault="003F3D57" w:rsidP="003F3D57">
            <w:pPr>
              <w:jc w:val="center"/>
              <w:rPr>
                <w:color w:val="000000"/>
                <w:sz w:val="16"/>
                <w:szCs w:val="16"/>
              </w:rPr>
            </w:pPr>
            <w:r>
              <w:rPr>
                <w:color w:val="000000"/>
                <w:sz w:val="16"/>
                <w:szCs w:val="16"/>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EE01B6" w14:textId="77777777" w:rsidR="003F3D57" w:rsidRDefault="003F3D57" w:rsidP="003F3D57">
            <w:pPr>
              <w:jc w:val="left"/>
              <w:rPr>
                <w:color w:val="000000"/>
                <w:sz w:val="16"/>
                <w:szCs w:val="16"/>
              </w:rPr>
            </w:pPr>
            <w:r>
              <w:rPr>
                <w:color w:val="000000"/>
                <w:sz w:val="16"/>
                <w:szCs w:val="16"/>
              </w:rPr>
              <w:t>Tuleja rozporowa stalowa M8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C485E0"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0A570" w14:textId="77777777" w:rsidR="003F3D57" w:rsidRDefault="003F3D57" w:rsidP="003F3D57">
            <w:pPr>
              <w:jc w:val="center"/>
              <w:rPr>
                <w:color w:val="000000"/>
                <w:sz w:val="16"/>
                <w:szCs w:val="16"/>
              </w:rPr>
            </w:pPr>
            <w:r>
              <w:rPr>
                <w:color w:val="000000"/>
                <w:sz w:val="16"/>
                <w:szCs w:val="16"/>
              </w:rPr>
              <w:t>1060</w:t>
            </w:r>
          </w:p>
        </w:tc>
      </w:tr>
      <w:tr w:rsidR="003F3D57" w14:paraId="1690EAD0"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98304C" w14:textId="77777777" w:rsidR="003F3D57" w:rsidRDefault="003F3D57" w:rsidP="003F3D57">
            <w:pPr>
              <w:jc w:val="center"/>
              <w:rPr>
                <w:color w:val="000000"/>
                <w:sz w:val="16"/>
                <w:szCs w:val="16"/>
              </w:rPr>
            </w:pPr>
            <w:r>
              <w:rPr>
                <w:color w:val="000000"/>
                <w:sz w:val="16"/>
                <w:szCs w:val="16"/>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381A309" w14:textId="77777777" w:rsidR="003F3D57" w:rsidRDefault="003F3D57" w:rsidP="003F3D57">
            <w:pPr>
              <w:jc w:val="left"/>
              <w:rPr>
                <w:color w:val="000000"/>
                <w:sz w:val="16"/>
                <w:szCs w:val="16"/>
              </w:rPr>
            </w:pPr>
            <w:r>
              <w:rPr>
                <w:color w:val="000000"/>
                <w:sz w:val="16"/>
                <w:szCs w:val="16"/>
              </w:rPr>
              <w:t>Pręt gwintowany PSG M6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58586C" w14:textId="77777777" w:rsidR="003F3D57" w:rsidRDefault="003F3D57" w:rsidP="003F3D57">
            <w:pPr>
              <w:jc w:val="center"/>
              <w:rPr>
                <w:color w:val="000000"/>
                <w:sz w:val="16"/>
                <w:szCs w:val="16"/>
              </w:rPr>
            </w:pPr>
            <w:proofErr w:type="spellStart"/>
            <w:r>
              <w:rPr>
                <w:color w:val="000000"/>
                <w:sz w:val="16"/>
                <w:szCs w:val="16"/>
              </w:rPr>
              <w:t>mb</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45245E" w14:textId="77777777" w:rsidR="003F3D57" w:rsidRDefault="003F3D57" w:rsidP="003F3D57">
            <w:pPr>
              <w:jc w:val="center"/>
              <w:rPr>
                <w:color w:val="000000"/>
                <w:sz w:val="16"/>
                <w:szCs w:val="16"/>
              </w:rPr>
            </w:pPr>
            <w:r>
              <w:rPr>
                <w:color w:val="000000"/>
                <w:sz w:val="16"/>
                <w:szCs w:val="16"/>
              </w:rPr>
              <w:t>358</w:t>
            </w:r>
          </w:p>
        </w:tc>
      </w:tr>
      <w:tr w:rsidR="003F3D57" w14:paraId="2D48A1AA"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08CFE09" w14:textId="77777777" w:rsidR="003F3D57" w:rsidRDefault="003F3D57" w:rsidP="003F3D57">
            <w:pPr>
              <w:jc w:val="center"/>
              <w:rPr>
                <w:color w:val="000000"/>
                <w:sz w:val="16"/>
                <w:szCs w:val="16"/>
              </w:rPr>
            </w:pPr>
            <w:r>
              <w:rPr>
                <w:color w:val="000000"/>
                <w:sz w:val="16"/>
                <w:szCs w:val="16"/>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FA7C41" w14:textId="77777777" w:rsidR="003F3D57" w:rsidRDefault="003F3D57" w:rsidP="003F3D57">
            <w:pPr>
              <w:jc w:val="left"/>
              <w:rPr>
                <w:color w:val="000000"/>
                <w:sz w:val="16"/>
                <w:szCs w:val="16"/>
              </w:rPr>
            </w:pPr>
            <w:r>
              <w:rPr>
                <w:color w:val="000000"/>
                <w:sz w:val="16"/>
                <w:szCs w:val="16"/>
              </w:rPr>
              <w:t>Tuleja rozporowa stalowa M6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7DB369"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58AF44" w14:textId="77777777" w:rsidR="003F3D57" w:rsidRDefault="003F3D57" w:rsidP="003F3D57">
            <w:pPr>
              <w:jc w:val="center"/>
              <w:rPr>
                <w:color w:val="000000"/>
                <w:sz w:val="16"/>
                <w:szCs w:val="16"/>
              </w:rPr>
            </w:pPr>
            <w:r>
              <w:rPr>
                <w:color w:val="000000"/>
                <w:sz w:val="16"/>
                <w:szCs w:val="16"/>
              </w:rPr>
              <w:t>1432</w:t>
            </w:r>
          </w:p>
        </w:tc>
      </w:tr>
      <w:tr w:rsidR="003F3D57" w14:paraId="06A32279"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6EC80E" w14:textId="77777777" w:rsidR="003F3D57" w:rsidRDefault="003F3D57" w:rsidP="003F3D57">
            <w:pPr>
              <w:jc w:val="center"/>
              <w:rPr>
                <w:b/>
                <w:bCs/>
                <w:color w:val="000000"/>
                <w:sz w:val="16"/>
                <w:szCs w:val="16"/>
              </w:rPr>
            </w:pPr>
            <w:r>
              <w:rPr>
                <w:b/>
                <w:bCs/>
                <w:color w:val="000000"/>
                <w:sz w:val="16"/>
                <w:szCs w:val="16"/>
              </w:rPr>
              <w:t>IV</w:t>
            </w:r>
          </w:p>
        </w:tc>
        <w:tc>
          <w:tcPr>
            <w:tcW w:w="0" w:type="auto"/>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72FD9DFF" w14:textId="77777777" w:rsidR="003F3D57" w:rsidRDefault="003F3D57" w:rsidP="003F3D57">
            <w:pPr>
              <w:jc w:val="center"/>
              <w:rPr>
                <w:b/>
                <w:bCs/>
                <w:color w:val="000000"/>
                <w:sz w:val="16"/>
                <w:szCs w:val="16"/>
              </w:rPr>
            </w:pPr>
            <w:r>
              <w:rPr>
                <w:b/>
                <w:bCs/>
                <w:color w:val="000000"/>
                <w:sz w:val="16"/>
                <w:szCs w:val="16"/>
              </w:rPr>
              <w:t>Okablowanie</w:t>
            </w:r>
          </w:p>
        </w:tc>
      </w:tr>
      <w:tr w:rsidR="003F3D57" w14:paraId="0A8C5718"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B6E1F8C" w14:textId="77777777" w:rsidR="003F3D57" w:rsidRDefault="003F3D57" w:rsidP="003F3D57">
            <w:pPr>
              <w:jc w:val="center"/>
              <w:rPr>
                <w:color w:val="000000"/>
                <w:sz w:val="16"/>
                <w:szCs w:val="16"/>
              </w:rPr>
            </w:pPr>
            <w:r>
              <w:rPr>
                <w:color w:val="000000"/>
                <w:sz w:val="16"/>
                <w:szCs w:val="16"/>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ABD226B" w14:textId="77777777" w:rsidR="003F3D57" w:rsidRDefault="003F3D57" w:rsidP="003F3D57">
            <w:pPr>
              <w:jc w:val="left"/>
              <w:rPr>
                <w:color w:val="000000"/>
                <w:sz w:val="16"/>
                <w:szCs w:val="16"/>
              </w:rPr>
            </w:pPr>
            <w:r>
              <w:rPr>
                <w:color w:val="000000"/>
                <w:sz w:val="16"/>
                <w:szCs w:val="16"/>
              </w:rPr>
              <w:t xml:space="preserve">Kabel telekomunikacyjny </w:t>
            </w:r>
            <w:proofErr w:type="spellStart"/>
            <w:r>
              <w:rPr>
                <w:color w:val="000000"/>
                <w:sz w:val="16"/>
                <w:szCs w:val="16"/>
              </w:rPr>
              <w:t>HTKSHekw</w:t>
            </w:r>
            <w:proofErr w:type="spellEnd"/>
            <w:r>
              <w:rPr>
                <w:color w:val="000000"/>
                <w:sz w:val="16"/>
                <w:szCs w:val="16"/>
              </w:rPr>
              <w:t xml:space="preserve"> 1x2x0,8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DE0D35" w14:textId="77777777" w:rsidR="003F3D57" w:rsidRDefault="003F3D57" w:rsidP="003F3D57">
            <w:pPr>
              <w:jc w:val="center"/>
              <w:rPr>
                <w:color w:val="000000"/>
                <w:sz w:val="16"/>
                <w:szCs w:val="16"/>
              </w:rPr>
            </w:pPr>
            <w:proofErr w:type="spellStart"/>
            <w:r>
              <w:rPr>
                <w:color w:val="000000"/>
                <w:sz w:val="16"/>
                <w:szCs w:val="16"/>
              </w:rPr>
              <w:t>mb</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5AD75C9" w14:textId="77777777" w:rsidR="003F3D57" w:rsidRDefault="003F3D57" w:rsidP="003F3D57">
            <w:pPr>
              <w:jc w:val="center"/>
              <w:rPr>
                <w:color w:val="000000"/>
                <w:sz w:val="16"/>
                <w:szCs w:val="16"/>
              </w:rPr>
            </w:pPr>
            <w:r>
              <w:rPr>
                <w:color w:val="000000"/>
                <w:sz w:val="16"/>
                <w:szCs w:val="16"/>
              </w:rPr>
              <w:t>25074</w:t>
            </w:r>
          </w:p>
        </w:tc>
      </w:tr>
      <w:tr w:rsidR="003F3D57" w14:paraId="41151117"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F5FA9A" w14:textId="77777777" w:rsidR="003F3D57" w:rsidRDefault="003F3D57" w:rsidP="003F3D57">
            <w:pPr>
              <w:jc w:val="center"/>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9BB958" w14:textId="77777777" w:rsidR="003F3D57" w:rsidRDefault="003F3D57" w:rsidP="003F3D57">
            <w:pPr>
              <w:jc w:val="left"/>
              <w:rPr>
                <w:color w:val="000000"/>
                <w:sz w:val="16"/>
                <w:szCs w:val="16"/>
              </w:rPr>
            </w:pPr>
            <w:r>
              <w:rPr>
                <w:color w:val="000000"/>
                <w:sz w:val="16"/>
                <w:szCs w:val="16"/>
              </w:rPr>
              <w:t xml:space="preserve">Kabel telekomunikacyjny </w:t>
            </w:r>
            <w:proofErr w:type="spellStart"/>
            <w:r>
              <w:rPr>
                <w:color w:val="000000"/>
                <w:sz w:val="16"/>
                <w:szCs w:val="16"/>
              </w:rPr>
              <w:t>HTKSHekw</w:t>
            </w:r>
            <w:proofErr w:type="spellEnd"/>
            <w:r>
              <w:rPr>
                <w:color w:val="000000"/>
                <w:sz w:val="16"/>
                <w:szCs w:val="16"/>
              </w:rPr>
              <w:t xml:space="preserve"> 4x2x0,8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221ED1" w14:textId="77777777" w:rsidR="003F3D57" w:rsidRDefault="003F3D57" w:rsidP="003F3D57">
            <w:pPr>
              <w:jc w:val="center"/>
              <w:rPr>
                <w:color w:val="000000"/>
                <w:sz w:val="16"/>
                <w:szCs w:val="16"/>
              </w:rPr>
            </w:pPr>
            <w:proofErr w:type="spellStart"/>
            <w:r>
              <w:rPr>
                <w:color w:val="000000"/>
                <w:sz w:val="16"/>
                <w:szCs w:val="16"/>
              </w:rPr>
              <w:t>mb</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04F419" w14:textId="77777777" w:rsidR="003F3D57" w:rsidRDefault="003F3D57" w:rsidP="003F3D57">
            <w:pPr>
              <w:jc w:val="center"/>
              <w:rPr>
                <w:color w:val="000000"/>
                <w:sz w:val="16"/>
                <w:szCs w:val="16"/>
              </w:rPr>
            </w:pPr>
            <w:r>
              <w:rPr>
                <w:color w:val="000000"/>
                <w:sz w:val="16"/>
                <w:szCs w:val="16"/>
              </w:rPr>
              <w:t>234</w:t>
            </w:r>
          </w:p>
        </w:tc>
      </w:tr>
      <w:tr w:rsidR="003F3D57" w14:paraId="197BC760"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3D670F" w14:textId="77777777" w:rsidR="003F3D57" w:rsidRDefault="003F3D57" w:rsidP="003F3D57">
            <w:pPr>
              <w:jc w:val="center"/>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A7A422" w14:textId="77777777" w:rsidR="003F3D57" w:rsidRDefault="003F3D57" w:rsidP="003F3D57">
            <w:pPr>
              <w:jc w:val="left"/>
              <w:rPr>
                <w:color w:val="000000"/>
                <w:sz w:val="16"/>
                <w:szCs w:val="16"/>
              </w:rPr>
            </w:pPr>
            <w:r>
              <w:rPr>
                <w:color w:val="000000"/>
                <w:sz w:val="16"/>
                <w:szCs w:val="16"/>
              </w:rPr>
              <w:t>Kabel energetyczny 5x2,5mm2 ognioodporny E90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508597" w14:textId="77777777" w:rsidR="003F3D57" w:rsidRDefault="003F3D57" w:rsidP="003F3D57">
            <w:pPr>
              <w:jc w:val="center"/>
              <w:rPr>
                <w:color w:val="000000"/>
                <w:sz w:val="16"/>
                <w:szCs w:val="16"/>
              </w:rPr>
            </w:pPr>
            <w:proofErr w:type="spellStart"/>
            <w:r>
              <w:rPr>
                <w:color w:val="000000"/>
                <w:sz w:val="16"/>
                <w:szCs w:val="16"/>
              </w:rPr>
              <w:t>mb</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21D881" w14:textId="77777777" w:rsidR="003F3D57" w:rsidRDefault="003F3D57" w:rsidP="003F3D57">
            <w:pPr>
              <w:jc w:val="center"/>
              <w:rPr>
                <w:color w:val="000000"/>
                <w:sz w:val="16"/>
                <w:szCs w:val="16"/>
              </w:rPr>
            </w:pPr>
            <w:r>
              <w:rPr>
                <w:color w:val="000000"/>
                <w:sz w:val="16"/>
                <w:szCs w:val="16"/>
              </w:rPr>
              <w:t>164</w:t>
            </w:r>
          </w:p>
        </w:tc>
      </w:tr>
      <w:tr w:rsidR="003F3D57" w14:paraId="13C36CDB"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C9C60AD" w14:textId="77777777" w:rsidR="003F3D57" w:rsidRDefault="003F3D57" w:rsidP="003F3D57">
            <w:pPr>
              <w:jc w:val="center"/>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35AC88" w14:textId="7525384E" w:rsidR="003F3D57" w:rsidRDefault="003F3D57" w:rsidP="003F3D57">
            <w:pPr>
              <w:jc w:val="left"/>
              <w:rPr>
                <w:color w:val="000000"/>
                <w:sz w:val="16"/>
                <w:szCs w:val="16"/>
              </w:rPr>
            </w:pPr>
            <w:r>
              <w:rPr>
                <w:color w:val="000000"/>
                <w:sz w:val="16"/>
                <w:szCs w:val="16"/>
              </w:rPr>
              <w:t xml:space="preserve">Kabel </w:t>
            </w:r>
            <w:proofErr w:type="spellStart"/>
            <w:r w:rsidR="00442F34">
              <w:rPr>
                <w:color w:val="000000"/>
                <w:sz w:val="16"/>
                <w:szCs w:val="16"/>
              </w:rPr>
              <w:t>HDGs</w:t>
            </w:r>
            <w:proofErr w:type="spellEnd"/>
            <w:r>
              <w:rPr>
                <w:color w:val="000000"/>
                <w:sz w:val="16"/>
                <w:szCs w:val="16"/>
              </w:rPr>
              <w:t xml:space="preserve"> 3x2,5 mm2 ognioodporny E90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28B585" w14:textId="77777777" w:rsidR="003F3D57" w:rsidRDefault="003F3D57" w:rsidP="003F3D57">
            <w:pPr>
              <w:jc w:val="center"/>
              <w:rPr>
                <w:color w:val="000000"/>
                <w:sz w:val="16"/>
                <w:szCs w:val="16"/>
              </w:rPr>
            </w:pPr>
            <w:proofErr w:type="spellStart"/>
            <w:r>
              <w:rPr>
                <w:color w:val="000000"/>
                <w:sz w:val="16"/>
                <w:szCs w:val="16"/>
              </w:rPr>
              <w:t>mb</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C8A089" w14:textId="77777777" w:rsidR="003F3D57" w:rsidRDefault="003F3D57" w:rsidP="003F3D57">
            <w:pPr>
              <w:jc w:val="center"/>
              <w:rPr>
                <w:color w:val="000000"/>
                <w:sz w:val="16"/>
                <w:szCs w:val="16"/>
              </w:rPr>
            </w:pPr>
            <w:r>
              <w:rPr>
                <w:color w:val="000000"/>
                <w:sz w:val="16"/>
                <w:szCs w:val="16"/>
              </w:rPr>
              <w:t>1676</w:t>
            </w:r>
          </w:p>
        </w:tc>
      </w:tr>
      <w:tr w:rsidR="003F3D57" w14:paraId="19EB1D58"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B33D32B" w14:textId="77777777" w:rsidR="003F3D57" w:rsidRDefault="003F3D57" w:rsidP="003F3D57">
            <w:pPr>
              <w:jc w:val="center"/>
              <w:rPr>
                <w:color w:val="000000"/>
                <w:sz w:val="16"/>
                <w:szCs w:val="16"/>
              </w:rPr>
            </w:pPr>
            <w:r>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E38E8A6" w14:textId="77777777" w:rsidR="003F3D57" w:rsidRDefault="003F3D57" w:rsidP="003F3D57">
            <w:pPr>
              <w:jc w:val="left"/>
              <w:rPr>
                <w:color w:val="000000"/>
                <w:sz w:val="16"/>
                <w:szCs w:val="16"/>
              </w:rPr>
            </w:pPr>
            <w:r>
              <w:rPr>
                <w:color w:val="000000"/>
                <w:sz w:val="16"/>
                <w:szCs w:val="16"/>
              </w:rPr>
              <w:t>Kabel NHXH 3x1,5 mm2 ognioodporny E90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41DB7C" w14:textId="77777777" w:rsidR="003F3D57" w:rsidRDefault="003F3D57" w:rsidP="003F3D57">
            <w:pPr>
              <w:jc w:val="center"/>
              <w:rPr>
                <w:color w:val="000000"/>
                <w:sz w:val="16"/>
                <w:szCs w:val="16"/>
              </w:rPr>
            </w:pPr>
            <w:proofErr w:type="spellStart"/>
            <w:r>
              <w:rPr>
                <w:color w:val="000000"/>
                <w:sz w:val="16"/>
                <w:szCs w:val="16"/>
              </w:rPr>
              <w:t>mb</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8DD9D8" w14:textId="77777777" w:rsidR="003F3D57" w:rsidRDefault="003F3D57" w:rsidP="003F3D57">
            <w:pPr>
              <w:jc w:val="center"/>
              <w:rPr>
                <w:color w:val="000000"/>
                <w:sz w:val="16"/>
                <w:szCs w:val="16"/>
              </w:rPr>
            </w:pPr>
            <w:r>
              <w:rPr>
                <w:color w:val="000000"/>
                <w:sz w:val="16"/>
                <w:szCs w:val="16"/>
              </w:rPr>
              <w:t>86</w:t>
            </w:r>
          </w:p>
        </w:tc>
      </w:tr>
      <w:tr w:rsidR="003F3D57" w14:paraId="0831A304"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D185B1" w14:textId="77777777" w:rsidR="003F3D57" w:rsidRDefault="003F3D57" w:rsidP="003F3D57">
            <w:pPr>
              <w:jc w:val="center"/>
              <w:rPr>
                <w:color w:val="000000"/>
                <w:sz w:val="16"/>
                <w:szCs w:val="16"/>
              </w:rPr>
            </w:pPr>
            <w:r>
              <w:rPr>
                <w:color w:val="000000"/>
                <w:sz w:val="16"/>
                <w:szCs w:val="16"/>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002D780" w14:textId="77777777" w:rsidR="003F3D57" w:rsidRDefault="003F3D57" w:rsidP="003F3D57">
            <w:pPr>
              <w:jc w:val="left"/>
              <w:rPr>
                <w:color w:val="000000"/>
                <w:sz w:val="16"/>
                <w:szCs w:val="16"/>
              </w:rPr>
            </w:pPr>
            <w:r>
              <w:rPr>
                <w:color w:val="000000"/>
                <w:sz w:val="16"/>
                <w:szCs w:val="16"/>
              </w:rPr>
              <w:t>Kabel NHXH 2x1,5 mm2 ognioodporny E90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12419C" w14:textId="77777777" w:rsidR="003F3D57" w:rsidRDefault="003F3D57" w:rsidP="003F3D57">
            <w:pPr>
              <w:jc w:val="center"/>
              <w:rPr>
                <w:color w:val="000000"/>
                <w:sz w:val="16"/>
                <w:szCs w:val="16"/>
              </w:rPr>
            </w:pPr>
            <w:proofErr w:type="spellStart"/>
            <w:r>
              <w:rPr>
                <w:color w:val="000000"/>
                <w:sz w:val="16"/>
                <w:szCs w:val="16"/>
              </w:rPr>
              <w:t>mb</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F6BDE08" w14:textId="77777777" w:rsidR="003F3D57" w:rsidRDefault="003F3D57" w:rsidP="003F3D57">
            <w:pPr>
              <w:jc w:val="center"/>
              <w:rPr>
                <w:color w:val="000000"/>
                <w:sz w:val="16"/>
                <w:szCs w:val="16"/>
              </w:rPr>
            </w:pPr>
            <w:r>
              <w:rPr>
                <w:color w:val="000000"/>
                <w:sz w:val="16"/>
                <w:szCs w:val="16"/>
              </w:rPr>
              <w:t>368</w:t>
            </w:r>
          </w:p>
        </w:tc>
      </w:tr>
      <w:tr w:rsidR="003F3D57" w14:paraId="659E26D3"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3477637" w14:textId="77777777" w:rsidR="003F3D57" w:rsidRDefault="003F3D57" w:rsidP="003F3D57">
            <w:pPr>
              <w:jc w:val="center"/>
              <w:rPr>
                <w:b/>
                <w:bCs/>
                <w:color w:val="000000"/>
                <w:sz w:val="16"/>
                <w:szCs w:val="16"/>
              </w:rPr>
            </w:pPr>
            <w:r>
              <w:rPr>
                <w:b/>
                <w:bCs/>
                <w:color w:val="000000"/>
                <w:sz w:val="16"/>
                <w:szCs w:val="16"/>
              </w:rPr>
              <w:t>V</w:t>
            </w:r>
          </w:p>
        </w:tc>
        <w:tc>
          <w:tcPr>
            <w:tcW w:w="0" w:type="auto"/>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178F0ACD" w14:textId="77777777" w:rsidR="003F3D57" w:rsidRDefault="003F3D57" w:rsidP="003F3D57">
            <w:pPr>
              <w:jc w:val="center"/>
              <w:rPr>
                <w:rFonts w:ascii="Calibri Light" w:hAnsi="Calibri Light" w:cs="Calibri Light"/>
                <w:b/>
                <w:bCs/>
                <w:color w:val="000000"/>
                <w:sz w:val="16"/>
                <w:szCs w:val="16"/>
              </w:rPr>
            </w:pPr>
            <w:r>
              <w:rPr>
                <w:rFonts w:ascii="Calibri Light" w:hAnsi="Calibri Light" w:cs="Calibri Light"/>
                <w:b/>
                <w:bCs/>
                <w:color w:val="000000"/>
                <w:sz w:val="16"/>
                <w:szCs w:val="16"/>
              </w:rPr>
              <w:t>Elementy pętli dozorowych</w:t>
            </w:r>
          </w:p>
        </w:tc>
      </w:tr>
      <w:tr w:rsidR="003F3D57" w14:paraId="03FF61C0"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444A02" w14:textId="77777777" w:rsidR="003F3D57" w:rsidRDefault="003F3D57" w:rsidP="003F3D57">
            <w:pPr>
              <w:jc w:val="center"/>
              <w:rPr>
                <w:color w:val="000000"/>
                <w:sz w:val="16"/>
                <w:szCs w:val="16"/>
              </w:rPr>
            </w:pPr>
            <w:r>
              <w:rPr>
                <w:color w:val="000000"/>
                <w:sz w:val="16"/>
                <w:szCs w:val="16"/>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9D83B5D" w14:textId="77777777" w:rsidR="003F3D57" w:rsidRDefault="003F3D57" w:rsidP="003F3D57">
            <w:pPr>
              <w:jc w:val="left"/>
              <w:rPr>
                <w:color w:val="000000"/>
                <w:sz w:val="16"/>
                <w:szCs w:val="16"/>
              </w:rPr>
            </w:pPr>
            <w:r>
              <w:rPr>
                <w:color w:val="000000"/>
                <w:sz w:val="16"/>
                <w:szCs w:val="16"/>
              </w:rPr>
              <w:t>Czujka DOT 4046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6A5CBD"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74A589" w14:textId="77777777" w:rsidR="003F3D57" w:rsidRDefault="003F3D57" w:rsidP="003F3D57">
            <w:pPr>
              <w:jc w:val="center"/>
              <w:rPr>
                <w:color w:val="000000"/>
                <w:sz w:val="16"/>
                <w:szCs w:val="16"/>
              </w:rPr>
            </w:pPr>
            <w:r>
              <w:rPr>
                <w:color w:val="000000"/>
                <w:sz w:val="16"/>
                <w:szCs w:val="16"/>
              </w:rPr>
              <w:t>241</w:t>
            </w:r>
          </w:p>
        </w:tc>
      </w:tr>
      <w:tr w:rsidR="003F3D57" w14:paraId="6265346B"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55A238" w14:textId="77777777" w:rsidR="003F3D57" w:rsidRDefault="003F3D57" w:rsidP="003F3D57">
            <w:pPr>
              <w:jc w:val="center"/>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3D2346" w14:textId="77777777" w:rsidR="003F3D57" w:rsidRDefault="003F3D57" w:rsidP="003F3D57">
            <w:pPr>
              <w:jc w:val="left"/>
              <w:rPr>
                <w:color w:val="000000"/>
                <w:sz w:val="16"/>
                <w:szCs w:val="16"/>
              </w:rPr>
            </w:pPr>
            <w:r>
              <w:rPr>
                <w:color w:val="000000"/>
                <w:sz w:val="16"/>
                <w:szCs w:val="16"/>
              </w:rPr>
              <w:t>Czujka DOT 6046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7F01AE"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705478" w14:textId="77777777" w:rsidR="003F3D57" w:rsidRDefault="003F3D57" w:rsidP="003F3D57">
            <w:pPr>
              <w:jc w:val="center"/>
              <w:rPr>
                <w:color w:val="000000"/>
                <w:sz w:val="16"/>
                <w:szCs w:val="16"/>
              </w:rPr>
            </w:pPr>
            <w:r>
              <w:rPr>
                <w:color w:val="000000"/>
                <w:sz w:val="16"/>
                <w:szCs w:val="16"/>
              </w:rPr>
              <w:t>798</w:t>
            </w:r>
          </w:p>
        </w:tc>
      </w:tr>
      <w:tr w:rsidR="003F3D57" w14:paraId="25FA2910"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98C8E2" w14:textId="77777777" w:rsidR="003F3D57" w:rsidRDefault="003F3D57" w:rsidP="003F3D57">
            <w:pPr>
              <w:jc w:val="center"/>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5F620B" w14:textId="77777777" w:rsidR="003F3D57" w:rsidRDefault="003F3D57" w:rsidP="003F3D57">
            <w:pPr>
              <w:jc w:val="left"/>
              <w:rPr>
                <w:color w:val="000000"/>
                <w:sz w:val="16"/>
                <w:szCs w:val="16"/>
              </w:rPr>
            </w:pPr>
            <w:r>
              <w:rPr>
                <w:color w:val="000000"/>
                <w:sz w:val="16"/>
                <w:szCs w:val="16"/>
              </w:rPr>
              <w:t>Czujka TUN 6046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D40EE99"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0E6309" w14:textId="77777777" w:rsidR="003F3D57" w:rsidRDefault="003F3D57" w:rsidP="003F3D57">
            <w:pPr>
              <w:jc w:val="center"/>
              <w:rPr>
                <w:color w:val="000000"/>
                <w:sz w:val="16"/>
                <w:szCs w:val="16"/>
              </w:rPr>
            </w:pPr>
            <w:r>
              <w:rPr>
                <w:color w:val="000000"/>
                <w:sz w:val="16"/>
                <w:szCs w:val="16"/>
              </w:rPr>
              <w:t>3</w:t>
            </w:r>
          </w:p>
        </w:tc>
      </w:tr>
      <w:tr w:rsidR="003F3D57" w14:paraId="0251D83E"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0607A8" w14:textId="77777777" w:rsidR="003F3D57" w:rsidRDefault="003F3D57" w:rsidP="003F3D57">
            <w:pPr>
              <w:jc w:val="center"/>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7607E64" w14:textId="77777777" w:rsidR="003F3D57" w:rsidRDefault="003F3D57" w:rsidP="003F3D57">
            <w:pPr>
              <w:jc w:val="left"/>
              <w:rPr>
                <w:color w:val="000000"/>
                <w:sz w:val="16"/>
                <w:szCs w:val="16"/>
              </w:rPr>
            </w:pPr>
            <w:r>
              <w:rPr>
                <w:color w:val="000000"/>
                <w:sz w:val="16"/>
                <w:szCs w:val="16"/>
              </w:rPr>
              <w:t>Czujka zasysająca (kompletna z zasilaczem)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BDD8B4F"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362C64" w14:textId="77777777" w:rsidR="003F3D57" w:rsidRDefault="003F3D57" w:rsidP="003F3D57">
            <w:pPr>
              <w:jc w:val="center"/>
              <w:rPr>
                <w:color w:val="000000"/>
                <w:sz w:val="16"/>
                <w:szCs w:val="16"/>
              </w:rPr>
            </w:pPr>
            <w:r>
              <w:rPr>
                <w:color w:val="000000"/>
                <w:sz w:val="16"/>
                <w:szCs w:val="16"/>
              </w:rPr>
              <w:t>11</w:t>
            </w:r>
          </w:p>
        </w:tc>
      </w:tr>
      <w:tr w:rsidR="003F3D57" w14:paraId="047942AC"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E162D2" w14:textId="77777777" w:rsidR="003F3D57" w:rsidRDefault="003F3D57" w:rsidP="003F3D57">
            <w:pPr>
              <w:jc w:val="center"/>
              <w:rPr>
                <w:color w:val="000000"/>
                <w:sz w:val="16"/>
                <w:szCs w:val="16"/>
              </w:rPr>
            </w:pPr>
            <w:r>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998D0C9" w14:textId="77777777" w:rsidR="003F3D57" w:rsidRDefault="003F3D57" w:rsidP="003F3D57">
            <w:pPr>
              <w:jc w:val="left"/>
              <w:rPr>
                <w:color w:val="000000"/>
                <w:sz w:val="16"/>
                <w:szCs w:val="16"/>
              </w:rPr>
            </w:pPr>
            <w:r>
              <w:rPr>
                <w:color w:val="000000"/>
                <w:sz w:val="16"/>
                <w:szCs w:val="16"/>
              </w:rPr>
              <w:t>Przycisk ROP 4001M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8E65DF"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E6CDFC" w14:textId="77777777" w:rsidR="003F3D57" w:rsidRDefault="003F3D57" w:rsidP="003F3D57">
            <w:pPr>
              <w:jc w:val="center"/>
              <w:rPr>
                <w:color w:val="000000"/>
                <w:sz w:val="16"/>
                <w:szCs w:val="16"/>
              </w:rPr>
            </w:pPr>
            <w:r>
              <w:rPr>
                <w:color w:val="000000"/>
                <w:sz w:val="16"/>
                <w:szCs w:val="16"/>
              </w:rPr>
              <w:t>89</w:t>
            </w:r>
          </w:p>
        </w:tc>
      </w:tr>
      <w:tr w:rsidR="003F3D57" w14:paraId="798966F8"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FF795B" w14:textId="77777777" w:rsidR="003F3D57" w:rsidRDefault="003F3D57" w:rsidP="003F3D57">
            <w:pPr>
              <w:jc w:val="center"/>
              <w:rPr>
                <w:color w:val="000000"/>
                <w:sz w:val="16"/>
                <w:szCs w:val="16"/>
              </w:rPr>
            </w:pPr>
            <w:r>
              <w:rPr>
                <w:color w:val="000000"/>
                <w:sz w:val="16"/>
                <w:szCs w:val="16"/>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DF6CB9" w14:textId="77777777" w:rsidR="003F3D57" w:rsidRDefault="003F3D57" w:rsidP="003F3D57">
            <w:pPr>
              <w:jc w:val="left"/>
              <w:rPr>
                <w:color w:val="000000"/>
                <w:sz w:val="16"/>
                <w:szCs w:val="16"/>
              </w:rPr>
            </w:pPr>
            <w:r>
              <w:rPr>
                <w:color w:val="000000"/>
                <w:sz w:val="16"/>
                <w:szCs w:val="16"/>
              </w:rPr>
              <w:t xml:space="preserve">Element </w:t>
            </w:r>
            <w:proofErr w:type="spellStart"/>
            <w:r>
              <w:rPr>
                <w:color w:val="000000"/>
                <w:sz w:val="16"/>
                <w:szCs w:val="16"/>
              </w:rPr>
              <w:t>kontrolno</w:t>
            </w:r>
            <w:proofErr w:type="spellEnd"/>
            <w:r>
              <w:rPr>
                <w:color w:val="000000"/>
                <w:sz w:val="16"/>
                <w:szCs w:val="16"/>
              </w:rPr>
              <w:t xml:space="preserve"> sterujący EKS 6022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5AFF27"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FB3E15" w14:textId="60697F8F" w:rsidR="003F3D57" w:rsidRDefault="003F3D57" w:rsidP="003F3D57">
            <w:pPr>
              <w:jc w:val="center"/>
              <w:rPr>
                <w:color w:val="000000"/>
                <w:sz w:val="16"/>
                <w:szCs w:val="16"/>
              </w:rPr>
            </w:pPr>
            <w:r>
              <w:rPr>
                <w:color w:val="000000"/>
                <w:sz w:val="16"/>
                <w:szCs w:val="16"/>
              </w:rPr>
              <w:t>45</w:t>
            </w:r>
          </w:p>
        </w:tc>
      </w:tr>
      <w:tr w:rsidR="003F3D57" w14:paraId="77F89660"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4032E7" w14:textId="77777777" w:rsidR="003F3D57" w:rsidRDefault="003F3D57" w:rsidP="003F3D57">
            <w:pPr>
              <w:jc w:val="center"/>
              <w:rPr>
                <w:color w:val="000000"/>
                <w:sz w:val="16"/>
                <w:szCs w:val="16"/>
              </w:rPr>
            </w:pPr>
            <w:r>
              <w:rPr>
                <w:color w:val="000000"/>
                <w:sz w:val="16"/>
                <w:szCs w:val="16"/>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ED96AA" w14:textId="77777777" w:rsidR="003F3D57" w:rsidRDefault="003F3D57" w:rsidP="003F3D57">
            <w:pPr>
              <w:jc w:val="left"/>
              <w:rPr>
                <w:color w:val="000000"/>
                <w:sz w:val="16"/>
                <w:szCs w:val="16"/>
              </w:rPr>
            </w:pPr>
            <w:r>
              <w:rPr>
                <w:color w:val="000000"/>
                <w:sz w:val="16"/>
                <w:szCs w:val="16"/>
              </w:rPr>
              <w:t xml:space="preserve">Element </w:t>
            </w:r>
            <w:proofErr w:type="spellStart"/>
            <w:r>
              <w:rPr>
                <w:color w:val="000000"/>
                <w:sz w:val="16"/>
                <w:szCs w:val="16"/>
              </w:rPr>
              <w:t>kontrolno</w:t>
            </w:r>
            <w:proofErr w:type="spellEnd"/>
            <w:r>
              <w:rPr>
                <w:color w:val="000000"/>
                <w:sz w:val="16"/>
                <w:szCs w:val="16"/>
              </w:rPr>
              <w:t xml:space="preserve"> sterujący EKS 6222P</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9B9F44B"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DDD9060" w14:textId="77777777" w:rsidR="003F3D57" w:rsidRDefault="003F3D57" w:rsidP="003F3D57">
            <w:pPr>
              <w:jc w:val="center"/>
              <w:rPr>
                <w:color w:val="000000"/>
                <w:sz w:val="16"/>
                <w:szCs w:val="16"/>
              </w:rPr>
            </w:pPr>
            <w:r>
              <w:rPr>
                <w:color w:val="000000"/>
                <w:sz w:val="16"/>
                <w:szCs w:val="16"/>
              </w:rPr>
              <w:t>3</w:t>
            </w:r>
          </w:p>
        </w:tc>
      </w:tr>
      <w:tr w:rsidR="003F3D57" w14:paraId="1002A58F"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ADE979" w14:textId="77777777" w:rsidR="003F3D57" w:rsidRDefault="003F3D57" w:rsidP="003F3D57">
            <w:pPr>
              <w:jc w:val="center"/>
              <w:rPr>
                <w:color w:val="000000"/>
                <w:sz w:val="16"/>
                <w:szCs w:val="16"/>
              </w:rPr>
            </w:pPr>
            <w:r>
              <w:rPr>
                <w:color w:val="000000"/>
                <w:sz w:val="16"/>
                <w:szCs w:val="16"/>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8E27F88" w14:textId="77777777" w:rsidR="003F3D57" w:rsidRDefault="003F3D57" w:rsidP="003F3D57">
            <w:pPr>
              <w:jc w:val="left"/>
              <w:rPr>
                <w:color w:val="000000"/>
                <w:sz w:val="16"/>
                <w:szCs w:val="16"/>
              </w:rPr>
            </w:pPr>
            <w:r>
              <w:rPr>
                <w:color w:val="000000"/>
                <w:sz w:val="16"/>
                <w:szCs w:val="16"/>
              </w:rPr>
              <w:t xml:space="preserve">Element </w:t>
            </w:r>
            <w:proofErr w:type="spellStart"/>
            <w:r>
              <w:rPr>
                <w:color w:val="000000"/>
                <w:sz w:val="16"/>
                <w:szCs w:val="16"/>
              </w:rPr>
              <w:t>kontrolno</w:t>
            </w:r>
            <w:proofErr w:type="spellEnd"/>
            <w:r>
              <w:rPr>
                <w:color w:val="000000"/>
                <w:sz w:val="16"/>
                <w:szCs w:val="16"/>
              </w:rPr>
              <w:t xml:space="preserve"> sterujący EKS 6044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433D34"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28FC197" w14:textId="4CB3CAE4" w:rsidR="003F3D57" w:rsidRDefault="003F3D57" w:rsidP="003F3D57">
            <w:pPr>
              <w:jc w:val="center"/>
              <w:rPr>
                <w:color w:val="000000"/>
                <w:sz w:val="16"/>
                <w:szCs w:val="16"/>
              </w:rPr>
            </w:pPr>
            <w:r>
              <w:rPr>
                <w:color w:val="000000"/>
                <w:sz w:val="16"/>
                <w:szCs w:val="16"/>
              </w:rPr>
              <w:t>15</w:t>
            </w:r>
          </w:p>
        </w:tc>
      </w:tr>
      <w:tr w:rsidR="003F3D57" w14:paraId="15AE6C0C"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0CD5533" w14:textId="77777777" w:rsidR="003F3D57" w:rsidRDefault="003F3D57" w:rsidP="003F3D57">
            <w:pPr>
              <w:jc w:val="center"/>
              <w:rPr>
                <w:b/>
                <w:bCs/>
                <w:color w:val="000000"/>
                <w:sz w:val="16"/>
                <w:szCs w:val="16"/>
              </w:rPr>
            </w:pPr>
            <w:r>
              <w:rPr>
                <w:b/>
                <w:bCs/>
                <w:color w:val="000000"/>
                <w:sz w:val="16"/>
                <w:szCs w:val="16"/>
              </w:rPr>
              <w:t>VI</w:t>
            </w:r>
          </w:p>
        </w:tc>
        <w:tc>
          <w:tcPr>
            <w:tcW w:w="0" w:type="auto"/>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104A83C9" w14:textId="77777777" w:rsidR="003F3D57" w:rsidRDefault="003F3D57" w:rsidP="003F3D57">
            <w:pPr>
              <w:jc w:val="center"/>
              <w:rPr>
                <w:b/>
                <w:bCs/>
                <w:color w:val="000000"/>
                <w:sz w:val="16"/>
                <w:szCs w:val="16"/>
              </w:rPr>
            </w:pPr>
            <w:r>
              <w:rPr>
                <w:b/>
                <w:bCs/>
                <w:color w:val="000000"/>
                <w:sz w:val="16"/>
                <w:szCs w:val="16"/>
              </w:rPr>
              <w:t>Sygnalizatory optyczno-akustyczne</w:t>
            </w:r>
          </w:p>
        </w:tc>
      </w:tr>
      <w:tr w:rsidR="003F3D57" w14:paraId="16398624"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F73BA69" w14:textId="77777777" w:rsidR="003F3D57" w:rsidRDefault="003F3D57" w:rsidP="003F3D57">
            <w:pPr>
              <w:jc w:val="center"/>
              <w:rPr>
                <w:color w:val="000000"/>
                <w:sz w:val="16"/>
                <w:szCs w:val="16"/>
              </w:rPr>
            </w:pPr>
            <w:r>
              <w:rPr>
                <w:color w:val="000000"/>
                <w:sz w:val="16"/>
                <w:szCs w:val="16"/>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C334DE" w14:textId="77777777" w:rsidR="003F3D57" w:rsidRDefault="003F3D57" w:rsidP="003F3D57">
            <w:pPr>
              <w:jc w:val="left"/>
              <w:rPr>
                <w:color w:val="000000"/>
                <w:sz w:val="16"/>
                <w:szCs w:val="16"/>
              </w:rPr>
            </w:pPr>
            <w:r>
              <w:rPr>
                <w:color w:val="000000"/>
                <w:sz w:val="16"/>
                <w:szCs w:val="16"/>
              </w:rPr>
              <w:t>Sygnalizator SAO P8/CC</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D029F9"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E72314" w14:textId="77777777" w:rsidR="003F3D57" w:rsidRDefault="003F3D57" w:rsidP="003F3D57">
            <w:pPr>
              <w:jc w:val="center"/>
              <w:rPr>
                <w:color w:val="000000"/>
                <w:sz w:val="16"/>
                <w:szCs w:val="16"/>
              </w:rPr>
            </w:pPr>
            <w:r>
              <w:rPr>
                <w:color w:val="000000"/>
                <w:sz w:val="16"/>
                <w:szCs w:val="16"/>
              </w:rPr>
              <w:t>117</w:t>
            </w:r>
          </w:p>
        </w:tc>
      </w:tr>
      <w:tr w:rsidR="003F3D57" w14:paraId="66B36F71"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DBDEAE" w14:textId="77777777" w:rsidR="003F3D57" w:rsidRDefault="003F3D57" w:rsidP="003F3D57">
            <w:pPr>
              <w:jc w:val="center"/>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8FA9D9E" w14:textId="77777777" w:rsidR="003F3D57" w:rsidRDefault="003F3D57" w:rsidP="003F3D57">
            <w:pPr>
              <w:jc w:val="left"/>
              <w:rPr>
                <w:color w:val="000000"/>
                <w:sz w:val="16"/>
                <w:szCs w:val="16"/>
              </w:rPr>
            </w:pPr>
            <w:r>
              <w:rPr>
                <w:color w:val="000000"/>
                <w:sz w:val="16"/>
                <w:szCs w:val="16"/>
              </w:rPr>
              <w:t>Sygnalizator SAOZ PK</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7D792A"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9DEDAB" w14:textId="77777777" w:rsidR="003F3D57" w:rsidRDefault="003F3D57" w:rsidP="003F3D57">
            <w:pPr>
              <w:jc w:val="center"/>
              <w:rPr>
                <w:color w:val="000000"/>
                <w:sz w:val="16"/>
                <w:szCs w:val="16"/>
              </w:rPr>
            </w:pPr>
            <w:r>
              <w:rPr>
                <w:color w:val="000000"/>
                <w:sz w:val="16"/>
                <w:szCs w:val="16"/>
              </w:rPr>
              <w:t>5</w:t>
            </w:r>
          </w:p>
        </w:tc>
      </w:tr>
      <w:tr w:rsidR="003F3D57" w14:paraId="1D63C919"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C73658" w14:textId="77777777" w:rsidR="003F3D57" w:rsidRDefault="003F3D57" w:rsidP="003F3D57">
            <w:pPr>
              <w:jc w:val="center"/>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17C7DD9" w14:textId="77777777" w:rsidR="003F3D57" w:rsidRDefault="003F3D57" w:rsidP="003F3D57">
            <w:pPr>
              <w:jc w:val="left"/>
              <w:rPr>
                <w:color w:val="000000"/>
                <w:sz w:val="16"/>
                <w:szCs w:val="16"/>
              </w:rPr>
            </w:pPr>
            <w:r>
              <w:rPr>
                <w:color w:val="000000"/>
                <w:sz w:val="16"/>
                <w:szCs w:val="16"/>
              </w:rPr>
              <w:t>Puszki łączeniowe PIP 3AN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F4CA4B"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017EA1" w14:textId="77777777" w:rsidR="003F3D57" w:rsidRDefault="003F3D57" w:rsidP="003F3D57">
            <w:pPr>
              <w:jc w:val="center"/>
              <w:rPr>
                <w:color w:val="000000"/>
                <w:sz w:val="16"/>
                <w:szCs w:val="16"/>
              </w:rPr>
            </w:pPr>
            <w:r>
              <w:rPr>
                <w:color w:val="000000"/>
                <w:sz w:val="16"/>
                <w:szCs w:val="16"/>
              </w:rPr>
              <w:t>122</w:t>
            </w:r>
          </w:p>
        </w:tc>
      </w:tr>
      <w:tr w:rsidR="003F3D57" w14:paraId="4E7E44F7"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26790F" w14:textId="77777777" w:rsidR="003F3D57" w:rsidRDefault="003F3D57" w:rsidP="003F3D57">
            <w:pPr>
              <w:jc w:val="center"/>
              <w:rPr>
                <w:b/>
                <w:bCs/>
                <w:color w:val="000000"/>
                <w:sz w:val="16"/>
                <w:szCs w:val="16"/>
              </w:rPr>
            </w:pPr>
            <w:r>
              <w:rPr>
                <w:b/>
                <w:bCs/>
                <w:color w:val="000000"/>
                <w:sz w:val="16"/>
                <w:szCs w:val="16"/>
              </w:rPr>
              <w:lastRenderedPageBreak/>
              <w:t>VII</w:t>
            </w:r>
          </w:p>
        </w:tc>
        <w:tc>
          <w:tcPr>
            <w:tcW w:w="0" w:type="auto"/>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14:paraId="16FEF80A" w14:textId="77777777" w:rsidR="003F3D57" w:rsidRDefault="003F3D57" w:rsidP="003F3D57">
            <w:pPr>
              <w:jc w:val="center"/>
              <w:rPr>
                <w:b/>
                <w:bCs/>
                <w:color w:val="000000"/>
                <w:sz w:val="16"/>
                <w:szCs w:val="16"/>
              </w:rPr>
            </w:pPr>
            <w:r>
              <w:rPr>
                <w:b/>
                <w:bCs/>
                <w:color w:val="000000"/>
                <w:sz w:val="16"/>
                <w:szCs w:val="16"/>
              </w:rPr>
              <w:t>Dostosowanie rozdzielnic obiektowych</w:t>
            </w:r>
          </w:p>
        </w:tc>
      </w:tr>
      <w:tr w:rsidR="003F3D57" w14:paraId="3FBC5F57"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D288D72" w14:textId="77777777" w:rsidR="003F3D57" w:rsidRDefault="003F3D57" w:rsidP="003F3D57">
            <w:pPr>
              <w:jc w:val="center"/>
              <w:rPr>
                <w:color w:val="000000"/>
                <w:sz w:val="16"/>
                <w:szCs w:val="16"/>
              </w:rPr>
            </w:pPr>
            <w:r>
              <w:rPr>
                <w:color w:val="000000"/>
                <w:sz w:val="16"/>
                <w:szCs w:val="16"/>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C746D2" w14:textId="77777777" w:rsidR="003F3D57" w:rsidRDefault="003F3D57" w:rsidP="003F3D57">
            <w:pPr>
              <w:jc w:val="left"/>
              <w:rPr>
                <w:color w:val="000000"/>
                <w:sz w:val="16"/>
                <w:szCs w:val="16"/>
              </w:rPr>
            </w:pPr>
            <w:r>
              <w:rPr>
                <w:color w:val="000000"/>
                <w:sz w:val="16"/>
                <w:szCs w:val="16"/>
              </w:rPr>
              <w:t>Przycisk sterowania przeciwpożarowym wyłącznikiem prądu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2F4E285"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2E872" w14:textId="77777777" w:rsidR="003F3D57" w:rsidRDefault="003F3D57" w:rsidP="003F3D57">
            <w:pPr>
              <w:jc w:val="center"/>
              <w:rPr>
                <w:color w:val="000000"/>
                <w:sz w:val="16"/>
                <w:szCs w:val="16"/>
              </w:rPr>
            </w:pPr>
            <w:r>
              <w:rPr>
                <w:color w:val="000000"/>
                <w:sz w:val="16"/>
                <w:szCs w:val="16"/>
              </w:rPr>
              <w:t>6</w:t>
            </w:r>
          </w:p>
        </w:tc>
      </w:tr>
      <w:tr w:rsidR="003F3D57" w14:paraId="015459DE"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A2653F" w14:textId="77777777" w:rsidR="003F3D57" w:rsidRDefault="003F3D57" w:rsidP="003F3D57">
            <w:pPr>
              <w:jc w:val="center"/>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912F728" w14:textId="77777777" w:rsidR="003F3D57" w:rsidRDefault="003F3D57" w:rsidP="003F3D57">
            <w:pPr>
              <w:jc w:val="left"/>
              <w:rPr>
                <w:color w:val="000000"/>
                <w:sz w:val="16"/>
                <w:szCs w:val="16"/>
              </w:rPr>
            </w:pPr>
            <w:r>
              <w:rPr>
                <w:color w:val="000000"/>
                <w:sz w:val="16"/>
                <w:szCs w:val="16"/>
              </w:rPr>
              <w:t>Sygnalizacja zadziałania przeciwpożarowego wyłącznika prądu</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8821"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4934895" w14:textId="77777777" w:rsidR="003F3D57" w:rsidRDefault="003F3D57" w:rsidP="003F3D57">
            <w:pPr>
              <w:jc w:val="center"/>
              <w:rPr>
                <w:color w:val="000000"/>
                <w:sz w:val="16"/>
                <w:szCs w:val="16"/>
              </w:rPr>
            </w:pPr>
            <w:r>
              <w:rPr>
                <w:color w:val="000000"/>
                <w:sz w:val="16"/>
                <w:szCs w:val="16"/>
              </w:rPr>
              <w:t>6</w:t>
            </w:r>
          </w:p>
        </w:tc>
      </w:tr>
      <w:tr w:rsidR="003F3D57" w14:paraId="421FC0FD"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08560B" w14:textId="77777777" w:rsidR="003F3D57" w:rsidRDefault="003F3D57" w:rsidP="003F3D57">
            <w:pPr>
              <w:jc w:val="center"/>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D9A6E9" w14:textId="77777777" w:rsidR="003F3D57" w:rsidRDefault="003F3D57" w:rsidP="003F3D57">
            <w:pPr>
              <w:jc w:val="left"/>
              <w:rPr>
                <w:color w:val="000000"/>
                <w:sz w:val="16"/>
                <w:szCs w:val="16"/>
              </w:rPr>
            </w:pPr>
            <w:r>
              <w:rPr>
                <w:color w:val="000000"/>
                <w:sz w:val="16"/>
                <w:szCs w:val="16"/>
              </w:rPr>
              <w:t>Rozłącznik 630A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E4FF7D"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2A4180" w14:textId="77777777" w:rsidR="003F3D57" w:rsidRDefault="003F3D57" w:rsidP="003F3D57">
            <w:pPr>
              <w:jc w:val="center"/>
              <w:rPr>
                <w:color w:val="000000"/>
                <w:sz w:val="16"/>
                <w:szCs w:val="16"/>
              </w:rPr>
            </w:pPr>
            <w:r>
              <w:rPr>
                <w:color w:val="000000"/>
                <w:sz w:val="16"/>
                <w:szCs w:val="16"/>
              </w:rPr>
              <w:t>3</w:t>
            </w:r>
          </w:p>
        </w:tc>
      </w:tr>
      <w:tr w:rsidR="003F3D57" w14:paraId="259C5B07"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73B7C8E" w14:textId="77777777" w:rsidR="003F3D57" w:rsidRDefault="003F3D57" w:rsidP="003F3D57">
            <w:pPr>
              <w:jc w:val="center"/>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0263AD7" w14:textId="77777777" w:rsidR="003F3D57" w:rsidRDefault="003F3D57" w:rsidP="003F3D57">
            <w:pPr>
              <w:jc w:val="left"/>
              <w:rPr>
                <w:color w:val="000000"/>
                <w:sz w:val="16"/>
                <w:szCs w:val="16"/>
              </w:rPr>
            </w:pPr>
            <w:r>
              <w:rPr>
                <w:color w:val="000000"/>
                <w:sz w:val="16"/>
                <w:szCs w:val="16"/>
              </w:rPr>
              <w:t>Automatyka sterowania głównym wyłącznikiem przeciwpożarowym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AC091E" w14:textId="77777777" w:rsidR="003F3D57" w:rsidRDefault="003F3D57" w:rsidP="003F3D57">
            <w:pPr>
              <w:jc w:val="center"/>
              <w:rPr>
                <w:color w:val="000000"/>
                <w:sz w:val="16"/>
                <w:szCs w:val="16"/>
              </w:rPr>
            </w:pPr>
            <w:proofErr w:type="spellStart"/>
            <w:r>
              <w:rPr>
                <w:color w:val="000000"/>
                <w:sz w:val="16"/>
                <w:szCs w:val="16"/>
              </w:rPr>
              <w:t>kpl</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E6BAE2" w14:textId="77777777" w:rsidR="003F3D57" w:rsidRDefault="003F3D57" w:rsidP="003F3D57">
            <w:pPr>
              <w:jc w:val="center"/>
              <w:rPr>
                <w:color w:val="000000"/>
                <w:sz w:val="16"/>
                <w:szCs w:val="16"/>
              </w:rPr>
            </w:pPr>
            <w:r>
              <w:rPr>
                <w:color w:val="000000"/>
                <w:sz w:val="16"/>
                <w:szCs w:val="16"/>
              </w:rPr>
              <w:t>3</w:t>
            </w:r>
          </w:p>
        </w:tc>
      </w:tr>
      <w:tr w:rsidR="003F3D57" w14:paraId="518165AD"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A5CD6BC" w14:textId="77777777" w:rsidR="003F3D57" w:rsidRDefault="003F3D57" w:rsidP="003F3D57">
            <w:pPr>
              <w:jc w:val="center"/>
              <w:rPr>
                <w:color w:val="000000"/>
                <w:sz w:val="16"/>
                <w:szCs w:val="16"/>
              </w:rPr>
            </w:pPr>
            <w:r>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6A6D72B" w14:textId="77777777" w:rsidR="003F3D57" w:rsidRDefault="003F3D57" w:rsidP="003F3D57">
            <w:pPr>
              <w:jc w:val="left"/>
              <w:rPr>
                <w:color w:val="000000"/>
                <w:sz w:val="16"/>
                <w:szCs w:val="16"/>
              </w:rPr>
            </w:pPr>
            <w:r>
              <w:rPr>
                <w:color w:val="000000"/>
                <w:sz w:val="16"/>
                <w:szCs w:val="16"/>
              </w:rPr>
              <w:t xml:space="preserve">Szyna miedziana 40x5mm, 630A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99639D" w14:textId="77777777" w:rsidR="003F3D57" w:rsidRDefault="003F3D57" w:rsidP="003F3D57">
            <w:pPr>
              <w:jc w:val="center"/>
              <w:rPr>
                <w:color w:val="000000"/>
                <w:sz w:val="16"/>
                <w:szCs w:val="16"/>
              </w:rPr>
            </w:pPr>
            <w:proofErr w:type="spellStart"/>
            <w:r>
              <w:rPr>
                <w:color w:val="000000"/>
                <w:sz w:val="16"/>
                <w:szCs w:val="16"/>
              </w:rPr>
              <w:t>mb</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8F5373" w14:textId="77777777" w:rsidR="003F3D57" w:rsidRDefault="003F3D57" w:rsidP="003F3D57">
            <w:pPr>
              <w:jc w:val="center"/>
              <w:rPr>
                <w:color w:val="000000"/>
                <w:sz w:val="16"/>
                <w:szCs w:val="16"/>
              </w:rPr>
            </w:pPr>
            <w:r>
              <w:rPr>
                <w:color w:val="000000"/>
                <w:sz w:val="16"/>
                <w:szCs w:val="16"/>
              </w:rPr>
              <w:t>6</w:t>
            </w:r>
          </w:p>
        </w:tc>
      </w:tr>
      <w:tr w:rsidR="003F3D57" w14:paraId="69FDFF28" w14:textId="77777777" w:rsidTr="000A707D">
        <w:trPr>
          <w:trHeight w:val="2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C268446" w14:textId="77777777" w:rsidR="003F3D57" w:rsidRDefault="003F3D57" w:rsidP="003F3D57">
            <w:pPr>
              <w:jc w:val="center"/>
              <w:rPr>
                <w:color w:val="000000"/>
                <w:sz w:val="16"/>
                <w:szCs w:val="16"/>
              </w:rPr>
            </w:pPr>
            <w:r>
              <w:rPr>
                <w:color w:val="000000"/>
                <w:sz w:val="16"/>
                <w:szCs w:val="16"/>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AD56E3" w14:textId="77777777" w:rsidR="003F3D57" w:rsidRDefault="003F3D57" w:rsidP="003F3D57">
            <w:pPr>
              <w:jc w:val="left"/>
              <w:rPr>
                <w:color w:val="000000"/>
                <w:sz w:val="16"/>
                <w:szCs w:val="16"/>
              </w:rPr>
            </w:pPr>
            <w:r>
              <w:rPr>
                <w:color w:val="000000"/>
                <w:sz w:val="16"/>
                <w:szCs w:val="16"/>
              </w:rPr>
              <w:t>Wsporniki szyn miedzianych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EAF3D8" w14:textId="77777777" w:rsidR="003F3D57" w:rsidRDefault="003F3D57" w:rsidP="003F3D57">
            <w:pPr>
              <w:jc w:val="center"/>
              <w:rPr>
                <w:color w:val="000000"/>
                <w:sz w:val="16"/>
                <w:szCs w:val="16"/>
              </w:rPr>
            </w:pPr>
            <w:proofErr w:type="spellStart"/>
            <w:r>
              <w:rPr>
                <w:color w:val="000000"/>
                <w:sz w:val="16"/>
                <w:szCs w:val="16"/>
              </w:rPr>
              <w:t>szt</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9973D9" w14:textId="77777777" w:rsidR="003F3D57" w:rsidRDefault="003F3D57" w:rsidP="003F3D57">
            <w:pPr>
              <w:jc w:val="center"/>
              <w:rPr>
                <w:color w:val="000000"/>
                <w:sz w:val="16"/>
                <w:szCs w:val="16"/>
              </w:rPr>
            </w:pPr>
            <w:r>
              <w:rPr>
                <w:color w:val="000000"/>
                <w:sz w:val="16"/>
                <w:szCs w:val="16"/>
              </w:rPr>
              <w:t>24</w:t>
            </w:r>
          </w:p>
        </w:tc>
      </w:tr>
    </w:tbl>
    <w:p w14:paraId="240E8414" w14:textId="23F4C0CA" w:rsidR="00FE1BD3" w:rsidRDefault="00FE1BD3" w:rsidP="00FE1BD3">
      <w:r>
        <w:t xml:space="preserve">Tabela </w:t>
      </w:r>
      <w:r w:rsidR="006C1787">
        <w:t>9</w:t>
      </w:r>
      <w:r>
        <w:t>. Spis materiałów</w:t>
      </w:r>
    </w:p>
    <w:p w14:paraId="5BEDB13B" w14:textId="77777777" w:rsidR="00FE1BD3" w:rsidRDefault="00FE1BD3" w:rsidP="00FE1BD3"/>
    <w:p w14:paraId="48B50697" w14:textId="77777777" w:rsidR="00FE1BD3" w:rsidRDefault="00FE1BD3" w:rsidP="00FE1BD3"/>
    <w:p w14:paraId="63CAA6BF" w14:textId="77777777" w:rsidR="00FE1BD3" w:rsidRDefault="00FE1BD3" w:rsidP="00FE1BD3">
      <w:pPr>
        <w:pStyle w:val="Nagwek1"/>
      </w:pPr>
      <w:bookmarkStart w:id="101" w:name="_Toc148001336"/>
      <w:r>
        <w:t>Spis rysunków</w:t>
      </w:r>
      <w:bookmarkEnd w:id="101"/>
    </w:p>
    <w:p w14:paraId="706BC9B2" w14:textId="77777777" w:rsidR="00FE1BD3" w:rsidRDefault="00FE1BD3" w:rsidP="00FE1BD3"/>
    <w:tbl>
      <w:tblPr>
        <w:tblW w:w="8656" w:type="dxa"/>
        <w:tblCellMar>
          <w:left w:w="0" w:type="dxa"/>
          <w:right w:w="0" w:type="dxa"/>
        </w:tblCellMar>
        <w:tblLook w:val="04A0" w:firstRow="1" w:lastRow="0" w:firstColumn="1" w:lastColumn="0" w:noHBand="0" w:noVBand="1"/>
      </w:tblPr>
      <w:tblGrid>
        <w:gridCol w:w="500"/>
        <w:gridCol w:w="7156"/>
        <w:gridCol w:w="1000"/>
      </w:tblGrid>
      <w:tr w:rsidR="000A707D" w14:paraId="11F7B423" w14:textId="77777777" w:rsidTr="00AE21BA">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67CDA1C" w14:textId="77777777" w:rsidR="000A707D" w:rsidRDefault="000A707D">
            <w:pPr>
              <w:jc w:val="left"/>
              <w:rPr>
                <w:b/>
                <w:bCs/>
                <w:color w:val="000000"/>
                <w:sz w:val="16"/>
                <w:szCs w:val="16"/>
              </w:rPr>
            </w:pPr>
            <w:bookmarkStart w:id="102" w:name="spis_rys_PT"/>
            <w:bookmarkEnd w:id="102"/>
            <w:proofErr w:type="spellStart"/>
            <w:r>
              <w:rPr>
                <w:b/>
                <w:bCs/>
                <w:color w:val="000000"/>
                <w:sz w:val="16"/>
                <w:szCs w:val="16"/>
              </w:rPr>
              <w:t>lp</w:t>
            </w:r>
            <w:proofErr w:type="spellEnd"/>
          </w:p>
        </w:tc>
        <w:tc>
          <w:tcPr>
            <w:tcW w:w="71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C85ADC" w14:textId="77777777" w:rsidR="000A707D" w:rsidRDefault="000A707D">
            <w:pPr>
              <w:rPr>
                <w:b/>
                <w:bCs/>
                <w:color w:val="000000"/>
                <w:sz w:val="16"/>
                <w:szCs w:val="16"/>
              </w:rPr>
            </w:pPr>
            <w:r>
              <w:rPr>
                <w:b/>
                <w:bCs/>
                <w:color w:val="000000"/>
                <w:sz w:val="16"/>
                <w:szCs w:val="16"/>
              </w:rPr>
              <w:t>Tytuł rysunku</w:t>
            </w:r>
          </w:p>
        </w:tc>
        <w:tc>
          <w:tcPr>
            <w:tcW w:w="100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75278F8" w14:textId="77777777" w:rsidR="000A707D" w:rsidRDefault="000A707D">
            <w:pPr>
              <w:rPr>
                <w:b/>
                <w:bCs/>
                <w:color w:val="000000"/>
                <w:sz w:val="16"/>
                <w:szCs w:val="16"/>
              </w:rPr>
            </w:pPr>
            <w:r>
              <w:rPr>
                <w:b/>
                <w:bCs/>
                <w:color w:val="000000"/>
                <w:sz w:val="16"/>
                <w:szCs w:val="16"/>
              </w:rPr>
              <w:t>Nr rysunku</w:t>
            </w:r>
          </w:p>
        </w:tc>
      </w:tr>
      <w:tr w:rsidR="000A707D" w14:paraId="25878202"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6C667B9" w14:textId="77777777" w:rsidR="000A707D" w:rsidRDefault="000A707D" w:rsidP="00742402">
            <w:pPr>
              <w:jc w:val="center"/>
              <w:rPr>
                <w:color w:val="000000"/>
                <w:sz w:val="16"/>
                <w:szCs w:val="16"/>
              </w:rPr>
            </w:pPr>
            <w:r>
              <w:rPr>
                <w:color w:val="000000"/>
                <w:sz w:val="16"/>
                <w:szCs w:val="16"/>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4860935" w14:textId="77777777" w:rsidR="000A707D" w:rsidRDefault="000A707D">
            <w:pPr>
              <w:jc w:val="left"/>
              <w:rPr>
                <w:color w:val="000000"/>
                <w:sz w:val="16"/>
                <w:szCs w:val="16"/>
              </w:rPr>
            </w:pPr>
            <w:r>
              <w:rPr>
                <w:color w:val="000000"/>
                <w:sz w:val="16"/>
                <w:szCs w:val="16"/>
              </w:rPr>
              <w:t>Plan sytuacyjny - zagospodarowanie terenu, budynki A1, A2, 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51C30C4" w14:textId="77777777" w:rsidR="000A707D" w:rsidRDefault="000A707D" w:rsidP="00742402">
            <w:pPr>
              <w:jc w:val="center"/>
              <w:rPr>
                <w:color w:val="000000"/>
                <w:sz w:val="16"/>
                <w:szCs w:val="16"/>
              </w:rPr>
            </w:pPr>
            <w:r>
              <w:rPr>
                <w:color w:val="000000"/>
                <w:sz w:val="16"/>
                <w:szCs w:val="16"/>
              </w:rPr>
              <w:t>PT-01</w:t>
            </w:r>
          </w:p>
        </w:tc>
      </w:tr>
      <w:tr w:rsidR="000A707D" w14:paraId="0AA26E6F"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A93400C" w14:textId="77777777" w:rsidR="000A707D" w:rsidRDefault="000A707D" w:rsidP="00742402">
            <w:pPr>
              <w:jc w:val="center"/>
              <w:rPr>
                <w:color w:val="000000"/>
                <w:sz w:val="16"/>
                <w:szCs w:val="16"/>
              </w:rPr>
            </w:pPr>
            <w:r>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E0CE479" w14:textId="77777777" w:rsidR="000A707D" w:rsidRDefault="000A707D">
            <w:pPr>
              <w:jc w:val="left"/>
              <w:rPr>
                <w:color w:val="000000"/>
                <w:sz w:val="16"/>
                <w:szCs w:val="16"/>
              </w:rPr>
            </w:pPr>
            <w:r>
              <w:rPr>
                <w:color w:val="000000"/>
                <w:sz w:val="16"/>
                <w:szCs w:val="16"/>
              </w:rPr>
              <w:t xml:space="preserve">Rzut przyziemia - budynki A1, A2 -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A5E72D" w14:textId="77777777" w:rsidR="000A707D" w:rsidRDefault="000A707D" w:rsidP="00742402">
            <w:pPr>
              <w:jc w:val="center"/>
              <w:rPr>
                <w:color w:val="000000"/>
                <w:sz w:val="16"/>
                <w:szCs w:val="16"/>
              </w:rPr>
            </w:pPr>
            <w:r>
              <w:rPr>
                <w:color w:val="000000"/>
                <w:sz w:val="16"/>
                <w:szCs w:val="16"/>
              </w:rPr>
              <w:t>PT-02</w:t>
            </w:r>
          </w:p>
        </w:tc>
      </w:tr>
      <w:tr w:rsidR="000A707D" w14:paraId="03C0AFAD"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735DF0" w14:textId="77777777" w:rsidR="000A707D" w:rsidRDefault="000A707D" w:rsidP="00742402">
            <w:pPr>
              <w:jc w:val="center"/>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E769D9" w14:textId="77777777" w:rsidR="000A707D" w:rsidRDefault="000A707D">
            <w:pPr>
              <w:jc w:val="left"/>
              <w:rPr>
                <w:color w:val="000000"/>
                <w:sz w:val="16"/>
                <w:szCs w:val="16"/>
              </w:rPr>
            </w:pPr>
            <w:r>
              <w:rPr>
                <w:color w:val="000000"/>
                <w:sz w:val="16"/>
                <w:szCs w:val="16"/>
              </w:rPr>
              <w:t xml:space="preserve">Rzut parteru - budynki A1, A2 -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D4835F" w14:textId="77777777" w:rsidR="000A707D" w:rsidRDefault="000A707D" w:rsidP="00742402">
            <w:pPr>
              <w:jc w:val="center"/>
              <w:rPr>
                <w:color w:val="000000"/>
                <w:sz w:val="16"/>
                <w:szCs w:val="16"/>
              </w:rPr>
            </w:pPr>
            <w:r>
              <w:rPr>
                <w:color w:val="000000"/>
                <w:sz w:val="16"/>
                <w:szCs w:val="16"/>
              </w:rPr>
              <w:t>PT-03</w:t>
            </w:r>
          </w:p>
        </w:tc>
      </w:tr>
      <w:tr w:rsidR="000A707D" w14:paraId="4C1B1FB0"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220435C" w14:textId="77777777" w:rsidR="000A707D" w:rsidRDefault="000A707D" w:rsidP="00742402">
            <w:pPr>
              <w:jc w:val="center"/>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C4ED25" w14:textId="77777777" w:rsidR="000A707D" w:rsidRDefault="000A707D">
            <w:pPr>
              <w:jc w:val="left"/>
              <w:rPr>
                <w:color w:val="000000"/>
                <w:sz w:val="16"/>
                <w:szCs w:val="16"/>
              </w:rPr>
            </w:pPr>
            <w:r>
              <w:rPr>
                <w:color w:val="000000"/>
                <w:sz w:val="16"/>
                <w:szCs w:val="16"/>
              </w:rPr>
              <w:t xml:space="preserve">Rzut piętra I - budynki A1, A2 -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CAA4A4" w14:textId="77777777" w:rsidR="000A707D" w:rsidRDefault="000A707D" w:rsidP="00742402">
            <w:pPr>
              <w:jc w:val="center"/>
              <w:rPr>
                <w:color w:val="000000"/>
                <w:sz w:val="16"/>
                <w:szCs w:val="16"/>
              </w:rPr>
            </w:pPr>
            <w:r>
              <w:rPr>
                <w:color w:val="000000"/>
                <w:sz w:val="16"/>
                <w:szCs w:val="16"/>
              </w:rPr>
              <w:t>PT-04</w:t>
            </w:r>
          </w:p>
        </w:tc>
      </w:tr>
      <w:tr w:rsidR="000A707D" w14:paraId="03F2B556"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79B835F" w14:textId="77777777" w:rsidR="000A707D" w:rsidRDefault="000A707D" w:rsidP="00742402">
            <w:pPr>
              <w:jc w:val="center"/>
              <w:rPr>
                <w:color w:val="000000"/>
                <w:sz w:val="16"/>
                <w:szCs w:val="16"/>
              </w:rPr>
            </w:pPr>
            <w:r>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40BA496" w14:textId="77777777" w:rsidR="000A707D" w:rsidRDefault="000A707D">
            <w:pPr>
              <w:jc w:val="left"/>
              <w:rPr>
                <w:color w:val="000000"/>
                <w:sz w:val="16"/>
                <w:szCs w:val="16"/>
              </w:rPr>
            </w:pPr>
            <w:r>
              <w:rPr>
                <w:color w:val="000000"/>
                <w:sz w:val="16"/>
                <w:szCs w:val="16"/>
              </w:rPr>
              <w:t xml:space="preserve">Rzut piętra II - budynki A1, A2 -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DB5D680" w14:textId="77777777" w:rsidR="000A707D" w:rsidRDefault="000A707D" w:rsidP="00742402">
            <w:pPr>
              <w:jc w:val="center"/>
              <w:rPr>
                <w:color w:val="000000"/>
                <w:sz w:val="16"/>
                <w:szCs w:val="16"/>
              </w:rPr>
            </w:pPr>
            <w:r>
              <w:rPr>
                <w:color w:val="000000"/>
                <w:sz w:val="16"/>
                <w:szCs w:val="16"/>
              </w:rPr>
              <w:t>PT-05</w:t>
            </w:r>
          </w:p>
        </w:tc>
      </w:tr>
      <w:tr w:rsidR="000A707D" w14:paraId="451643F7"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2346A3" w14:textId="77777777" w:rsidR="000A707D" w:rsidRDefault="000A707D" w:rsidP="00742402">
            <w:pPr>
              <w:jc w:val="center"/>
              <w:rPr>
                <w:color w:val="000000"/>
                <w:sz w:val="16"/>
                <w:szCs w:val="16"/>
              </w:rPr>
            </w:pPr>
            <w:r>
              <w:rPr>
                <w:color w:val="000000"/>
                <w:sz w:val="16"/>
                <w:szCs w:val="16"/>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599D01" w14:textId="77777777" w:rsidR="000A707D" w:rsidRDefault="000A707D">
            <w:pPr>
              <w:jc w:val="left"/>
              <w:rPr>
                <w:color w:val="000000"/>
                <w:sz w:val="16"/>
                <w:szCs w:val="16"/>
              </w:rPr>
            </w:pPr>
            <w:r>
              <w:rPr>
                <w:color w:val="000000"/>
                <w:sz w:val="16"/>
                <w:szCs w:val="16"/>
              </w:rPr>
              <w:t xml:space="preserve">Rzut </w:t>
            </w:r>
            <w:proofErr w:type="spellStart"/>
            <w:r>
              <w:rPr>
                <w:color w:val="000000"/>
                <w:sz w:val="16"/>
                <w:szCs w:val="16"/>
              </w:rPr>
              <w:t>wentylatornia</w:t>
            </w:r>
            <w:proofErr w:type="spellEnd"/>
            <w:r>
              <w:rPr>
                <w:color w:val="000000"/>
                <w:sz w:val="16"/>
                <w:szCs w:val="16"/>
              </w:rPr>
              <w:t xml:space="preserve"> - dach budynku A1 -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5E8F546" w14:textId="77777777" w:rsidR="000A707D" w:rsidRDefault="000A707D" w:rsidP="00742402">
            <w:pPr>
              <w:jc w:val="center"/>
              <w:rPr>
                <w:color w:val="000000"/>
                <w:sz w:val="16"/>
                <w:szCs w:val="16"/>
              </w:rPr>
            </w:pPr>
            <w:r>
              <w:rPr>
                <w:color w:val="000000"/>
                <w:sz w:val="16"/>
                <w:szCs w:val="16"/>
              </w:rPr>
              <w:t>PT-06</w:t>
            </w:r>
          </w:p>
        </w:tc>
      </w:tr>
      <w:tr w:rsidR="000A707D" w14:paraId="23F23C07"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23A23CA" w14:textId="77777777" w:rsidR="000A707D" w:rsidRDefault="000A707D" w:rsidP="00742402">
            <w:pPr>
              <w:jc w:val="center"/>
              <w:rPr>
                <w:color w:val="000000"/>
                <w:sz w:val="16"/>
                <w:szCs w:val="16"/>
              </w:rPr>
            </w:pPr>
            <w:r>
              <w:rPr>
                <w:color w:val="000000"/>
                <w:sz w:val="16"/>
                <w:szCs w:val="16"/>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7BB3AF" w14:textId="5AEF26FD" w:rsidR="000A707D" w:rsidRDefault="000A707D">
            <w:pPr>
              <w:jc w:val="left"/>
              <w:rPr>
                <w:color w:val="000000"/>
                <w:sz w:val="16"/>
                <w:szCs w:val="16"/>
              </w:rPr>
            </w:pPr>
            <w:r>
              <w:rPr>
                <w:color w:val="000000"/>
                <w:sz w:val="16"/>
                <w:szCs w:val="16"/>
              </w:rPr>
              <w:t>Elementy systemu przeciwpożarowego</w:t>
            </w:r>
            <w:r w:rsidR="00305AFD">
              <w:rPr>
                <w:color w:val="000000"/>
                <w:sz w:val="16"/>
                <w:szCs w:val="16"/>
              </w:rPr>
              <w:t xml:space="preserve"> - </w:t>
            </w:r>
            <w:r w:rsidR="00305AFD" w:rsidRPr="00305AFD">
              <w:rPr>
                <w:color w:val="000000"/>
                <w:sz w:val="16"/>
                <w:szCs w:val="16"/>
              </w:rPr>
              <w:t>klatka schodowa K-1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8F601" w14:textId="77777777" w:rsidR="000A707D" w:rsidRDefault="000A707D" w:rsidP="00742402">
            <w:pPr>
              <w:jc w:val="center"/>
              <w:rPr>
                <w:color w:val="000000"/>
                <w:sz w:val="16"/>
                <w:szCs w:val="16"/>
              </w:rPr>
            </w:pPr>
            <w:r>
              <w:rPr>
                <w:color w:val="000000"/>
                <w:sz w:val="16"/>
                <w:szCs w:val="16"/>
              </w:rPr>
              <w:t>PT-07</w:t>
            </w:r>
          </w:p>
        </w:tc>
      </w:tr>
      <w:tr w:rsidR="000A707D" w14:paraId="5EAFF207"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F5A190" w14:textId="77777777" w:rsidR="000A707D" w:rsidRDefault="000A707D" w:rsidP="00742402">
            <w:pPr>
              <w:jc w:val="center"/>
              <w:rPr>
                <w:color w:val="000000"/>
                <w:sz w:val="16"/>
                <w:szCs w:val="16"/>
              </w:rPr>
            </w:pPr>
            <w:r>
              <w:rPr>
                <w:color w:val="000000"/>
                <w:sz w:val="16"/>
                <w:szCs w:val="16"/>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43D84E" w14:textId="25A5E98B" w:rsidR="000A707D" w:rsidRDefault="000A707D">
            <w:pPr>
              <w:jc w:val="left"/>
              <w:rPr>
                <w:color w:val="000000"/>
                <w:sz w:val="16"/>
                <w:szCs w:val="16"/>
              </w:rPr>
            </w:pPr>
            <w:r>
              <w:rPr>
                <w:color w:val="000000"/>
                <w:sz w:val="16"/>
                <w:szCs w:val="16"/>
              </w:rPr>
              <w:t>Elementy systemu przeciwpożarowego</w:t>
            </w:r>
            <w:r w:rsidR="00305AFD">
              <w:rPr>
                <w:color w:val="000000"/>
                <w:sz w:val="16"/>
                <w:szCs w:val="16"/>
              </w:rPr>
              <w:t xml:space="preserve"> - </w:t>
            </w:r>
            <w:r w:rsidR="00305AFD" w:rsidRPr="00305AFD">
              <w:rPr>
                <w:color w:val="000000"/>
                <w:sz w:val="16"/>
                <w:szCs w:val="16"/>
              </w:rPr>
              <w:t>klatka schodowa K-</w:t>
            </w:r>
            <w:r w:rsidR="00305AFD">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CE195D" w14:textId="77777777" w:rsidR="000A707D" w:rsidRDefault="000A707D" w:rsidP="00742402">
            <w:pPr>
              <w:jc w:val="center"/>
              <w:rPr>
                <w:color w:val="000000"/>
                <w:sz w:val="16"/>
                <w:szCs w:val="16"/>
              </w:rPr>
            </w:pPr>
            <w:r>
              <w:rPr>
                <w:color w:val="000000"/>
                <w:sz w:val="16"/>
                <w:szCs w:val="16"/>
              </w:rPr>
              <w:t>PT-08</w:t>
            </w:r>
          </w:p>
        </w:tc>
      </w:tr>
      <w:tr w:rsidR="000A707D" w14:paraId="093553E5"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E4F04E" w14:textId="77777777" w:rsidR="000A707D" w:rsidRDefault="000A707D" w:rsidP="00742402">
            <w:pPr>
              <w:jc w:val="center"/>
              <w:rPr>
                <w:color w:val="000000"/>
                <w:sz w:val="16"/>
                <w:szCs w:val="16"/>
              </w:rPr>
            </w:pPr>
            <w:r>
              <w:rPr>
                <w:color w:val="000000"/>
                <w:sz w:val="16"/>
                <w:szCs w:val="16"/>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FE39A2E" w14:textId="0200DB4D" w:rsidR="000A707D" w:rsidRDefault="000A707D">
            <w:pPr>
              <w:jc w:val="left"/>
              <w:rPr>
                <w:color w:val="000000"/>
                <w:sz w:val="16"/>
                <w:szCs w:val="16"/>
              </w:rPr>
            </w:pPr>
            <w:r>
              <w:rPr>
                <w:color w:val="000000"/>
                <w:sz w:val="16"/>
                <w:szCs w:val="16"/>
              </w:rPr>
              <w:t>Elementy systemu przeciwpożarowego</w:t>
            </w:r>
            <w:r w:rsidR="00305AFD">
              <w:rPr>
                <w:color w:val="000000"/>
                <w:sz w:val="16"/>
                <w:szCs w:val="16"/>
              </w:rPr>
              <w:t xml:space="preserve"> </w:t>
            </w:r>
            <w:r w:rsidR="00305AFD" w:rsidRPr="00305AFD">
              <w:rPr>
                <w:color w:val="000000"/>
                <w:sz w:val="16"/>
                <w:szCs w:val="16"/>
              </w:rPr>
              <w:t>klatka schodowa K-</w:t>
            </w:r>
            <w:r w:rsidR="00305AFD">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99EB93D" w14:textId="77777777" w:rsidR="000A707D" w:rsidRDefault="000A707D" w:rsidP="00742402">
            <w:pPr>
              <w:jc w:val="center"/>
              <w:rPr>
                <w:color w:val="000000"/>
                <w:sz w:val="16"/>
                <w:szCs w:val="16"/>
              </w:rPr>
            </w:pPr>
            <w:r>
              <w:rPr>
                <w:color w:val="000000"/>
                <w:sz w:val="16"/>
                <w:szCs w:val="16"/>
              </w:rPr>
              <w:t>PT-09</w:t>
            </w:r>
          </w:p>
        </w:tc>
      </w:tr>
      <w:tr w:rsidR="000A707D" w14:paraId="4A1944C3"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E03FE5" w14:textId="77777777" w:rsidR="000A707D" w:rsidRDefault="000A707D" w:rsidP="00742402">
            <w:pPr>
              <w:jc w:val="center"/>
              <w:rPr>
                <w:color w:val="000000"/>
                <w:sz w:val="16"/>
                <w:szCs w:val="16"/>
              </w:rPr>
            </w:pPr>
            <w:r>
              <w:rPr>
                <w:color w:val="000000"/>
                <w:sz w:val="16"/>
                <w:szCs w:val="16"/>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002DDF" w14:textId="421412E4" w:rsidR="000A707D" w:rsidRDefault="000A707D">
            <w:pPr>
              <w:jc w:val="left"/>
              <w:rPr>
                <w:color w:val="000000"/>
                <w:sz w:val="16"/>
                <w:szCs w:val="16"/>
              </w:rPr>
            </w:pPr>
            <w:r>
              <w:rPr>
                <w:color w:val="000000"/>
                <w:sz w:val="16"/>
                <w:szCs w:val="16"/>
              </w:rPr>
              <w:t>Elementy systemu przeciwpożarowego</w:t>
            </w:r>
            <w:r w:rsidR="00305AFD">
              <w:rPr>
                <w:color w:val="000000"/>
                <w:sz w:val="16"/>
                <w:szCs w:val="16"/>
              </w:rPr>
              <w:t xml:space="preserve"> - </w:t>
            </w:r>
            <w:r w:rsidR="00305AFD" w:rsidRPr="00305AFD">
              <w:rPr>
                <w:color w:val="000000"/>
                <w:sz w:val="16"/>
                <w:szCs w:val="16"/>
              </w:rPr>
              <w:t>klatka schodowa K-</w:t>
            </w:r>
            <w:r w:rsidR="00305AFD">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4ECC39D" w14:textId="77777777" w:rsidR="000A707D" w:rsidRDefault="000A707D" w:rsidP="00742402">
            <w:pPr>
              <w:jc w:val="center"/>
              <w:rPr>
                <w:color w:val="000000"/>
                <w:sz w:val="16"/>
                <w:szCs w:val="16"/>
              </w:rPr>
            </w:pPr>
            <w:r>
              <w:rPr>
                <w:color w:val="000000"/>
                <w:sz w:val="16"/>
                <w:szCs w:val="16"/>
              </w:rPr>
              <w:t>PT-10</w:t>
            </w:r>
          </w:p>
        </w:tc>
      </w:tr>
      <w:tr w:rsidR="000A707D" w14:paraId="2476C00B"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6FC7CD" w14:textId="77777777" w:rsidR="000A707D" w:rsidRDefault="000A707D" w:rsidP="00742402">
            <w:pPr>
              <w:jc w:val="center"/>
              <w:rPr>
                <w:color w:val="000000"/>
                <w:sz w:val="16"/>
                <w:szCs w:val="16"/>
              </w:rPr>
            </w:pPr>
            <w:r>
              <w:rPr>
                <w:color w:val="000000"/>
                <w:sz w:val="16"/>
                <w:szCs w:val="16"/>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950F0F1" w14:textId="50062F17" w:rsidR="000A707D" w:rsidRDefault="000A707D">
            <w:pPr>
              <w:jc w:val="left"/>
              <w:rPr>
                <w:color w:val="000000"/>
                <w:sz w:val="16"/>
                <w:szCs w:val="16"/>
              </w:rPr>
            </w:pPr>
            <w:r>
              <w:rPr>
                <w:color w:val="000000"/>
                <w:sz w:val="16"/>
                <w:szCs w:val="16"/>
              </w:rPr>
              <w:t>Elementy systemu przeciwpożarowego</w:t>
            </w:r>
            <w:r w:rsidR="00305AFD">
              <w:rPr>
                <w:color w:val="000000"/>
                <w:sz w:val="16"/>
                <w:szCs w:val="16"/>
              </w:rPr>
              <w:t xml:space="preserve"> - </w:t>
            </w:r>
            <w:r w:rsidR="00305AFD" w:rsidRPr="00305AFD">
              <w:rPr>
                <w:color w:val="000000"/>
                <w:sz w:val="16"/>
                <w:szCs w:val="16"/>
              </w:rPr>
              <w:t>klatka schodowa K-</w:t>
            </w:r>
            <w:r w:rsidR="00305AFD">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13835DA" w14:textId="77777777" w:rsidR="000A707D" w:rsidRDefault="000A707D" w:rsidP="00742402">
            <w:pPr>
              <w:jc w:val="center"/>
              <w:rPr>
                <w:color w:val="000000"/>
                <w:sz w:val="16"/>
                <w:szCs w:val="16"/>
              </w:rPr>
            </w:pPr>
            <w:r>
              <w:rPr>
                <w:color w:val="000000"/>
                <w:sz w:val="16"/>
                <w:szCs w:val="16"/>
              </w:rPr>
              <w:t>PT-11</w:t>
            </w:r>
          </w:p>
        </w:tc>
      </w:tr>
      <w:tr w:rsidR="000A707D" w14:paraId="3A592D66"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B22349" w14:textId="77777777" w:rsidR="000A707D" w:rsidRDefault="000A707D" w:rsidP="00742402">
            <w:pPr>
              <w:jc w:val="center"/>
              <w:rPr>
                <w:color w:val="000000"/>
                <w:sz w:val="16"/>
                <w:szCs w:val="16"/>
              </w:rPr>
            </w:pPr>
            <w:r>
              <w:rPr>
                <w:color w:val="000000"/>
                <w:sz w:val="16"/>
                <w:szCs w:val="16"/>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0097B1" w14:textId="77777777" w:rsidR="000A707D" w:rsidRDefault="000A707D">
            <w:pPr>
              <w:jc w:val="left"/>
              <w:rPr>
                <w:color w:val="000000"/>
                <w:sz w:val="16"/>
                <w:szCs w:val="16"/>
              </w:rPr>
            </w:pPr>
            <w:r>
              <w:rPr>
                <w:color w:val="000000"/>
                <w:sz w:val="16"/>
                <w:szCs w:val="16"/>
              </w:rPr>
              <w:t xml:space="preserve">Rzut przyziemia - budynek B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4C811A0" w14:textId="77777777" w:rsidR="000A707D" w:rsidRDefault="000A707D" w:rsidP="00742402">
            <w:pPr>
              <w:jc w:val="center"/>
              <w:rPr>
                <w:color w:val="000000"/>
                <w:sz w:val="16"/>
                <w:szCs w:val="16"/>
              </w:rPr>
            </w:pPr>
            <w:r>
              <w:rPr>
                <w:color w:val="000000"/>
                <w:sz w:val="16"/>
                <w:szCs w:val="16"/>
              </w:rPr>
              <w:t>PT-12</w:t>
            </w:r>
          </w:p>
        </w:tc>
      </w:tr>
      <w:tr w:rsidR="000A707D" w14:paraId="2F545B2A"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2F68B7" w14:textId="77777777" w:rsidR="000A707D" w:rsidRDefault="000A707D" w:rsidP="00742402">
            <w:pPr>
              <w:jc w:val="center"/>
              <w:rPr>
                <w:color w:val="000000"/>
                <w:sz w:val="16"/>
                <w:szCs w:val="16"/>
              </w:rPr>
            </w:pPr>
            <w:r>
              <w:rPr>
                <w:color w:val="000000"/>
                <w:sz w:val="16"/>
                <w:szCs w:val="16"/>
              </w:rPr>
              <w:t>13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7D0F2F8" w14:textId="77777777" w:rsidR="000A707D" w:rsidRDefault="000A707D">
            <w:pPr>
              <w:jc w:val="left"/>
              <w:rPr>
                <w:color w:val="000000"/>
                <w:sz w:val="16"/>
                <w:szCs w:val="16"/>
              </w:rPr>
            </w:pPr>
            <w:r>
              <w:rPr>
                <w:color w:val="000000"/>
                <w:sz w:val="16"/>
                <w:szCs w:val="16"/>
              </w:rPr>
              <w:t xml:space="preserve">Rzut parteru - budynek B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0600AB" w14:textId="77777777" w:rsidR="000A707D" w:rsidRDefault="000A707D" w:rsidP="00742402">
            <w:pPr>
              <w:jc w:val="center"/>
              <w:rPr>
                <w:color w:val="000000"/>
                <w:sz w:val="16"/>
                <w:szCs w:val="16"/>
              </w:rPr>
            </w:pPr>
            <w:r>
              <w:rPr>
                <w:color w:val="000000"/>
                <w:sz w:val="16"/>
                <w:szCs w:val="16"/>
              </w:rPr>
              <w:t>PT-13</w:t>
            </w:r>
          </w:p>
        </w:tc>
      </w:tr>
      <w:tr w:rsidR="000A707D" w14:paraId="66E415E0"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23A3931" w14:textId="77777777" w:rsidR="000A707D" w:rsidRDefault="000A707D" w:rsidP="00742402">
            <w:pPr>
              <w:jc w:val="center"/>
              <w:rPr>
                <w:color w:val="000000"/>
                <w:sz w:val="16"/>
                <w:szCs w:val="16"/>
              </w:rPr>
            </w:pPr>
            <w:r>
              <w:rPr>
                <w:color w:val="000000"/>
                <w:sz w:val="16"/>
                <w:szCs w:val="16"/>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B0EBF6" w14:textId="77777777" w:rsidR="000A707D" w:rsidRDefault="000A707D">
            <w:pPr>
              <w:jc w:val="left"/>
              <w:rPr>
                <w:color w:val="000000"/>
                <w:sz w:val="16"/>
                <w:szCs w:val="16"/>
              </w:rPr>
            </w:pPr>
            <w:r>
              <w:rPr>
                <w:color w:val="000000"/>
                <w:sz w:val="16"/>
                <w:szCs w:val="16"/>
              </w:rPr>
              <w:t xml:space="preserve">Rzut piętra I - budynek B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4590A12" w14:textId="77777777" w:rsidR="000A707D" w:rsidRDefault="000A707D" w:rsidP="00742402">
            <w:pPr>
              <w:jc w:val="center"/>
              <w:rPr>
                <w:color w:val="000000"/>
                <w:sz w:val="16"/>
                <w:szCs w:val="16"/>
              </w:rPr>
            </w:pPr>
            <w:r>
              <w:rPr>
                <w:color w:val="000000"/>
                <w:sz w:val="16"/>
                <w:szCs w:val="16"/>
              </w:rPr>
              <w:t>PT-14</w:t>
            </w:r>
          </w:p>
        </w:tc>
      </w:tr>
      <w:tr w:rsidR="000A707D" w14:paraId="0C74193B"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7281B33" w14:textId="77777777" w:rsidR="000A707D" w:rsidRDefault="000A707D" w:rsidP="00742402">
            <w:pPr>
              <w:jc w:val="center"/>
              <w:rPr>
                <w:color w:val="000000"/>
                <w:sz w:val="16"/>
                <w:szCs w:val="16"/>
              </w:rPr>
            </w:pPr>
            <w:r>
              <w:rPr>
                <w:color w:val="000000"/>
                <w:sz w:val="16"/>
                <w:szCs w:val="16"/>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A851CA" w14:textId="77777777" w:rsidR="000A707D" w:rsidRDefault="000A707D">
            <w:pPr>
              <w:jc w:val="left"/>
              <w:rPr>
                <w:color w:val="000000"/>
                <w:sz w:val="16"/>
                <w:szCs w:val="16"/>
              </w:rPr>
            </w:pPr>
            <w:r>
              <w:rPr>
                <w:color w:val="000000"/>
                <w:sz w:val="16"/>
                <w:szCs w:val="16"/>
              </w:rPr>
              <w:t xml:space="preserve">Rzut piętra II - budynek B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567931" w14:textId="77777777" w:rsidR="000A707D" w:rsidRDefault="000A707D" w:rsidP="00742402">
            <w:pPr>
              <w:jc w:val="center"/>
              <w:rPr>
                <w:color w:val="000000"/>
                <w:sz w:val="16"/>
                <w:szCs w:val="16"/>
              </w:rPr>
            </w:pPr>
            <w:r>
              <w:rPr>
                <w:color w:val="000000"/>
                <w:sz w:val="16"/>
                <w:szCs w:val="16"/>
              </w:rPr>
              <w:t>PT-15</w:t>
            </w:r>
          </w:p>
        </w:tc>
      </w:tr>
      <w:tr w:rsidR="000A707D" w14:paraId="6ABD3F89"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CF8AA66" w14:textId="77777777" w:rsidR="000A707D" w:rsidRDefault="000A707D" w:rsidP="00742402">
            <w:pPr>
              <w:jc w:val="center"/>
              <w:rPr>
                <w:color w:val="000000"/>
                <w:sz w:val="16"/>
                <w:szCs w:val="16"/>
              </w:rPr>
            </w:pPr>
            <w:r>
              <w:rPr>
                <w:color w:val="000000"/>
                <w:sz w:val="16"/>
                <w:szCs w:val="16"/>
              </w:rPr>
              <w:t>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AADED36" w14:textId="77777777" w:rsidR="000A707D" w:rsidRDefault="000A707D">
            <w:pPr>
              <w:jc w:val="left"/>
              <w:rPr>
                <w:color w:val="000000"/>
                <w:sz w:val="16"/>
                <w:szCs w:val="16"/>
              </w:rPr>
            </w:pPr>
            <w:r>
              <w:rPr>
                <w:color w:val="000000"/>
                <w:sz w:val="16"/>
                <w:szCs w:val="16"/>
              </w:rPr>
              <w:t xml:space="preserve">Rzut piętra III - budynek B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D720883" w14:textId="77777777" w:rsidR="000A707D" w:rsidRDefault="000A707D" w:rsidP="00742402">
            <w:pPr>
              <w:jc w:val="center"/>
              <w:rPr>
                <w:color w:val="000000"/>
                <w:sz w:val="16"/>
                <w:szCs w:val="16"/>
              </w:rPr>
            </w:pPr>
            <w:r>
              <w:rPr>
                <w:color w:val="000000"/>
                <w:sz w:val="16"/>
                <w:szCs w:val="16"/>
              </w:rPr>
              <w:t>PT-16</w:t>
            </w:r>
          </w:p>
        </w:tc>
      </w:tr>
      <w:tr w:rsidR="000A707D" w14:paraId="05C68393"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93B6294" w14:textId="77777777" w:rsidR="000A707D" w:rsidRDefault="000A707D" w:rsidP="00742402">
            <w:pPr>
              <w:jc w:val="center"/>
              <w:rPr>
                <w:color w:val="000000"/>
                <w:sz w:val="16"/>
                <w:szCs w:val="16"/>
              </w:rPr>
            </w:pPr>
            <w:r>
              <w:rPr>
                <w:color w:val="000000"/>
                <w:sz w:val="16"/>
                <w:szCs w:val="16"/>
              </w:rPr>
              <w:t>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641B29C" w14:textId="77777777" w:rsidR="000A707D" w:rsidRDefault="000A707D">
            <w:pPr>
              <w:jc w:val="left"/>
              <w:rPr>
                <w:color w:val="000000"/>
                <w:sz w:val="16"/>
                <w:szCs w:val="16"/>
              </w:rPr>
            </w:pPr>
            <w:r>
              <w:rPr>
                <w:color w:val="000000"/>
                <w:sz w:val="16"/>
                <w:szCs w:val="16"/>
              </w:rPr>
              <w:t xml:space="preserve">Rzut piętra IV - budynek B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16E0BC6" w14:textId="77777777" w:rsidR="000A707D" w:rsidRDefault="000A707D" w:rsidP="00742402">
            <w:pPr>
              <w:jc w:val="center"/>
              <w:rPr>
                <w:color w:val="000000"/>
                <w:sz w:val="16"/>
                <w:szCs w:val="16"/>
              </w:rPr>
            </w:pPr>
            <w:r>
              <w:rPr>
                <w:color w:val="000000"/>
                <w:sz w:val="16"/>
                <w:szCs w:val="16"/>
              </w:rPr>
              <w:t>PT-17</w:t>
            </w:r>
          </w:p>
        </w:tc>
      </w:tr>
      <w:tr w:rsidR="000A707D" w14:paraId="3FE480A0"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BB24D4F" w14:textId="77777777" w:rsidR="000A707D" w:rsidRDefault="000A707D" w:rsidP="00742402">
            <w:pPr>
              <w:jc w:val="center"/>
              <w:rPr>
                <w:color w:val="000000"/>
                <w:sz w:val="16"/>
                <w:szCs w:val="16"/>
              </w:rPr>
            </w:pPr>
            <w:r>
              <w:rPr>
                <w:color w:val="000000"/>
                <w:sz w:val="16"/>
                <w:szCs w:val="16"/>
              </w:rPr>
              <w:t>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4C9E4C" w14:textId="77777777" w:rsidR="000A707D" w:rsidRDefault="000A707D">
            <w:pPr>
              <w:jc w:val="left"/>
              <w:rPr>
                <w:color w:val="000000"/>
                <w:sz w:val="16"/>
                <w:szCs w:val="16"/>
              </w:rPr>
            </w:pPr>
            <w:r>
              <w:rPr>
                <w:color w:val="000000"/>
                <w:sz w:val="16"/>
                <w:szCs w:val="16"/>
              </w:rPr>
              <w:t xml:space="preserve">Rzut piętra V - budynek B - rozmieszczenie elementów systemu </w:t>
            </w:r>
            <w:proofErr w:type="spellStart"/>
            <w:r>
              <w:rPr>
                <w:color w:val="000000"/>
                <w:sz w:val="16"/>
                <w:szCs w:val="16"/>
              </w:rPr>
              <w:t>ppoż</w:t>
            </w:r>
            <w:proofErr w:type="spell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061B835" w14:textId="77777777" w:rsidR="000A707D" w:rsidRDefault="000A707D" w:rsidP="00742402">
            <w:pPr>
              <w:jc w:val="center"/>
              <w:rPr>
                <w:color w:val="000000"/>
                <w:sz w:val="16"/>
                <w:szCs w:val="16"/>
              </w:rPr>
            </w:pPr>
            <w:r>
              <w:rPr>
                <w:color w:val="000000"/>
                <w:sz w:val="16"/>
                <w:szCs w:val="16"/>
              </w:rPr>
              <w:t>PT-18</w:t>
            </w:r>
          </w:p>
        </w:tc>
      </w:tr>
      <w:tr w:rsidR="000A707D" w14:paraId="42688A90"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C275CE2" w14:textId="77777777" w:rsidR="000A707D" w:rsidRDefault="000A707D" w:rsidP="00742402">
            <w:pPr>
              <w:jc w:val="center"/>
              <w:rPr>
                <w:color w:val="000000"/>
                <w:sz w:val="16"/>
                <w:szCs w:val="16"/>
              </w:rPr>
            </w:pPr>
            <w:r>
              <w:rPr>
                <w:color w:val="000000"/>
                <w:sz w:val="16"/>
                <w:szCs w:val="16"/>
              </w:rPr>
              <w:t>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D231B66" w14:textId="2BDDE7EE" w:rsidR="000A707D" w:rsidRDefault="000A707D">
            <w:pPr>
              <w:jc w:val="left"/>
              <w:rPr>
                <w:color w:val="000000"/>
                <w:sz w:val="16"/>
                <w:szCs w:val="16"/>
              </w:rPr>
            </w:pPr>
            <w:r>
              <w:rPr>
                <w:color w:val="000000"/>
                <w:sz w:val="16"/>
                <w:szCs w:val="16"/>
              </w:rPr>
              <w:t>Elementy systemu przeciwpożarowego biblioteki</w:t>
            </w:r>
            <w:r w:rsidR="00305AFD">
              <w:rPr>
                <w:color w:val="000000"/>
                <w:sz w:val="16"/>
                <w:szCs w:val="16"/>
              </w:rPr>
              <w:t xml:space="preserve"> - </w:t>
            </w:r>
            <w:r w:rsidR="00305AFD" w:rsidRPr="00305AFD">
              <w:rPr>
                <w:color w:val="000000"/>
                <w:sz w:val="16"/>
                <w:szCs w:val="16"/>
              </w:rPr>
              <w:t>klatka schodowa K-1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6DEF4F7" w14:textId="77777777" w:rsidR="000A707D" w:rsidRDefault="000A707D" w:rsidP="00742402">
            <w:pPr>
              <w:jc w:val="center"/>
              <w:rPr>
                <w:color w:val="000000"/>
                <w:sz w:val="16"/>
                <w:szCs w:val="16"/>
              </w:rPr>
            </w:pPr>
            <w:r>
              <w:rPr>
                <w:color w:val="000000"/>
                <w:sz w:val="16"/>
                <w:szCs w:val="16"/>
              </w:rPr>
              <w:t>PT-19</w:t>
            </w:r>
          </w:p>
        </w:tc>
      </w:tr>
      <w:tr w:rsidR="000A707D" w14:paraId="2A6CC92D"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988031" w14:textId="77777777" w:rsidR="000A707D" w:rsidRDefault="000A707D" w:rsidP="00742402">
            <w:pPr>
              <w:jc w:val="center"/>
              <w:rPr>
                <w:color w:val="000000"/>
                <w:sz w:val="16"/>
                <w:szCs w:val="16"/>
              </w:rPr>
            </w:pPr>
            <w:r>
              <w:rPr>
                <w:color w:val="000000"/>
                <w:sz w:val="16"/>
                <w:szCs w:val="16"/>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7AB563" w14:textId="0979C1F4" w:rsidR="000A707D" w:rsidRDefault="000A707D">
            <w:pPr>
              <w:jc w:val="left"/>
              <w:rPr>
                <w:color w:val="000000"/>
                <w:sz w:val="16"/>
                <w:szCs w:val="16"/>
              </w:rPr>
            </w:pPr>
            <w:r>
              <w:rPr>
                <w:color w:val="000000"/>
                <w:sz w:val="16"/>
                <w:szCs w:val="16"/>
              </w:rPr>
              <w:t>Elementy systemu przeciwpożarowego biblioteki</w:t>
            </w:r>
            <w:r w:rsidR="00305AFD">
              <w:rPr>
                <w:color w:val="000000"/>
                <w:sz w:val="16"/>
                <w:szCs w:val="16"/>
              </w:rPr>
              <w:t xml:space="preserve"> - </w:t>
            </w:r>
            <w:r w:rsidR="00305AFD" w:rsidRPr="00305AFD">
              <w:rPr>
                <w:color w:val="000000"/>
                <w:sz w:val="16"/>
                <w:szCs w:val="16"/>
              </w:rPr>
              <w:t>klatka schodowa K-</w:t>
            </w:r>
            <w:r w:rsidR="00305AFD">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68D6BC8" w14:textId="77777777" w:rsidR="000A707D" w:rsidRDefault="000A707D" w:rsidP="00742402">
            <w:pPr>
              <w:jc w:val="center"/>
              <w:rPr>
                <w:color w:val="000000"/>
                <w:sz w:val="16"/>
                <w:szCs w:val="16"/>
              </w:rPr>
            </w:pPr>
            <w:r>
              <w:rPr>
                <w:color w:val="000000"/>
                <w:sz w:val="16"/>
                <w:szCs w:val="16"/>
              </w:rPr>
              <w:t>PT-20</w:t>
            </w:r>
          </w:p>
        </w:tc>
      </w:tr>
      <w:tr w:rsidR="000A707D" w14:paraId="07B17944"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A6E7E05" w14:textId="77777777" w:rsidR="000A707D" w:rsidRDefault="000A707D" w:rsidP="00742402">
            <w:pPr>
              <w:jc w:val="center"/>
              <w:rPr>
                <w:color w:val="000000"/>
                <w:sz w:val="16"/>
                <w:szCs w:val="16"/>
              </w:rPr>
            </w:pPr>
            <w:r>
              <w:rPr>
                <w:color w:val="000000"/>
                <w:sz w:val="16"/>
                <w:szCs w:val="16"/>
              </w:rPr>
              <w:t>21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BE541E8" w14:textId="4B2B4E3F" w:rsidR="000A707D" w:rsidRDefault="000A707D">
            <w:pPr>
              <w:jc w:val="left"/>
              <w:rPr>
                <w:color w:val="000000"/>
                <w:sz w:val="16"/>
                <w:szCs w:val="16"/>
              </w:rPr>
            </w:pPr>
            <w:r>
              <w:rPr>
                <w:color w:val="000000"/>
                <w:sz w:val="16"/>
                <w:szCs w:val="16"/>
              </w:rPr>
              <w:t>Elementy systemu przeciwpożarowego biblioteki</w:t>
            </w:r>
            <w:r w:rsidR="00305AFD">
              <w:rPr>
                <w:color w:val="000000"/>
                <w:sz w:val="16"/>
                <w:szCs w:val="16"/>
              </w:rPr>
              <w:t xml:space="preserve"> - </w:t>
            </w:r>
            <w:r w:rsidR="00305AFD" w:rsidRPr="00305AFD">
              <w:rPr>
                <w:color w:val="000000"/>
                <w:sz w:val="16"/>
                <w:szCs w:val="16"/>
              </w:rPr>
              <w:t>klatka schodowa K-</w:t>
            </w:r>
            <w:r w:rsidR="00305AFD">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1E550B" w14:textId="77777777" w:rsidR="000A707D" w:rsidRDefault="000A707D" w:rsidP="00742402">
            <w:pPr>
              <w:jc w:val="center"/>
              <w:rPr>
                <w:color w:val="000000"/>
                <w:sz w:val="16"/>
                <w:szCs w:val="16"/>
              </w:rPr>
            </w:pPr>
            <w:r>
              <w:rPr>
                <w:color w:val="000000"/>
                <w:sz w:val="16"/>
                <w:szCs w:val="16"/>
              </w:rPr>
              <w:t>PT-21</w:t>
            </w:r>
          </w:p>
        </w:tc>
      </w:tr>
      <w:tr w:rsidR="000A707D" w14:paraId="4CACB9B3"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E85D941" w14:textId="77777777" w:rsidR="000A707D" w:rsidRDefault="000A707D" w:rsidP="00742402">
            <w:pPr>
              <w:jc w:val="center"/>
              <w:rPr>
                <w:color w:val="000000"/>
                <w:sz w:val="16"/>
                <w:szCs w:val="16"/>
              </w:rPr>
            </w:pPr>
            <w:r>
              <w:rPr>
                <w:color w:val="000000"/>
                <w:sz w:val="16"/>
                <w:szCs w:val="16"/>
              </w:rPr>
              <w:t>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EC6B41" w14:textId="77777777" w:rsidR="000A707D" w:rsidRDefault="000A707D">
            <w:pPr>
              <w:jc w:val="left"/>
              <w:rPr>
                <w:color w:val="000000"/>
                <w:sz w:val="16"/>
                <w:szCs w:val="16"/>
              </w:rPr>
            </w:pPr>
            <w:r>
              <w:rPr>
                <w:color w:val="000000"/>
                <w:sz w:val="16"/>
                <w:szCs w:val="16"/>
              </w:rPr>
              <w:t>Schemat pętli pożarowych - budynki A1, 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DB71E2" w14:textId="77777777" w:rsidR="000A707D" w:rsidRDefault="000A707D" w:rsidP="00742402">
            <w:pPr>
              <w:jc w:val="center"/>
              <w:rPr>
                <w:color w:val="000000"/>
                <w:sz w:val="16"/>
                <w:szCs w:val="16"/>
              </w:rPr>
            </w:pPr>
            <w:r>
              <w:rPr>
                <w:color w:val="000000"/>
                <w:sz w:val="16"/>
                <w:szCs w:val="16"/>
              </w:rPr>
              <w:t>PT-22</w:t>
            </w:r>
          </w:p>
        </w:tc>
      </w:tr>
      <w:tr w:rsidR="000A707D" w14:paraId="08FFDD1B"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95CF6A0" w14:textId="77777777" w:rsidR="000A707D" w:rsidRDefault="000A707D" w:rsidP="00742402">
            <w:pPr>
              <w:jc w:val="center"/>
              <w:rPr>
                <w:color w:val="000000"/>
                <w:sz w:val="16"/>
                <w:szCs w:val="16"/>
              </w:rPr>
            </w:pPr>
            <w:r>
              <w:rPr>
                <w:color w:val="000000"/>
                <w:sz w:val="16"/>
                <w:szCs w:val="16"/>
              </w:rPr>
              <w: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6E0F80" w14:textId="77777777" w:rsidR="000A707D" w:rsidRDefault="000A707D">
            <w:pPr>
              <w:jc w:val="left"/>
              <w:rPr>
                <w:color w:val="000000"/>
                <w:sz w:val="16"/>
                <w:szCs w:val="16"/>
              </w:rPr>
            </w:pPr>
            <w:r>
              <w:rPr>
                <w:color w:val="000000"/>
                <w:sz w:val="16"/>
                <w:szCs w:val="16"/>
              </w:rPr>
              <w:t>Schemat podłączenia sygnalizatorów optyczno-akustycznych budynki A1, 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F555DE3" w14:textId="77777777" w:rsidR="000A707D" w:rsidRDefault="000A707D" w:rsidP="00742402">
            <w:pPr>
              <w:jc w:val="center"/>
              <w:rPr>
                <w:color w:val="000000"/>
                <w:sz w:val="16"/>
                <w:szCs w:val="16"/>
              </w:rPr>
            </w:pPr>
            <w:r>
              <w:rPr>
                <w:color w:val="000000"/>
                <w:sz w:val="16"/>
                <w:szCs w:val="16"/>
              </w:rPr>
              <w:t>PT-23</w:t>
            </w:r>
          </w:p>
        </w:tc>
      </w:tr>
      <w:tr w:rsidR="000A707D" w14:paraId="5084A285"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AD2103A" w14:textId="77777777" w:rsidR="000A707D" w:rsidRDefault="000A707D" w:rsidP="00742402">
            <w:pPr>
              <w:jc w:val="center"/>
              <w:rPr>
                <w:color w:val="000000"/>
                <w:sz w:val="16"/>
                <w:szCs w:val="16"/>
              </w:rPr>
            </w:pPr>
            <w:r>
              <w:rPr>
                <w:color w:val="000000"/>
                <w:sz w:val="16"/>
                <w:szCs w:val="16"/>
              </w:rPr>
              <w:t>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7C55C7C" w14:textId="77777777" w:rsidR="000A707D" w:rsidRDefault="000A707D">
            <w:pPr>
              <w:jc w:val="left"/>
              <w:rPr>
                <w:color w:val="000000"/>
                <w:sz w:val="16"/>
                <w:szCs w:val="16"/>
              </w:rPr>
            </w:pPr>
            <w:r>
              <w:rPr>
                <w:color w:val="000000"/>
                <w:sz w:val="16"/>
                <w:szCs w:val="16"/>
              </w:rPr>
              <w:t>Schemat pętli pożarowych - budynek 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979CB99" w14:textId="77777777" w:rsidR="000A707D" w:rsidRDefault="000A707D" w:rsidP="00742402">
            <w:pPr>
              <w:jc w:val="center"/>
              <w:rPr>
                <w:color w:val="000000"/>
                <w:sz w:val="16"/>
                <w:szCs w:val="16"/>
              </w:rPr>
            </w:pPr>
            <w:r>
              <w:rPr>
                <w:color w:val="000000"/>
                <w:sz w:val="16"/>
                <w:szCs w:val="16"/>
              </w:rPr>
              <w:t>PT-24</w:t>
            </w:r>
          </w:p>
        </w:tc>
      </w:tr>
      <w:tr w:rsidR="000A707D" w14:paraId="0E4F9CA7"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5B9E90" w14:textId="77777777" w:rsidR="000A707D" w:rsidRDefault="000A707D" w:rsidP="00742402">
            <w:pPr>
              <w:jc w:val="center"/>
              <w:rPr>
                <w:color w:val="000000"/>
                <w:sz w:val="16"/>
                <w:szCs w:val="16"/>
              </w:rPr>
            </w:pPr>
            <w:r>
              <w:rPr>
                <w:color w:val="000000"/>
                <w:sz w:val="16"/>
                <w:szCs w:val="16"/>
              </w:rPr>
              <w:t>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4DEB069" w14:textId="77777777" w:rsidR="000A707D" w:rsidRDefault="000A707D">
            <w:pPr>
              <w:jc w:val="left"/>
              <w:rPr>
                <w:color w:val="000000"/>
                <w:sz w:val="16"/>
                <w:szCs w:val="16"/>
              </w:rPr>
            </w:pPr>
            <w:r>
              <w:rPr>
                <w:color w:val="000000"/>
                <w:sz w:val="16"/>
                <w:szCs w:val="16"/>
              </w:rPr>
              <w:t>Schemat podłączenia sygnalizatorów optyczno-akustycznych budynek 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E228B86" w14:textId="77777777" w:rsidR="000A707D" w:rsidRDefault="000A707D" w:rsidP="00742402">
            <w:pPr>
              <w:jc w:val="center"/>
              <w:rPr>
                <w:color w:val="000000"/>
                <w:sz w:val="16"/>
                <w:szCs w:val="16"/>
              </w:rPr>
            </w:pPr>
            <w:r>
              <w:rPr>
                <w:color w:val="000000"/>
                <w:sz w:val="16"/>
                <w:szCs w:val="16"/>
              </w:rPr>
              <w:t>PT-25</w:t>
            </w:r>
          </w:p>
        </w:tc>
      </w:tr>
      <w:tr w:rsidR="000A707D" w14:paraId="788E6673"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3967A5" w14:textId="77777777" w:rsidR="000A707D" w:rsidRDefault="000A707D" w:rsidP="00742402">
            <w:pPr>
              <w:jc w:val="center"/>
              <w:rPr>
                <w:color w:val="000000"/>
                <w:sz w:val="16"/>
                <w:szCs w:val="16"/>
              </w:rPr>
            </w:pPr>
            <w:r>
              <w:rPr>
                <w:color w:val="000000"/>
                <w:sz w:val="16"/>
                <w:szCs w:val="16"/>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49E886" w14:textId="7708E320" w:rsidR="000A707D" w:rsidRDefault="000A707D">
            <w:pPr>
              <w:jc w:val="left"/>
              <w:rPr>
                <w:color w:val="000000"/>
                <w:sz w:val="16"/>
                <w:szCs w:val="16"/>
              </w:rPr>
            </w:pPr>
            <w:r>
              <w:rPr>
                <w:color w:val="000000"/>
                <w:sz w:val="16"/>
                <w:szCs w:val="16"/>
              </w:rPr>
              <w:t xml:space="preserve">Wyposażenie </w:t>
            </w:r>
            <w:r w:rsidR="00305AFD">
              <w:rPr>
                <w:color w:val="000000"/>
                <w:sz w:val="16"/>
                <w:szCs w:val="16"/>
              </w:rPr>
              <w:t xml:space="preserve">istniejącej </w:t>
            </w:r>
            <w:r>
              <w:rPr>
                <w:color w:val="000000"/>
                <w:sz w:val="16"/>
                <w:szCs w:val="16"/>
              </w:rPr>
              <w:t>centrali przeciwpożarowej - budynki A1, 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66A56BD" w14:textId="77777777" w:rsidR="000A707D" w:rsidRDefault="000A707D" w:rsidP="00742402">
            <w:pPr>
              <w:jc w:val="center"/>
              <w:rPr>
                <w:color w:val="000000"/>
                <w:sz w:val="16"/>
                <w:szCs w:val="16"/>
              </w:rPr>
            </w:pPr>
            <w:r>
              <w:rPr>
                <w:color w:val="000000"/>
                <w:sz w:val="16"/>
                <w:szCs w:val="16"/>
              </w:rPr>
              <w:t>PT-26</w:t>
            </w:r>
          </w:p>
        </w:tc>
      </w:tr>
      <w:tr w:rsidR="00305AFD" w14:paraId="03452A9E"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208AF4F" w14:textId="13A61FDC" w:rsidR="00305AFD" w:rsidRDefault="00AE21BA" w:rsidP="00742402">
            <w:pPr>
              <w:jc w:val="center"/>
              <w:rPr>
                <w:color w:val="000000"/>
                <w:sz w:val="16"/>
                <w:szCs w:val="16"/>
              </w:rPr>
            </w:pPr>
            <w:r>
              <w:rPr>
                <w:color w:val="000000"/>
                <w:sz w:val="16"/>
                <w:szCs w:val="16"/>
              </w:rPr>
              <w:t>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23A3C6C" w14:textId="1C35DF3C" w:rsidR="00305AFD" w:rsidRDefault="00305AFD">
            <w:pPr>
              <w:jc w:val="left"/>
              <w:rPr>
                <w:color w:val="000000"/>
                <w:sz w:val="16"/>
                <w:szCs w:val="16"/>
              </w:rPr>
            </w:pPr>
            <w:r w:rsidRPr="00305AFD">
              <w:rPr>
                <w:color w:val="000000"/>
                <w:sz w:val="16"/>
                <w:szCs w:val="16"/>
              </w:rPr>
              <w:t>Projektowane elementy centrali przeciwpożarowej - budynki A1, A2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F2CC317" w14:textId="6C50DBB5" w:rsidR="00305AFD" w:rsidRDefault="00305AFD" w:rsidP="00742402">
            <w:pPr>
              <w:jc w:val="center"/>
              <w:rPr>
                <w:color w:val="000000"/>
                <w:sz w:val="16"/>
                <w:szCs w:val="16"/>
              </w:rPr>
            </w:pPr>
            <w:r>
              <w:rPr>
                <w:color w:val="000000"/>
                <w:sz w:val="16"/>
                <w:szCs w:val="16"/>
              </w:rPr>
              <w:t>PT-27</w:t>
            </w:r>
          </w:p>
        </w:tc>
      </w:tr>
      <w:tr w:rsidR="000A707D" w14:paraId="03855347"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9FD4929" w14:textId="75CB2C32" w:rsidR="000A707D" w:rsidRDefault="000A707D" w:rsidP="00742402">
            <w:pPr>
              <w:jc w:val="center"/>
              <w:rPr>
                <w:color w:val="000000"/>
                <w:sz w:val="16"/>
                <w:szCs w:val="16"/>
              </w:rPr>
            </w:pPr>
            <w:r>
              <w:rPr>
                <w:color w:val="000000"/>
                <w:sz w:val="16"/>
                <w:szCs w:val="16"/>
              </w:rPr>
              <w:t>2</w:t>
            </w:r>
            <w:r w:rsidR="00AE21BA">
              <w:rPr>
                <w:color w:val="000000"/>
                <w:sz w:val="16"/>
                <w:szCs w:val="16"/>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4EC5547" w14:textId="6F714BA6" w:rsidR="000A707D" w:rsidRDefault="00CF27FE">
            <w:pPr>
              <w:jc w:val="left"/>
              <w:rPr>
                <w:color w:val="000000"/>
                <w:sz w:val="16"/>
                <w:szCs w:val="16"/>
              </w:rPr>
            </w:pPr>
            <w:r w:rsidRPr="00CF27FE">
              <w:rPr>
                <w:color w:val="000000"/>
                <w:sz w:val="16"/>
                <w:szCs w:val="16"/>
              </w:rPr>
              <w:t>Projektowana centrala przeciwpożarowej - budynek biblioteki 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9906528" w14:textId="2844B8E3" w:rsidR="000A707D" w:rsidRDefault="000A707D" w:rsidP="00742402">
            <w:pPr>
              <w:jc w:val="center"/>
              <w:rPr>
                <w:color w:val="000000"/>
                <w:sz w:val="16"/>
                <w:szCs w:val="16"/>
              </w:rPr>
            </w:pPr>
            <w:r>
              <w:rPr>
                <w:color w:val="000000"/>
                <w:sz w:val="16"/>
                <w:szCs w:val="16"/>
              </w:rPr>
              <w:t>PT-2</w:t>
            </w:r>
            <w:r w:rsidR="00CF27FE">
              <w:rPr>
                <w:color w:val="000000"/>
                <w:sz w:val="16"/>
                <w:szCs w:val="16"/>
              </w:rPr>
              <w:t>8</w:t>
            </w:r>
          </w:p>
        </w:tc>
      </w:tr>
      <w:tr w:rsidR="00CF27FE" w14:paraId="1AE690D7"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AA51BB6" w14:textId="4D928AB0" w:rsidR="00CF27FE" w:rsidRDefault="00AE21BA" w:rsidP="00742402">
            <w:pPr>
              <w:jc w:val="center"/>
              <w:rPr>
                <w:color w:val="000000"/>
                <w:sz w:val="16"/>
                <w:szCs w:val="16"/>
              </w:rPr>
            </w:pPr>
            <w:r>
              <w:rPr>
                <w:color w:val="000000"/>
                <w:sz w:val="16"/>
                <w:szCs w:val="16"/>
              </w:rPr>
              <w:t>29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B24FEFF" w14:textId="021C5E6A" w:rsidR="00CF27FE" w:rsidRDefault="00CF27FE">
            <w:pPr>
              <w:jc w:val="left"/>
              <w:rPr>
                <w:color w:val="000000"/>
                <w:sz w:val="16"/>
                <w:szCs w:val="16"/>
              </w:rPr>
            </w:pPr>
            <w:r w:rsidRPr="00CF27FE">
              <w:rPr>
                <w:color w:val="000000"/>
                <w:sz w:val="16"/>
                <w:szCs w:val="16"/>
              </w:rPr>
              <w:t>Projektowany panel sterowania central pożarowych w budynku A2</w:t>
            </w:r>
            <w:r>
              <w:rPr>
                <w:color w:val="000000"/>
                <w:sz w:val="16"/>
                <w:szCs w:val="16"/>
              </w:rPr>
              <w:t xml:space="preserve"> </w:t>
            </w:r>
            <w:r w:rsidRPr="00CF27FE">
              <w:rPr>
                <w:color w:val="000000"/>
                <w:sz w:val="16"/>
                <w:szCs w:val="16"/>
              </w:rPr>
              <w:t>w pomieszczeniu: 27 portiernia, przyziemie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5572301" w14:textId="4A4C93D7" w:rsidR="00CF27FE" w:rsidRDefault="00CF27FE" w:rsidP="00742402">
            <w:pPr>
              <w:jc w:val="center"/>
              <w:rPr>
                <w:color w:val="000000"/>
                <w:sz w:val="16"/>
                <w:szCs w:val="16"/>
              </w:rPr>
            </w:pPr>
            <w:r>
              <w:rPr>
                <w:color w:val="000000"/>
                <w:sz w:val="16"/>
                <w:szCs w:val="16"/>
              </w:rPr>
              <w:t>PT-29</w:t>
            </w:r>
          </w:p>
        </w:tc>
      </w:tr>
      <w:tr w:rsidR="000A707D" w14:paraId="4C5F45D7"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D8708F" w14:textId="4559DA15" w:rsidR="000A707D" w:rsidRDefault="00AE21BA" w:rsidP="00742402">
            <w:pPr>
              <w:jc w:val="center"/>
              <w:rPr>
                <w:color w:val="000000"/>
                <w:sz w:val="16"/>
                <w:szCs w:val="16"/>
              </w:rPr>
            </w:pPr>
            <w:r>
              <w:rPr>
                <w:color w:val="000000"/>
                <w:sz w:val="16"/>
                <w:szCs w:val="16"/>
              </w:rPr>
              <w:t>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62E669" w14:textId="77777777" w:rsidR="000A707D" w:rsidRDefault="000A707D">
            <w:pPr>
              <w:jc w:val="left"/>
              <w:rPr>
                <w:color w:val="000000"/>
                <w:sz w:val="16"/>
                <w:szCs w:val="16"/>
              </w:rPr>
            </w:pPr>
            <w:r>
              <w:rPr>
                <w:color w:val="000000"/>
                <w:sz w:val="16"/>
                <w:szCs w:val="16"/>
              </w:rPr>
              <w:t xml:space="preserve">Schemat połączenia central </w:t>
            </w:r>
            <w:proofErr w:type="spellStart"/>
            <w:r>
              <w:rPr>
                <w:color w:val="000000"/>
                <w:sz w:val="16"/>
                <w:szCs w:val="16"/>
              </w:rPr>
              <w:t>ppoż</w:t>
            </w:r>
            <w:proofErr w:type="spellEnd"/>
            <w:r>
              <w:rPr>
                <w:color w:val="000000"/>
                <w:sz w:val="16"/>
                <w:szCs w:val="16"/>
              </w:rPr>
              <w:t xml:space="preserve"> w budynku A i budynku B</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2DF010" w14:textId="589D6D2A" w:rsidR="000A707D" w:rsidRDefault="000A707D" w:rsidP="00742402">
            <w:pPr>
              <w:jc w:val="center"/>
              <w:rPr>
                <w:color w:val="000000"/>
                <w:sz w:val="16"/>
                <w:szCs w:val="16"/>
              </w:rPr>
            </w:pPr>
            <w:r>
              <w:rPr>
                <w:color w:val="000000"/>
                <w:sz w:val="16"/>
                <w:szCs w:val="16"/>
              </w:rPr>
              <w:t>PT-</w:t>
            </w:r>
            <w:r w:rsidR="00CF27FE">
              <w:rPr>
                <w:color w:val="000000"/>
                <w:sz w:val="16"/>
                <w:szCs w:val="16"/>
              </w:rPr>
              <w:t>30</w:t>
            </w:r>
          </w:p>
        </w:tc>
      </w:tr>
      <w:tr w:rsidR="000A707D" w14:paraId="5DF81715"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E073380" w14:textId="668BA866" w:rsidR="000A707D" w:rsidRDefault="00AE21BA" w:rsidP="00742402">
            <w:pPr>
              <w:jc w:val="center"/>
              <w:rPr>
                <w:color w:val="000000"/>
                <w:sz w:val="16"/>
                <w:szCs w:val="16"/>
              </w:rPr>
            </w:pPr>
            <w:r>
              <w:rPr>
                <w:color w:val="000000"/>
                <w:sz w:val="16"/>
                <w:szCs w:val="16"/>
              </w:rPr>
              <w:t>31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4FB301" w14:textId="09B8746F" w:rsidR="000A707D" w:rsidRDefault="000A707D">
            <w:pPr>
              <w:jc w:val="left"/>
              <w:rPr>
                <w:color w:val="000000"/>
                <w:sz w:val="16"/>
                <w:szCs w:val="16"/>
              </w:rPr>
            </w:pPr>
            <w:r>
              <w:rPr>
                <w:color w:val="000000"/>
                <w:sz w:val="16"/>
                <w:szCs w:val="16"/>
              </w:rPr>
              <w:t>Schemat podłączenia elementów pętli dozorowych i sygnalizatorów</w:t>
            </w:r>
            <w:r w:rsidR="00CF27FE">
              <w:rPr>
                <w:color w:val="000000"/>
                <w:sz w:val="16"/>
                <w:szCs w:val="16"/>
              </w:rPr>
              <w:t xml:space="preserve"> </w:t>
            </w:r>
            <w:r w:rsidR="00CF27FE" w:rsidRPr="00CF27FE">
              <w:rPr>
                <w:color w:val="000000"/>
                <w:sz w:val="16"/>
                <w:szCs w:val="16"/>
              </w:rPr>
              <w:t>optyczno-akustycznych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D9310CC" w14:textId="73DA3FBC" w:rsidR="000A707D" w:rsidRDefault="000A707D" w:rsidP="00742402">
            <w:pPr>
              <w:jc w:val="center"/>
              <w:rPr>
                <w:color w:val="000000"/>
                <w:sz w:val="16"/>
                <w:szCs w:val="16"/>
              </w:rPr>
            </w:pPr>
            <w:r>
              <w:rPr>
                <w:color w:val="000000"/>
                <w:sz w:val="16"/>
                <w:szCs w:val="16"/>
              </w:rPr>
              <w:t>PT-</w:t>
            </w:r>
            <w:r w:rsidR="00CF27FE">
              <w:rPr>
                <w:color w:val="000000"/>
                <w:sz w:val="16"/>
                <w:szCs w:val="16"/>
              </w:rPr>
              <w:t>31</w:t>
            </w:r>
          </w:p>
        </w:tc>
      </w:tr>
      <w:tr w:rsidR="000A707D" w14:paraId="3ADE1B8A"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9A6A95" w14:textId="1A7849F7" w:rsidR="000A707D" w:rsidRDefault="000A707D" w:rsidP="00742402">
            <w:pPr>
              <w:jc w:val="center"/>
              <w:rPr>
                <w:color w:val="000000"/>
                <w:sz w:val="16"/>
                <w:szCs w:val="16"/>
              </w:rPr>
            </w:pPr>
            <w:r>
              <w:rPr>
                <w:color w:val="000000"/>
                <w:sz w:val="16"/>
                <w:szCs w:val="16"/>
              </w:rPr>
              <w:t>3</w:t>
            </w:r>
            <w:r w:rsidR="00AE21BA">
              <w:rPr>
                <w:color w:val="000000"/>
                <w:sz w:val="16"/>
                <w:szCs w:val="16"/>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BF78375" w14:textId="72CA7D7C" w:rsidR="000A707D" w:rsidRDefault="00AE21BA">
            <w:pPr>
              <w:jc w:val="left"/>
              <w:rPr>
                <w:color w:val="000000"/>
                <w:sz w:val="16"/>
                <w:szCs w:val="16"/>
              </w:rPr>
            </w:pPr>
            <w:r w:rsidRPr="00AE21BA">
              <w:rPr>
                <w:color w:val="000000"/>
                <w:sz w:val="16"/>
                <w:szCs w:val="16"/>
              </w:rPr>
              <w:t>Schemat sterowania central oddymiających,</w:t>
            </w:r>
            <w:r>
              <w:rPr>
                <w:color w:val="000000"/>
                <w:sz w:val="16"/>
                <w:szCs w:val="16"/>
              </w:rPr>
              <w:t xml:space="preserve"> </w:t>
            </w:r>
            <w:r w:rsidRPr="00AE21BA">
              <w:rPr>
                <w:color w:val="000000"/>
                <w:sz w:val="16"/>
                <w:szCs w:val="16"/>
              </w:rPr>
              <w:t>schemat sterowania czujek zasysających.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7B1B97" w14:textId="497FE932" w:rsidR="000A707D" w:rsidRDefault="000A707D" w:rsidP="00742402">
            <w:pPr>
              <w:jc w:val="center"/>
              <w:rPr>
                <w:color w:val="000000"/>
                <w:sz w:val="16"/>
                <w:szCs w:val="16"/>
              </w:rPr>
            </w:pPr>
            <w:r>
              <w:rPr>
                <w:color w:val="000000"/>
                <w:sz w:val="16"/>
                <w:szCs w:val="16"/>
              </w:rPr>
              <w:t>PT-3</w:t>
            </w:r>
            <w:r w:rsidR="00AE21BA">
              <w:rPr>
                <w:color w:val="000000"/>
                <w:sz w:val="16"/>
                <w:szCs w:val="16"/>
              </w:rPr>
              <w:t>2</w:t>
            </w:r>
          </w:p>
        </w:tc>
      </w:tr>
      <w:tr w:rsidR="000A707D" w14:paraId="6BB1BB96" w14:textId="77777777" w:rsidTr="00AE21BA">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D352FF" w14:textId="13E833A0" w:rsidR="000A707D" w:rsidRDefault="000A707D" w:rsidP="00742402">
            <w:pPr>
              <w:jc w:val="center"/>
              <w:rPr>
                <w:color w:val="000000"/>
                <w:sz w:val="16"/>
                <w:szCs w:val="16"/>
              </w:rPr>
            </w:pPr>
            <w:r>
              <w:rPr>
                <w:color w:val="000000"/>
                <w:sz w:val="16"/>
                <w:szCs w:val="16"/>
              </w:rPr>
              <w:t>3</w:t>
            </w:r>
            <w:r w:rsidR="00AE21BA">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72406FC" w14:textId="052C5993" w:rsidR="000A707D" w:rsidRDefault="00AE21BA">
            <w:pPr>
              <w:jc w:val="left"/>
              <w:rPr>
                <w:color w:val="000000"/>
                <w:sz w:val="16"/>
                <w:szCs w:val="16"/>
              </w:rPr>
            </w:pPr>
            <w:r w:rsidRPr="00AE21BA">
              <w:rPr>
                <w:color w:val="000000"/>
                <w:sz w:val="16"/>
                <w:szCs w:val="16"/>
              </w:rPr>
              <w:t>Schematy podłączenia central wentylacyjnych,</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2CBF3F" w14:textId="546D4B35" w:rsidR="000A707D" w:rsidRDefault="000A707D" w:rsidP="00742402">
            <w:pPr>
              <w:jc w:val="center"/>
              <w:rPr>
                <w:color w:val="000000"/>
                <w:sz w:val="16"/>
                <w:szCs w:val="16"/>
              </w:rPr>
            </w:pPr>
            <w:r>
              <w:rPr>
                <w:color w:val="000000"/>
                <w:sz w:val="16"/>
                <w:szCs w:val="16"/>
              </w:rPr>
              <w:t>PT-3</w:t>
            </w:r>
            <w:r w:rsidR="00AE21BA">
              <w:rPr>
                <w:color w:val="000000"/>
                <w:sz w:val="16"/>
                <w:szCs w:val="16"/>
              </w:rPr>
              <w:t>3</w:t>
            </w:r>
          </w:p>
        </w:tc>
      </w:tr>
      <w:tr w:rsidR="00AE21BA" w14:paraId="12BF8D81"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77686D0" w14:textId="081E26F6" w:rsidR="00AE21BA" w:rsidRDefault="00AE21BA" w:rsidP="00742402">
            <w:pPr>
              <w:jc w:val="center"/>
              <w:rPr>
                <w:color w:val="000000"/>
                <w:sz w:val="16"/>
                <w:szCs w:val="16"/>
              </w:rPr>
            </w:pPr>
            <w:r>
              <w:rPr>
                <w:color w:val="000000"/>
                <w:sz w:val="16"/>
                <w:szCs w:val="16"/>
              </w:rPr>
              <w:t>34</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91E8398" w14:textId="7C8C3867" w:rsidR="00AE21BA" w:rsidRPr="00AE21BA" w:rsidRDefault="00AE21BA">
            <w:pPr>
              <w:jc w:val="left"/>
              <w:rPr>
                <w:color w:val="000000"/>
                <w:sz w:val="16"/>
                <w:szCs w:val="16"/>
              </w:rPr>
            </w:pPr>
            <w:r w:rsidRPr="00AE21BA">
              <w:rPr>
                <w:color w:val="000000"/>
                <w:sz w:val="16"/>
                <w:szCs w:val="16"/>
              </w:rPr>
              <w:t>Schemat podłączenia istniejącej kontroli dostępu,</w:t>
            </w:r>
            <w:r>
              <w:rPr>
                <w:color w:val="000000"/>
                <w:sz w:val="16"/>
                <w:szCs w:val="16"/>
              </w:rPr>
              <w:t xml:space="preserve"> </w:t>
            </w:r>
            <w:r w:rsidRPr="00AE21BA">
              <w:rPr>
                <w:color w:val="000000"/>
                <w:sz w:val="16"/>
                <w:szCs w:val="16"/>
              </w:rPr>
              <w:t>schemat połączenia przeciwpożarowego wyłącznika prądu</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2AB5A99" w14:textId="6CC4E974" w:rsidR="00AE21BA" w:rsidRDefault="00AE21BA" w:rsidP="00742402">
            <w:pPr>
              <w:jc w:val="center"/>
              <w:rPr>
                <w:color w:val="000000"/>
                <w:sz w:val="16"/>
                <w:szCs w:val="16"/>
              </w:rPr>
            </w:pPr>
            <w:r>
              <w:rPr>
                <w:color w:val="000000"/>
                <w:sz w:val="16"/>
                <w:szCs w:val="16"/>
              </w:rPr>
              <w:t>PT-34</w:t>
            </w:r>
          </w:p>
        </w:tc>
      </w:tr>
      <w:tr w:rsidR="00742402" w14:paraId="5100ECEE"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434122E" w14:textId="4C185DBC" w:rsidR="00742402" w:rsidRDefault="00742402" w:rsidP="00742402">
            <w:pPr>
              <w:jc w:val="center"/>
              <w:rPr>
                <w:color w:val="000000"/>
                <w:sz w:val="16"/>
                <w:szCs w:val="16"/>
              </w:rPr>
            </w:pPr>
            <w:r>
              <w:rPr>
                <w:color w:val="000000"/>
                <w:sz w:val="16"/>
                <w:szCs w:val="16"/>
              </w:rPr>
              <w:t>35</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CAA367E" w14:textId="1D6E2370" w:rsidR="00742402" w:rsidRPr="00AE21BA" w:rsidRDefault="00742402">
            <w:pPr>
              <w:jc w:val="left"/>
              <w:rPr>
                <w:color w:val="000000"/>
                <w:sz w:val="16"/>
                <w:szCs w:val="16"/>
              </w:rPr>
            </w:pPr>
            <w:r w:rsidRPr="00742402">
              <w:rPr>
                <w:color w:val="000000"/>
                <w:sz w:val="16"/>
                <w:szCs w:val="16"/>
              </w:rPr>
              <w:t>Schemat rozdzielnicy głównej RG-A1  część budynku A1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8F95A10" w14:textId="287B0F9D" w:rsidR="00742402" w:rsidRDefault="00742402" w:rsidP="00742402">
            <w:pPr>
              <w:jc w:val="center"/>
              <w:rPr>
                <w:color w:val="000000"/>
                <w:sz w:val="16"/>
                <w:szCs w:val="16"/>
              </w:rPr>
            </w:pPr>
            <w:r w:rsidRPr="00742402">
              <w:rPr>
                <w:color w:val="000000"/>
                <w:sz w:val="16"/>
                <w:szCs w:val="16"/>
              </w:rPr>
              <w:t>E-A1_1</w:t>
            </w:r>
          </w:p>
        </w:tc>
      </w:tr>
      <w:tr w:rsidR="00742402" w14:paraId="633AFAF3"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21EC8CB" w14:textId="3067AF37" w:rsidR="00742402" w:rsidRDefault="00742402" w:rsidP="00742402">
            <w:pPr>
              <w:jc w:val="center"/>
              <w:rPr>
                <w:color w:val="000000"/>
                <w:sz w:val="16"/>
                <w:szCs w:val="16"/>
              </w:rPr>
            </w:pPr>
            <w:r>
              <w:rPr>
                <w:color w:val="000000"/>
                <w:sz w:val="16"/>
                <w:szCs w:val="16"/>
              </w:rPr>
              <w:t>36</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209D981" w14:textId="2446E01A" w:rsidR="00742402" w:rsidRPr="00AE21BA" w:rsidRDefault="00742402">
            <w:pPr>
              <w:jc w:val="left"/>
              <w:rPr>
                <w:color w:val="000000"/>
                <w:sz w:val="16"/>
                <w:szCs w:val="16"/>
              </w:rPr>
            </w:pPr>
            <w:r w:rsidRPr="00742402">
              <w:rPr>
                <w:color w:val="000000"/>
                <w:sz w:val="16"/>
                <w:szCs w:val="16"/>
              </w:rPr>
              <w:t>Schemat rozdzielnicy głównej RG-A1  część budynku A1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EEA07D3" w14:textId="520BB599" w:rsidR="00742402" w:rsidRDefault="00742402" w:rsidP="00742402">
            <w:pPr>
              <w:jc w:val="center"/>
              <w:rPr>
                <w:color w:val="000000"/>
                <w:sz w:val="16"/>
                <w:szCs w:val="16"/>
              </w:rPr>
            </w:pPr>
            <w:r w:rsidRPr="00742402">
              <w:rPr>
                <w:color w:val="000000"/>
                <w:sz w:val="16"/>
                <w:szCs w:val="16"/>
              </w:rPr>
              <w:t>E-A1_</w:t>
            </w:r>
            <w:r>
              <w:rPr>
                <w:color w:val="000000"/>
                <w:sz w:val="16"/>
                <w:szCs w:val="16"/>
              </w:rPr>
              <w:t>2</w:t>
            </w:r>
          </w:p>
        </w:tc>
      </w:tr>
      <w:tr w:rsidR="00742402" w14:paraId="33E05782"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D09F27F" w14:textId="2D6E7EEB" w:rsidR="00742402" w:rsidRDefault="00742402" w:rsidP="00742402">
            <w:pPr>
              <w:jc w:val="center"/>
              <w:rPr>
                <w:color w:val="000000"/>
                <w:sz w:val="16"/>
                <w:szCs w:val="16"/>
              </w:rPr>
            </w:pPr>
            <w:r>
              <w:rPr>
                <w:color w:val="000000"/>
                <w:sz w:val="16"/>
                <w:szCs w:val="16"/>
              </w:rPr>
              <w:t>37</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1A8ED52" w14:textId="25679F61" w:rsidR="00742402" w:rsidRPr="00AE21BA" w:rsidRDefault="00742402">
            <w:pPr>
              <w:jc w:val="left"/>
              <w:rPr>
                <w:color w:val="000000"/>
                <w:sz w:val="16"/>
                <w:szCs w:val="16"/>
              </w:rPr>
            </w:pPr>
            <w:r w:rsidRPr="00742402">
              <w:rPr>
                <w:color w:val="000000"/>
                <w:sz w:val="16"/>
                <w:szCs w:val="16"/>
              </w:rPr>
              <w:t>Schemat rozdzielnicy głównej RG-A1  część budynku A1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8A52DF1" w14:textId="20DEE28E" w:rsidR="00742402" w:rsidRDefault="00742402" w:rsidP="00742402">
            <w:pPr>
              <w:jc w:val="center"/>
              <w:rPr>
                <w:color w:val="000000"/>
                <w:sz w:val="16"/>
                <w:szCs w:val="16"/>
              </w:rPr>
            </w:pPr>
            <w:r w:rsidRPr="00742402">
              <w:rPr>
                <w:color w:val="000000"/>
                <w:sz w:val="16"/>
                <w:szCs w:val="16"/>
              </w:rPr>
              <w:t>E-A1_</w:t>
            </w:r>
            <w:r>
              <w:rPr>
                <w:color w:val="000000"/>
                <w:sz w:val="16"/>
                <w:szCs w:val="16"/>
              </w:rPr>
              <w:t>3</w:t>
            </w:r>
          </w:p>
        </w:tc>
      </w:tr>
      <w:tr w:rsidR="00742402" w14:paraId="64F6CD4D"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EFE1864" w14:textId="5AE431CF" w:rsidR="00742402" w:rsidRDefault="00742402" w:rsidP="00742402">
            <w:pPr>
              <w:jc w:val="center"/>
              <w:rPr>
                <w:color w:val="000000"/>
                <w:sz w:val="16"/>
                <w:szCs w:val="16"/>
              </w:rPr>
            </w:pPr>
            <w:r>
              <w:rPr>
                <w:color w:val="000000"/>
                <w:sz w:val="16"/>
                <w:szCs w:val="16"/>
              </w:rPr>
              <w:t>38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4FAA5B3" w14:textId="10174B8C" w:rsidR="00742402" w:rsidRPr="00AE21BA" w:rsidRDefault="00742402">
            <w:pPr>
              <w:jc w:val="left"/>
              <w:rPr>
                <w:color w:val="000000"/>
                <w:sz w:val="16"/>
                <w:szCs w:val="16"/>
              </w:rPr>
            </w:pPr>
            <w:r w:rsidRPr="00742402">
              <w:rPr>
                <w:color w:val="000000"/>
                <w:sz w:val="16"/>
                <w:szCs w:val="16"/>
              </w:rPr>
              <w:t>Schemat rozdzielnicy głównej RG-A1  część budynku A1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EB370B0" w14:textId="0618FDC7" w:rsidR="00742402" w:rsidRDefault="00742402" w:rsidP="00742402">
            <w:pPr>
              <w:jc w:val="center"/>
              <w:rPr>
                <w:color w:val="000000"/>
                <w:sz w:val="16"/>
                <w:szCs w:val="16"/>
              </w:rPr>
            </w:pPr>
            <w:r w:rsidRPr="00742402">
              <w:rPr>
                <w:color w:val="000000"/>
                <w:sz w:val="16"/>
                <w:szCs w:val="16"/>
              </w:rPr>
              <w:t>E-A1_</w:t>
            </w:r>
            <w:r>
              <w:rPr>
                <w:color w:val="000000"/>
                <w:sz w:val="16"/>
                <w:szCs w:val="16"/>
              </w:rPr>
              <w:t>4</w:t>
            </w:r>
          </w:p>
        </w:tc>
      </w:tr>
      <w:tr w:rsidR="00742402" w14:paraId="3231EC52"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39B6AD0" w14:textId="660A6F48" w:rsidR="00742402" w:rsidRDefault="00742402" w:rsidP="00742402">
            <w:pPr>
              <w:jc w:val="center"/>
              <w:rPr>
                <w:color w:val="000000"/>
                <w:sz w:val="16"/>
                <w:szCs w:val="16"/>
              </w:rPr>
            </w:pPr>
            <w:r>
              <w:rPr>
                <w:color w:val="000000"/>
                <w:sz w:val="16"/>
                <w:szCs w:val="16"/>
              </w:rPr>
              <w:t>39</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C5D9FAF" w14:textId="409E7731" w:rsidR="00742402" w:rsidRPr="00AE21BA" w:rsidRDefault="00742402">
            <w:pPr>
              <w:jc w:val="left"/>
              <w:rPr>
                <w:color w:val="000000"/>
                <w:sz w:val="16"/>
                <w:szCs w:val="16"/>
              </w:rPr>
            </w:pPr>
            <w:r w:rsidRPr="00742402">
              <w:rPr>
                <w:color w:val="000000"/>
                <w:sz w:val="16"/>
                <w:szCs w:val="16"/>
              </w:rPr>
              <w:t>Schemat rozdzielnicy głównej RG-A1  część budynku A1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EC3A22F" w14:textId="2625B012" w:rsidR="00742402" w:rsidRDefault="00742402" w:rsidP="00742402">
            <w:pPr>
              <w:jc w:val="center"/>
              <w:rPr>
                <w:color w:val="000000"/>
                <w:sz w:val="16"/>
                <w:szCs w:val="16"/>
              </w:rPr>
            </w:pPr>
            <w:r w:rsidRPr="00742402">
              <w:rPr>
                <w:color w:val="000000"/>
                <w:sz w:val="16"/>
                <w:szCs w:val="16"/>
              </w:rPr>
              <w:t>E-A1_</w:t>
            </w:r>
            <w:r>
              <w:rPr>
                <w:color w:val="000000"/>
                <w:sz w:val="16"/>
                <w:szCs w:val="16"/>
              </w:rPr>
              <w:t>5</w:t>
            </w:r>
          </w:p>
        </w:tc>
      </w:tr>
      <w:tr w:rsidR="00742402" w14:paraId="6B1F2427"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50B738E" w14:textId="1C35B73D" w:rsidR="00742402" w:rsidRDefault="00742402" w:rsidP="00742402">
            <w:pPr>
              <w:jc w:val="center"/>
              <w:rPr>
                <w:color w:val="000000"/>
                <w:sz w:val="16"/>
                <w:szCs w:val="16"/>
              </w:rPr>
            </w:pPr>
            <w:r>
              <w:rPr>
                <w:color w:val="000000"/>
                <w:sz w:val="16"/>
                <w:szCs w:val="16"/>
              </w:rPr>
              <w:t>40</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35CC44F" w14:textId="70B34F77" w:rsidR="00742402" w:rsidRPr="00AE21BA" w:rsidRDefault="00742402">
            <w:pPr>
              <w:jc w:val="left"/>
              <w:rPr>
                <w:color w:val="000000"/>
                <w:sz w:val="16"/>
                <w:szCs w:val="16"/>
              </w:rPr>
            </w:pPr>
            <w:r w:rsidRPr="00742402">
              <w:rPr>
                <w:color w:val="000000"/>
                <w:sz w:val="16"/>
                <w:szCs w:val="16"/>
              </w:rPr>
              <w:t>Schemat rozdzielnicy głównej RG-A2  część budynku A2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8E3ED9B" w14:textId="7DC32A77" w:rsidR="00742402" w:rsidRDefault="00742402" w:rsidP="00742402">
            <w:pPr>
              <w:jc w:val="center"/>
              <w:rPr>
                <w:color w:val="000000"/>
                <w:sz w:val="16"/>
                <w:szCs w:val="16"/>
              </w:rPr>
            </w:pPr>
            <w:r w:rsidRPr="00742402">
              <w:rPr>
                <w:color w:val="000000"/>
                <w:sz w:val="16"/>
                <w:szCs w:val="16"/>
              </w:rPr>
              <w:t>E-A2_1</w:t>
            </w:r>
          </w:p>
        </w:tc>
      </w:tr>
      <w:tr w:rsidR="00742402" w14:paraId="4CE11290"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8DA543A" w14:textId="069F5064" w:rsidR="00742402" w:rsidRDefault="00742402" w:rsidP="00742402">
            <w:pPr>
              <w:jc w:val="center"/>
              <w:rPr>
                <w:color w:val="000000"/>
                <w:sz w:val="16"/>
                <w:szCs w:val="16"/>
              </w:rPr>
            </w:pPr>
            <w:r>
              <w:rPr>
                <w:color w:val="000000"/>
                <w:sz w:val="16"/>
                <w:szCs w:val="16"/>
              </w:rPr>
              <w:t>41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ADDECD1" w14:textId="11E5F907" w:rsidR="00742402" w:rsidRPr="00AE21BA" w:rsidRDefault="00742402">
            <w:pPr>
              <w:jc w:val="left"/>
              <w:rPr>
                <w:color w:val="000000"/>
                <w:sz w:val="16"/>
                <w:szCs w:val="16"/>
              </w:rPr>
            </w:pPr>
            <w:r w:rsidRPr="00742402">
              <w:rPr>
                <w:color w:val="000000"/>
                <w:sz w:val="16"/>
                <w:szCs w:val="16"/>
              </w:rPr>
              <w:t>Schemat rozdzielnicy głównej RG-A2  część budynku A2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ED2ED2A" w14:textId="5930F2A1" w:rsidR="00742402" w:rsidRDefault="00742402" w:rsidP="00742402">
            <w:pPr>
              <w:jc w:val="center"/>
              <w:rPr>
                <w:color w:val="000000"/>
                <w:sz w:val="16"/>
                <w:szCs w:val="16"/>
              </w:rPr>
            </w:pPr>
            <w:r w:rsidRPr="00742402">
              <w:rPr>
                <w:color w:val="000000"/>
                <w:sz w:val="16"/>
                <w:szCs w:val="16"/>
              </w:rPr>
              <w:t>E-A2_</w:t>
            </w:r>
            <w:r>
              <w:rPr>
                <w:color w:val="000000"/>
                <w:sz w:val="16"/>
                <w:szCs w:val="16"/>
              </w:rPr>
              <w:t>2</w:t>
            </w:r>
          </w:p>
        </w:tc>
      </w:tr>
      <w:tr w:rsidR="00742402" w14:paraId="5D808822"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0CB46B9" w14:textId="129C0507" w:rsidR="00742402" w:rsidRDefault="00742402" w:rsidP="00742402">
            <w:pPr>
              <w:jc w:val="center"/>
              <w:rPr>
                <w:color w:val="000000"/>
                <w:sz w:val="16"/>
                <w:szCs w:val="16"/>
              </w:rPr>
            </w:pPr>
            <w:r>
              <w:rPr>
                <w:color w:val="000000"/>
                <w:sz w:val="16"/>
                <w:szCs w:val="16"/>
              </w:rPr>
              <w:t>42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164F582" w14:textId="353BBFC8" w:rsidR="00742402" w:rsidRPr="00AE21BA" w:rsidRDefault="00742402">
            <w:pPr>
              <w:jc w:val="left"/>
              <w:rPr>
                <w:color w:val="000000"/>
                <w:sz w:val="16"/>
                <w:szCs w:val="16"/>
              </w:rPr>
            </w:pPr>
            <w:r w:rsidRPr="00742402">
              <w:rPr>
                <w:color w:val="000000"/>
                <w:sz w:val="16"/>
                <w:szCs w:val="16"/>
              </w:rPr>
              <w:t>Schemat rozdzielnicy głównej RG-A2  część budynku A2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92B4EF3" w14:textId="05188444" w:rsidR="00742402" w:rsidRDefault="00742402" w:rsidP="00742402">
            <w:pPr>
              <w:jc w:val="center"/>
              <w:rPr>
                <w:color w:val="000000"/>
                <w:sz w:val="16"/>
                <w:szCs w:val="16"/>
              </w:rPr>
            </w:pPr>
            <w:r w:rsidRPr="00742402">
              <w:rPr>
                <w:color w:val="000000"/>
                <w:sz w:val="16"/>
                <w:szCs w:val="16"/>
              </w:rPr>
              <w:t>E-A2_</w:t>
            </w:r>
            <w:r>
              <w:rPr>
                <w:color w:val="000000"/>
                <w:sz w:val="16"/>
                <w:szCs w:val="16"/>
              </w:rPr>
              <w:t>3</w:t>
            </w:r>
          </w:p>
        </w:tc>
      </w:tr>
      <w:tr w:rsidR="00742402" w14:paraId="21A06037"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04A4AA2" w14:textId="007E0156" w:rsidR="00742402" w:rsidRDefault="00742402" w:rsidP="00742402">
            <w:pPr>
              <w:jc w:val="center"/>
              <w:rPr>
                <w:color w:val="000000"/>
                <w:sz w:val="16"/>
                <w:szCs w:val="16"/>
              </w:rPr>
            </w:pPr>
            <w:r>
              <w:rPr>
                <w:color w:val="000000"/>
                <w:sz w:val="16"/>
                <w:szCs w:val="16"/>
              </w:rPr>
              <w:lastRenderedPageBreak/>
              <w:t>43</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5D1DF14E" w14:textId="50392370" w:rsidR="00742402" w:rsidRPr="00AE21BA" w:rsidRDefault="00742402">
            <w:pPr>
              <w:jc w:val="left"/>
              <w:rPr>
                <w:color w:val="000000"/>
                <w:sz w:val="16"/>
                <w:szCs w:val="16"/>
              </w:rPr>
            </w:pPr>
            <w:r w:rsidRPr="00742402">
              <w:rPr>
                <w:color w:val="000000"/>
                <w:sz w:val="16"/>
                <w:szCs w:val="16"/>
              </w:rPr>
              <w:t>Schemat rozdzielnicy głównej RG-A2  część budynku A2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0BF2FF9" w14:textId="1F90F97F" w:rsidR="00742402" w:rsidRDefault="00742402" w:rsidP="00742402">
            <w:pPr>
              <w:jc w:val="center"/>
              <w:rPr>
                <w:color w:val="000000"/>
                <w:sz w:val="16"/>
                <w:szCs w:val="16"/>
              </w:rPr>
            </w:pPr>
            <w:r w:rsidRPr="00742402">
              <w:rPr>
                <w:color w:val="000000"/>
                <w:sz w:val="16"/>
                <w:szCs w:val="16"/>
              </w:rPr>
              <w:t>E-A2_</w:t>
            </w:r>
            <w:r>
              <w:rPr>
                <w:color w:val="000000"/>
                <w:sz w:val="16"/>
                <w:szCs w:val="16"/>
              </w:rPr>
              <w:t>4</w:t>
            </w:r>
          </w:p>
        </w:tc>
      </w:tr>
      <w:tr w:rsidR="00742402" w14:paraId="0A210F4A"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D17F7DA" w14:textId="6A69143C" w:rsidR="00742402" w:rsidRDefault="00742402" w:rsidP="00742402">
            <w:pPr>
              <w:jc w:val="center"/>
              <w:rPr>
                <w:color w:val="000000"/>
                <w:sz w:val="16"/>
                <w:szCs w:val="16"/>
              </w:rPr>
            </w:pPr>
            <w:r>
              <w:rPr>
                <w:color w:val="000000"/>
                <w:sz w:val="16"/>
                <w:szCs w:val="16"/>
              </w:rPr>
              <w:t>44</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B8C0E81" w14:textId="3B1159FA" w:rsidR="00742402" w:rsidRPr="00AE21BA" w:rsidRDefault="00742402">
            <w:pPr>
              <w:jc w:val="left"/>
              <w:rPr>
                <w:color w:val="000000"/>
                <w:sz w:val="16"/>
                <w:szCs w:val="16"/>
              </w:rPr>
            </w:pPr>
            <w:r w:rsidRPr="00742402">
              <w:rPr>
                <w:color w:val="000000"/>
                <w:sz w:val="16"/>
                <w:szCs w:val="16"/>
              </w:rPr>
              <w:t>Schemat rozdzielnicy głównej RG-A2  część budynku A2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715606C" w14:textId="01D19D2D" w:rsidR="00742402" w:rsidRDefault="00742402" w:rsidP="00742402">
            <w:pPr>
              <w:jc w:val="center"/>
              <w:rPr>
                <w:color w:val="000000"/>
                <w:sz w:val="16"/>
                <w:szCs w:val="16"/>
              </w:rPr>
            </w:pPr>
            <w:r w:rsidRPr="00742402">
              <w:rPr>
                <w:color w:val="000000"/>
                <w:sz w:val="16"/>
                <w:szCs w:val="16"/>
              </w:rPr>
              <w:t>E-A2_</w:t>
            </w:r>
            <w:r>
              <w:rPr>
                <w:color w:val="000000"/>
                <w:sz w:val="16"/>
                <w:szCs w:val="16"/>
              </w:rPr>
              <w:t>5</w:t>
            </w:r>
          </w:p>
        </w:tc>
      </w:tr>
      <w:tr w:rsidR="00742402" w14:paraId="6F5F67E6"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E929A99" w14:textId="41BDCEC7" w:rsidR="00742402" w:rsidRDefault="00742402" w:rsidP="00742402">
            <w:pPr>
              <w:jc w:val="center"/>
              <w:rPr>
                <w:color w:val="000000"/>
                <w:sz w:val="16"/>
                <w:szCs w:val="16"/>
              </w:rPr>
            </w:pPr>
            <w:r>
              <w:rPr>
                <w:color w:val="000000"/>
                <w:sz w:val="16"/>
                <w:szCs w:val="16"/>
              </w:rPr>
              <w:t>45</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941D13F" w14:textId="3D845474" w:rsidR="00742402" w:rsidRPr="00AE21BA" w:rsidRDefault="00742402">
            <w:pPr>
              <w:jc w:val="left"/>
              <w:rPr>
                <w:color w:val="000000"/>
                <w:sz w:val="16"/>
                <w:szCs w:val="16"/>
              </w:rPr>
            </w:pPr>
            <w:r w:rsidRPr="00742402">
              <w:rPr>
                <w:color w:val="000000"/>
                <w:sz w:val="16"/>
                <w:szCs w:val="16"/>
              </w:rPr>
              <w:t>Schemat rozdzielnicy głównej RG-B  biblioteka</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1D054CC8" w14:textId="058668B3" w:rsidR="00742402" w:rsidRDefault="00742402" w:rsidP="00742402">
            <w:pPr>
              <w:jc w:val="center"/>
              <w:rPr>
                <w:color w:val="000000"/>
                <w:sz w:val="16"/>
                <w:szCs w:val="16"/>
              </w:rPr>
            </w:pPr>
            <w:r w:rsidRPr="00742402">
              <w:rPr>
                <w:color w:val="000000"/>
                <w:sz w:val="16"/>
                <w:szCs w:val="16"/>
              </w:rPr>
              <w:t>E-Bib_1</w:t>
            </w:r>
          </w:p>
        </w:tc>
      </w:tr>
      <w:tr w:rsidR="00742402" w14:paraId="380FCD2A"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F5568B0" w14:textId="3DB900BC" w:rsidR="00742402" w:rsidRDefault="00742402" w:rsidP="00742402">
            <w:pPr>
              <w:jc w:val="center"/>
              <w:rPr>
                <w:color w:val="000000"/>
                <w:sz w:val="16"/>
                <w:szCs w:val="16"/>
              </w:rPr>
            </w:pPr>
            <w:r>
              <w:rPr>
                <w:color w:val="000000"/>
                <w:sz w:val="16"/>
                <w:szCs w:val="16"/>
              </w:rPr>
              <w:t>46</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0A9E254C" w14:textId="02E1F75C" w:rsidR="00742402" w:rsidRPr="00AE21BA" w:rsidRDefault="00742402">
            <w:pPr>
              <w:jc w:val="left"/>
              <w:rPr>
                <w:color w:val="000000"/>
                <w:sz w:val="16"/>
                <w:szCs w:val="16"/>
              </w:rPr>
            </w:pPr>
            <w:r w:rsidRPr="00742402">
              <w:rPr>
                <w:color w:val="000000"/>
                <w:sz w:val="16"/>
                <w:szCs w:val="16"/>
              </w:rPr>
              <w:t>Schemat rozdzielnicy głównej RG-B  biblioteka</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00983BD" w14:textId="021CCA8A" w:rsidR="00742402" w:rsidRDefault="00742402" w:rsidP="00742402">
            <w:pPr>
              <w:jc w:val="center"/>
              <w:rPr>
                <w:color w:val="000000"/>
                <w:sz w:val="16"/>
                <w:szCs w:val="16"/>
              </w:rPr>
            </w:pPr>
            <w:r w:rsidRPr="00742402">
              <w:rPr>
                <w:color w:val="000000"/>
                <w:sz w:val="16"/>
                <w:szCs w:val="16"/>
              </w:rPr>
              <w:t>E-Bib_</w:t>
            </w:r>
            <w:r>
              <w:rPr>
                <w:color w:val="000000"/>
                <w:sz w:val="16"/>
                <w:szCs w:val="16"/>
              </w:rPr>
              <w:t>2</w:t>
            </w:r>
          </w:p>
        </w:tc>
      </w:tr>
      <w:tr w:rsidR="00742402" w14:paraId="66C22A30"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3E7F0E0" w14:textId="1A2CC941" w:rsidR="00742402" w:rsidRDefault="00742402" w:rsidP="00742402">
            <w:pPr>
              <w:jc w:val="center"/>
              <w:rPr>
                <w:color w:val="000000"/>
                <w:sz w:val="16"/>
                <w:szCs w:val="16"/>
              </w:rPr>
            </w:pPr>
            <w:r>
              <w:rPr>
                <w:color w:val="000000"/>
                <w:sz w:val="16"/>
                <w:szCs w:val="16"/>
              </w:rPr>
              <w:t>47</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410894F" w14:textId="36F31573" w:rsidR="00742402" w:rsidRPr="00AE21BA" w:rsidRDefault="00742402">
            <w:pPr>
              <w:jc w:val="left"/>
              <w:rPr>
                <w:color w:val="000000"/>
                <w:sz w:val="16"/>
                <w:szCs w:val="16"/>
              </w:rPr>
            </w:pPr>
            <w:r w:rsidRPr="00742402">
              <w:rPr>
                <w:color w:val="000000"/>
                <w:sz w:val="16"/>
                <w:szCs w:val="16"/>
              </w:rPr>
              <w:t>Schemat rozdzielnicy głównej RG-B  biblioteka</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9705D8F" w14:textId="4510DCEC" w:rsidR="00742402" w:rsidRDefault="00742402" w:rsidP="00742402">
            <w:pPr>
              <w:jc w:val="center"/>
              <w:rPr>
                <w:color w:val="000000"/>
                <w:sz w:val="16"/>
                <w:szCs w:val="16"/>
              </w:rPr>
            </w:pPr>
            <w:r w:rsidRPr="00742402">
              <w:rPr>
                <w:color w:val="000000"/>
                <w:sz w:val="16"/>
                <w:szCs w:val="16"/>
              </w:rPr>
              <w:t>E-Bib_</w:t>
            </w:r>
            <w:r>
              <w:rPr>
                <w:color w:val="000000"/>
                <w:sz w:val="16"/>
                <w:szCs w:val="16"/>
              </w:rPr>
              <w:t>3</w:t>
            </w:r>
          </w:p>
        </w:tc>
      </w:tr>
      <w:tr w:rsidR="00742402" w14:paraId="45F56138"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55B1C1B" w14:textId="5BA320FE" w:rsidR="00742402" w:rsidRDefault="00742402" w:rsidP="00742402">
            <w:pPr>
              <w:jc w:val="center"/>
              <w:rPr>
                <w:color w:val="000000"/>
                <w:sz w:val="16"/>
                <w:szCs w:val="16"/>
              </w:rPr>
            </w:pPr>
            <w:r>
              <w:rPr>
                <w:color w:val="000000"/>
                <w:sz w:val="16"/>
                <w:szCs w:val="16"/>
              </w:rPr>
              <w:t>48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3522009" w14:textId="692C2B09" w:rsidR="00742402" w:rsidRPr="00AE21BA" w:rsidRDefault="00742402">
            <w:pPr>
              <w:jc w:val="left"/>
              <w:rPr>
                <w:color w:val="000000"/>
                <w:sz w:val="16"/>
                <w:szCs w:val="16"/>
              </w:rPr>
            </w:pPr>
            <w:r w:rsidRPr="00742402">
              <w:rPr>
                <w:color w:val="000000"/>
                <w:sz w:val="16"/>
                <w:szCs w:val="16"/>
              </w:rPr>
              <w:t>Schemat rozdzielnicy głównej RG-B  biblioteka</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20A3C626" w14:textId="5B412E08" w:rsidR="00742402" w:rsidRDefault="00742402" w:rsidP="00742402">
            <w:pPr>
              <w:jc w:val="center"/>
              <w:rPr>
                <w:color w:val="000000"/>
                <w:sz w:val="16"/>
                <w:szCs w:val="16"/>
              </w:rPr>
            </w:pPr>
            <w:r w:rsidRPr="00742402">
              <w:rPr>
                <w:color w:val="000000"/>
                <w:sz w:val="16"/>
                <w:szCs w:val="16"/>
              </w:rPr>
              <w:t>E-Bib_</w:t>
            </w:r>
            <w:r>
              <w:rPr>
                <w:color w:val="000000"/>
                <w:sz w:val="16"/>
                <w:szCs w:val="16"/>
              </w:rPr>
              <w:t>4</w:t>
            </w:r>
          </w:p>
        </w:tc>
      </w:tr>
      <w:tr w:rsidR="00742402" w14:paraId="07C7B562"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FFE9EFC" w14:textId="4DBE03AC" w:rsidR="00742402" w:rsidRDefault="00742402" w:rsidP="00742402">
            <w:pPr>
              <w:jc w:val="center"/>
              <w:rPr>
                <w:color w:val="000000"/>
                <w:sz w:val="16"/>
                <w:szCs w:val="16"/>
              </w:rPr>
            </w:pPr>
            <w:r>
              <w:rPr>
                <w:color w:val="000000"/>
                <w:sz w:val="16"/>
                <w:szCs w:val="16"/>
              </w:rPr>
              <w:t>49</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3625F527" w14:textId="5EE0CA5F" w:rsidR="00742402" w:rsidRPr="00AE21BA" w:rsidRDefault="00742402">
            <w:pPr>
              <w:jc w:val="left"/>
              <w:rPr>
                <w:color w:val="000000"/>
                <w:sz w:val="16"/>
                <w:szCs w:val="16"/>
              </w:rPr>
            </w:pPr>
            <w:r w:rsidRPr="00742402">
              <w:rPr>
                <w:color w:val="000000"/>
                <w:sz w:val="16"/>
                <w:szCs w:val="16"/>
              </w:rPr>
              <w:t>Schemat rozdzielnicy głównej RG-B  biblioteka</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693A9735" w14:textId="205785ED" w:rsidR="00742402" w:rsidRDefault="00742402" w:rsidP="00742402">
            <w:pPr>
              <w:jc w:val="center"/>
              <w:rPr>
                <w:color w:val="000000"/>
                <w:sz w:val="16"/>
                <w:szCs w:val="16"/>
              </w:rPr>
            </w:pPr>
            <w:r w:rsidRPr="00742402">
              <w:rPr>
                <w:color w:val="000000"/>
                <w:sz w:val="16"/>
                <w:szCs w:val="16"/>
              </w:rPr>
              <w:t>E-Bib_</w:t>
            </w:r>
            <w:r>
              <w:rPr>
                <w:color w:val="000000"/>
                <w:sz w:val="16"/>
                <w:szCs w:val="16"/>
              </w:rPr>
              <w:t>5</w:t>
            </w:r>
          </w:p>
        </w:tc>
      </w:tr>
      <w:tr w:rsidR="00742402" w14:paraId="02628B11" w14:textId="77777777" w:rsidTr="00AE21BA">
        <w:trPr>
          <w:trHeight w:val="22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5B86338" w14:textId="42B3438D" w:rsidR="00742402" w:rsidRDefault="00742402" w:rsidP="00742402">
            <w:pPr>
              <w:jc w:val="center"/>
              <w:rPr>
                <w:color w:val="000000"/>
                <w:sz w:val="16"/>
                <w:szCs w:val="16"/>
              </w:rPr>
            </w:pPr>
            <w:r>
              <w:rPr>
                <w:color w:val="000000"/>
                <w:sz w:val="16"/>
                <w:szCs w:val="16"/>
              </w:rPr>
              <w:t>50</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7DC33C86" w14:textId="0FFD9789" w:rsidR="00742402" w:rsidRPr="00742402" w:rsidRDefault="00742402">
            <w:pPr>
              <w:jc w:val="left"/>
              <w:rPr>
                <w:color w:val="000000"/>
                <w:sz w:val="16"/>
                <w:szCs w:val="16"/>
              </w:rPr>
            </w:pPr>
            <w:r w:rsidRPr="00742402">
              <w:rPr>
                <w:color w:val="000000"/>
                <w:sz w:val="16"/>
                <w:szCs w:val="16"/>
              </w:rPr>
              <w:t>Schemat rozdzielnicy głównej RG-B  biblioteka</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tcPr>
          <w:p w14:paraId="45F5D112" w14:textId="45E1629F" w:rsidR="00742402" w:rsidRDefault="00742402" w:rsidP="00742402">
            <w:pPr>
              <w:jc w:val="center"/>
              <w:rPr>
                <w:color w:val="000000"/>
                <w:sz w:val="16"/>
                <w:szCs w:val="16"/>
              </w:rPr>
            </w:pPr>
            <w:r w:rsidRPr="00742402">
              <w:rPr>
                <w:color w:val="000000"/>
                <w:sz w:val="16"/>
                <w:szCs w:val="16"/>
              </w:rPr>
              <w:t>E-Bib_</w:t>
            </w:r>
            <w:r>
              <w:rPr>
                <w:color w:val="000000"/>
                <w:sz w:val="16"/>
                <w:szCs w:val="16"/>
              </w:rPr>
              <w:t>6</w:t>
            </w:r>
          </w:p>
        </w:tc>
      </w:tr>
    </w:tbl>
    <w:p w14:paraId="7225A979" w14:textId="77777777" w:rsidR="00FE1BD3" w:rsidRDefault="00FE1BD3" w:rsidP="00FE1BD3"/>
    <w:p w14:paraId="29E371E2" w14:textId="4D1E7632" w:rsidR="00FE1BD3" w:rsidRDefault="00FE1BD3" w:rsidP="00FE1BD3">
      <w:r>
        <w:t xml:space="preserve">Tabela </w:t>
      </w:r>
      <w:r w:rsidR="006C1787">
        <w:t>10</w:t>
      </w:r>
      <w:r>
        <w:t>. Spis rysunków.</w:t>
      </w:r>
    </w:p>
    <w:p w14:paraId="1594A65F" w14:textId="77777777" w:rsidR="00FE1BD3" w:rsidRDefault="00FE1BD3" w:rsidP="00FE1BD3"/>
    <w:p w14:paraId="019F57B6" w14:textId="77777777" w:rsidR="00FE1BD3" w:rsidRDefault="00FE1BD3" w:rsidP="00FE1BD3">
      <w:pPr>
        <w:pStyle w:val="Nagwek1"/>
      </w:pPr>
      <w:bookmarkStart w:id="103" w:name="_Toc148001337"/>
      <w:r>
        <w:t>Spis załączników</w:t>
      </w:r>
      <w:bookmarkEnd w:id="103"/>
    </w:p>
    <w:p w14:paraId="58F48994" w14:textId="77777777" w:rsidR="00FE1BD3" w:rsidRDefault="00FE1BD3" w:rsidP="00FE1BD3"/>
    <w:tbl>
      <w:tblPr>
        <w:tblW w:w="6900" w:type="dxa"/>
        <w:tblCellMar>
          <w:left w:w="0" w:type="dxa"/>
          <w:right w:w="0" w:type="dxa"/>
        </w:tblCellMar>
        <w:tblLook w:val="04A0" w:firstRow="1" w:lastRow="0" w:firstColumn="1" w:lastColumn="0" w:noHBand="0" w:noVBand="1"/>
      </w:tblPr>
      <w:tblGrid>
        <w:gridCol w:w="500"/>
        <w:gridCol w:w="5400"/>
        <w:gridCol w:w="1000"/>
      </w:tblGrid>
      <w:tr w:rsidR="000A707D" w14:paraId="6804665D" w14:textId="77777777" w:rsidTr="000A707D">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E18B34D" w14:textId="77777777" w:rsidR="000A707D" w:rsidRDefault="000A707D">
            <w:pPr>
              <w:jc w:val="left"/>
              <w:rPr>
                <w:b/>
                <w:bCs/>
                <w:color w:val="000000"/>
                <w:sz w:val="16"/>
                <w:szCs w:val="16"/>
              </w:rPr>
            </w:pPr>
            <w:bookmarkStart w:id="104" w:name="spis_ZAL"/>
            <w:bookmarkEnd w:id="104"/>
            <w:proofErr w:type="spellStart"/>
            <w:r>
              <w:rPr>
                <w:b/>
                <w:bCs/>
                <w:color w:val="000000"/>
                <w:sz w:val="16"/>
                <w:szCs w:val="16"/>
              </w:rPr>
              <w:t>lp</w:t>
            </w:r>
            <w:proofErr w:type="spellEnd"/>
          </w:p>
        </w:tc>
        <w:tc>
          <w:tcPr>
            <w:tcW w:w="540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4A37706" w14:textId="77777777" w:rsidR="000A707D" w:rsidRDefault="000A707D">
            <w:pPr>
              <w:rPr>
                <w:b/>
                <w:bCs/>
                <w:color w:val="000000"/>
                <w:sz w:val="16"/>
                <w:szCs w:val="16"/>
              </w:rPr>
            </w:pPr>
            <w:r>
              <w:rPr>
                <w:b/>
                <w:bCs/>
                <w:color w:val="000000"/>
                <w:sz w:val="16"/>
                <w:szCs w:val="16"/>
              </w:rPr>
              <w:t>Tytuł dokumentu</w:t>
            </w:r>
          </w:p>
        </w:tc>
        <w:tc>
          <w:tcPr>
            <w:tcW w:w="100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E1A0A28" w14:textId="77777777" w:rsidR="000A707D" w:rsidRDefault="000A707D">
            <w:pPr>
              <w:rPr>
                <w:b/>
                <w:bCs/>
                <w:color w:val="000000"/>
                <w:sz w:val="16"/>
                <w:szCs w:val="16"/>
              </w:rPr>
            </w:pPr>
            <w:r>
              <w:rPr>
                <w:b/>
                <w:bCs/>
                <w:color w:val="000000"/>
                <w:sz w:val="16"/>
                <w:szCs w:val="16"/>
              </w:rPr>
              <w:t>Ilość stron</w:t>
            </w:r>
          </w:p>
        </w:tc>
      </w:tr>
      <w:tr w:rsidR="000A707D" w14:paraId="52D7CFCF" w14:textId="77777777" w:rsidTr="000A707D">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BD7E2B8" w14:textId="77777777" w:rsidR="000A707D" w:rsidRDefault="000A707D">
            <w:pPr>
              <w:jc w:val="right"/>
              <w:rPr>
                <w:color w:val="000000"/>
                <w:sz w:val="16"/>
                <w:szCs w:val="16"/>
              </w:rPr>
            </w:pPr>
            <w:r>
              <w:rPr>
                <w:color w:val="000000"/>
                <w:sz w:val="16"/>
                <w:szCs w:val="16"/>
              </w:rPr>
              <w:t>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14:paraId="742153A7" w14:textId="77777777" w:rsidR="000A707D" w:rsidRDefault="000A707D">
            <w:pPr>
              <w:jc w:val="left"/>
              <w:rPr>
                <w:color w:val="000000"/>
                <w:sz w:val="16"/>
                <w:szCs w:val="16"/>
              </w:rPr>
            </w:pPr>
            <w:r>
              <w:rPr>
                <w:color w:val="000000"/>
                <w:sz w:val="16"/>
                <w:szCs w:val="16"/>
              </w:rPr>
              <w:t>Uprawnienia budowlane - Projektant branża architektura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D933151" w14:textId="77777777" w:rsidR="000A707D" w:rsidRDefault="000A707D">
            <w:pPr>
              <w:rPr>
                <w:color w:val="000000"/>
                <w:sz w:val="16"/>
                <w:szCs w:val="16"/>
              </w:rPr>
            </w:pPr>
            <w:r>
              <w:rPr>
                <w:color w:val="000000"/>
                <w:sz w:val="16"/>
                <w:szCs w:val="16"/>
              </w:rPr>
              <w:t>1-1</w:t>
            </w:r>
          </w:p>
        </w:tc>
      </w:tr>
      <w:tr w:rsidR="000A707D" w14:paraId="49E00D85" w14:textId="77777777" w:rsidTr="000A707D">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C4C1ACE" w14:textId="77777777" w:rsidR="000A707D" w:rsidRDefault="000A707D">
            <w:pPr>
              <w:jc w:val="right"/>
              <w:rPr>
                <w:color w:val="000000"/>
                <w:sz w:val="16"/>
                <w:szCs w:val="16"/>
              </w:rPr>
            </w:pPr>
            <w:r>
              <w:rPr>
                <w:color w:val="000000"/>
                <w:sz w:val="16"/>
                <w:szCs w:val="16"/>
              </w:rPr>
              <w:t>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EAD2C2C" w14:textId="77777777" w:rsidR="000A707D" w:rsidRDefault="000A707D">
            <w:pPr>
              <w:jc w:val="left"/>
              <w:rPr>
                <w:color w:val="000000"/>
                <w:sz w:val="16"/>
                <w:szCs w:val="16"/>
              </w:rPr>
            </w:pPr>
            <w:r>
              <w:rPr>
                <w:color w:val="000000"/>
                <w:sz w:val="16"/>
                <w:szCs w:val="16"/>
              </w:rPr>
              <w:t>Zaświadczenie projektanta - branża architektura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4847DEE" w14:textId="77777777" w:rsidR="000A707D" w:rsidRDefault="000A707D">
            <w:pPr>
              <w:rPr>
                <w:color w:val="000000"/>
                <w:sz w:val="16"/>
                <w:szCs w:val="16"/>
              </w:rPr>
            </w:pPr>
            <w:r>
              <w:rPr>
                <w:color w:val="000000"/>
                <w:sz w:val="16"/>
                <w:szCs w:val="16"/>
              </w:rPr>
              <w:t>1-1</w:t>
            </w:r>
          </w:p>
        </w:tc>
      </w:tr>
      <w:tr w:rsidR="000A707D" w14:paraId="32E8C661" w14:textId="77777777" w:rsidTr="000A707D">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737D09" w14:textId="77777777" w:rsidR="000A707D" w:rsidRDefault="000A707D">
            <w:pPr>
              <w:jc w:val="right"/>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0909450" w14:textId="77777777" w:rsidR="000A707D" w:rsidRDefault="000A707D">
            <w:pPr>
              <w:jc w:val="left"/>
              <w:rPr>
                <w:color w:val="000000"/>
                <w:sz w:val="16"/>
                <w:szCs w:val="16"/>
              </w:rPr>
            </w:pPr>
            <w:r>
              <w:rPr>
                <w:color w:val="000000"/>
                <w:sz w:val="16"/>
                <w:szCs w:val="16"/>
              </w:rPr>
              <w:t>Uprawnienia budowlane - Sprawdzający branża architektura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596BD4A" w14:textId="77777777" w:rsidR="000A707D" w:rsidRDefault="000A707D">
            <w:pPr>
              <w:rPr>
                <w:color w:val="000000"/>
                <w:sz w:val="16"/>
                <w:szCs w:val="16"/>
              </w:rPr>
            </w:pPr>
            <w:r>
              <w:rPr>
                <w:color w:val="000000"/>
                <w:sz w:val="16"/>
                <w:szCs w:val="16"/>
              </w:rPr>
              <w:t>1-1</w:t>
            </w:r>
          </w:p>
        </w:tc>
      </w:tr>
      <w:tr w:rsidR="000A707D" w14:paraId="2374F5DC" w14:textId="77777777" w:rsidTr="000A707D">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70F52E1" w14:textId="77777777" w:rsidR="000A707D" w:rsidRDefault="000A707D">
            <w:pPr>
              <w:jc w:val="right"/>
              <w:rPr>
                <w:color w:val="000000"/>
                <w:sz w:val="16"/>
                <w:szCs w:val="16"/>
              </w:rPr>
            </w:pPr>
            <w:r>
              <w:rPr>
                <w:color w:val="000000"/>
                <w:sz w:val="16"/>
                <w:szCs w:val="16"/>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1EB3AD6" w14:textId="77777777" w:rsidR="000A707D" w:rsidRDefault="000A707D">
            <w:pPr>
              <w:jc w:val="left"/>
              <w:rPr>
                <w:color w:val="000000"/>
                <w:sz w:val="16"/>
                <w:szCs w:val="16"/>
              </w:rPr>
            </w:pPr>
            <w:r>
              <w:rPr>
                <w:color w:val="000000"/>
                <w:sz w:val="16"/>
                <w:szCs w:val="16"/>
              </w:rPr>
              <w:t>Zaświadczenie sprawdzającego -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83CE6F5" w14:textId="77777777" w:rsidR="000A707D" w:rsidRDefault="000A707D">
            <w:pPr>
              <w:rPr>
                <w:color w:val="000000"/>
                <w:sz w:val="16"/>
                <w:szCs w:val="16"/>
              </w:rPr>
            </w:pPr>
            <w:r>
              <w:rPr>
                <w:color w:val="000000"/>
                <w:sz w:val="16"/>
                <w:szCs w:val="16"/>
              </w:rPr>
              <w:t>1-1</w:t>
            </w:r>
          </w:p>
        </w:tc>
      </w:tr>
      <w:tr w:rsidR="000A707D" w14:paraId="0FAF3634" w14:textId="77777777" w:rsidTr="000A707D">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908BCE1" w14:textId="77777777" w:rsidR="000A707D" w:rsidRDefault="000A707D">
            <w:pPr>
              <w:jc w:val="right"/>
              <w:rPr>
                <w:color w:val="000000"/>
                <w:sz w:val="16"/>
                <w:szCs w:val="16"/>
              </w:rPr>
            </w:pPr>
            <w:r>
              <w:rPr>
                <w:color w:val="000000"/>
                <w:sz w:val="16"/>
                <w:szCs w:val="16"/>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42FA46" w14:textId="77777777" w:rsidR="000A707D" w:rsidRDefault="000A707D">
            <w:pPr>
              <w:jc w:val="left"/>
              <w:rPr>
                <w:color w:val="000000"/>
                <w:sz w:val="16"/>
                <w:szCs w:val="16"/>
              </w:rPr>
            </w:pPr>
            <w:r>
              <w:rPr>
                <w:color w:val="000000"/>
                <w:sz w:val="16"/>
                <w:szCs w:val="16"/>
              </w:rPr>
              <w:t>Uprawnienia budowlane - Projektant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78836E9" w14:textId="77777777" w:rsidR="000A707D" w:rsidRDefault="000A707D">
            <w:pPr>
              <w:rPr>
                <w:color w:val="000000"/>
                <w:sz w:val="16"/>
                <w:szCs w:val="16"/>
              </w:rPr>
            </w:pPr>
            <w:r>
              <w:rPr>
                <w:color w:val="000000"/>
                <w:sz w:val="16"/>
                <w:szCs w:val="16"/>
              </w:rPr>
              <w:t>1-1</w:t>
            </w:r>
          </w:p>
        </w:tc>
      </w:tr>
      <w:tr w:rsidR="000A707D" w14:paraId="5F5266EE" w14:textId="77777777" w:rsidTr="000A707D">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FBF2D26" w14:textId="77777777" w:rsidR="000A707D" w:rsidRDefault="000A707D">
            <w:pPr>
              <w:jc w:val="right"/>
              <w:rPr>
                <w:color w:val="000000"/>
                <w:sz w:val="16"/>
                <w:szCs w:val="16"/>
              </w:rPr>
            </w:pPr>
            <w:r>
              <w:rPr>
                <w:color w:val="000000"/>
                <w:sz w:val="16"/>
                <w:szCs w:val="16"/>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433F6D9" w14:textId="77777777" w:rsidR="000A707D" w:rsidRDefault="000A707D">
            <w:pPr>
              <w:jc w:val="left"/>
              <w:rPr>
                <w:color w:val="000000"/>
                <w:sz w:val="16"/>
                <w:szCs w:val="16"/>
              </w:rPr>
            </w:pPr>
            <w:r>
              <w:rPr>
                <w:color w:val="000000"/>
                <w:sz w:val="16"/>
                <w:szCs w:val="16"/>
              </w:rPr>
              <w:t>Zaświadczenie projektanta -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891E031" w14:textId="77777777" w:rsidR="000A707D" w:rsidRDefault="000A707D">
            <w:pPr>
              <w:rPr>
                <w:color w:val="000000"/>
                <w:sz w:val="16"/>
                <w:szCs w:val="16"/>
              </w:rPr>
            </w:pPr>
            <w:r>
              <w:rPr>
                <w:color w:val="000000"/>
                <w:sz w:val="16"/>
                <w:szCs w:val="16"/>
              </w:rPr>
              <w:t>1-1</w:t>
            </w:r>
          </w:p>
        </w:tc>
      </w:tr>
      <w:tr w:rsidR="000A707D" w14:paraId="4FB98935" w14:textId="77777777" w:rsidTr="000A707D">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439BF6" w14:textId="77777777" w:rsidR="000A707D" w:rsidRDefault="000A707D">
            <w:pPr>
              <w:jc w:val="right"/>
              <w:rPr>
                <w:color w:val="000000"/>
                <w:sz w:val="16"/>
                <w:szCs w:val="16"/>
              </w:rPr>
            </w:pPr>
            <w:r>
              <w:rPr>
                <w:color w:val="000000"/>
                <w:sz w:val="16"/>
                <w:szCs w:val="16"/>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C334F5" w14:textId="77777777" w:rsidR="000A707D" w:rsidRDefault="000A707D">
            <w:pPr>
              <w:jc w:val="left"/>
              <w:rPr>
                <w:color w:val="000000"/>
                <w:sz w:val="16"/>
                <w:szCs w:val="16"/>
              </w:rPr>
            </w:pPr>
            <w:r>
              <w:rPr>
                <w:color w:val="000000"/>
                <w:sz w:val="16"/>
                <w:szCs w:val="16"/>
              </w:rPr>
              <w:t>Uprawnienia budowlane - Sprawdzającego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D3A04E" w14:textId="77777777" w:rsidR="000A707D" w:rsidRDefault="000A707D">
            <w:pPr>
              <w:rPr>
                <w:color w:val="000000"/>
                <w:sz w:val="16"/>
                <w:szCs w:val="16"/>
              </w:rPr>
            </w:pPr>
            <w:r>
              <w:rPr>
                <w:color w:val="000000"/>
                <w:sz w:val="16"/>
                <w:szCs w:val="16"/>
              </w:rPr>
              <w:t>1-1</w:t>
            </w:r>
          </w:p>
        </w:tc>
      </w:tr>
      <w:tr w:rsidR="000A707D" w14:paraId="1A0E2E15" w14:textId="77777777" w:rsidTr="000A707D">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D18AED" w14:textId="77777777" w:rsidR="000A707D" w:rsidRDefault="000A707D">
            <w:pPr>
              <w:jc w:val="right"/>
              <w:rPr>
                <w:color w:val="000000"/>
                <w:sz w:val="16"/>
                <w:szCs w:val="16"/>
              </w:rPr>
            </w:pPr>
            <w:r>
              <w:rPr>
                <w:color w:val="000000"/>
                <w:sz w:val="16"/>
                <w:szCs w:val="16"/>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0CB6350" w14:textId="77777777" w:rsidR="000A707D" w:rsidRDefault="000A707D">
            <w:pPr>
              <w:jc w:val="left"/>
              <w:rPr>
                <w:color w:val="000000"/>
                <w:sz w:val="16"/>
                <w:szCs w:val="16"/>
              </w:rPr>
            </w:pPr>
            <w:r>
              <w:rPr>
                <w:color w:val="000000"/>
                <w:sz w:val="16"/>
                <w:szCs w:val="16"/>
              </w:rPr>
              <w:t>Zaświadczenie sprawdzającego -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5ADDD44" w14:textId="77777777" w:rsidR="000A707D" w:rsidRDefault="000A707D">
            <w:pPr>
              <w:rPr>
                <w:color w:val="000000"/>
                <w:sz w:val="16"/>
                <w:szCs w:val="16"/>
              </w:rPr>
            </w:pPr>
            <w:r>
              <w:rPr>
                <w:color w:val="000000"/>
                <w:sz w:val="16"/>
                <w:szCs w:val="16"/>
              </w:rPr>
              <w:t>1-1</w:t>
            </w:r>
          </w:p>
        </w:tc>
      </w:tr>
      <w:tr w:rsidR="000A707D" w14:paraId="765ECBAD" w14:textId="77777777" w:rsidTr="000A707D">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0A8DD5" w14:textId="77777777" w:rsidR="000A707D" w:rsidRDefault="000A707D">
            <w:pPr>
              <w:jc w:val="right"/>
              <w:rPr>
                <w:color w:val="000000"/>
                <w:sz w:val="16"/>
                <w:szCs w:val="16"/>
              </w:rPr>
            </w:pPr>
            <w:r>
              <w:rPr>
                <w:color w:val="000000"/>
                <w:sz w:val="16"/>
                <w:szCs w:val="16"/>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8EFF2AF" w14:textId="77777777" w:rsidR="000A707D" w:rsidRDefault="000A707D">
            <w:pPr>
              <w:jc w:val="left"/>
              <w:rPr>
                <w:color w:val="000000"/>
                <w:sz w:val="16"/>
                <w:szCs w:val="16"/>
              </w:rPr>
            </w:pPr>
            <w:r>
              <w:rPr>
                <w:color w:val="000000"/>
                <w:sz w:val="16"/>
                <w:szCs w:val="16"/>
              </w:rPr>
              <w:t>Oświadczenie projektantów - branża architektura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3DCFEE" w14:textId="77777777" w:rsidR="000A707D" w:rsidRDefault="000A707D">
            <w:pPr>
              <w:rPr>
                <w:color w:val="000000"/>
                <w:sz w:val="16"/>
                <w:szCs w:val="16"/>
              </w:rPr>
            </w:pPr>
            <w:r>
              <w:rPr>
                <w:color w:val="000000"/>
                <w:sz w:val="16"/>
                <w:szCs w:val="16"/>
              </w:rPr>
              <w:t>1-1</w:t>
            </w:r>
          </w:p>
        </w:tc>
      </w:tr>
      <w:tr w:rsidR="000A707D" w14:paraId="23FF7E06" w14:textId="77777777" w:rsidTr="000A707D">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DB8B38B" w14:textId="77777777" w:rsidR="000A707D" w:rsidRDefault="000A707D">
            <w:pPr>
              <w:jc w:val="right"/>
              <w:rPr>
                <w:color w:val="000000"/>
                <w:sz w:val="16"/>
                <w:szCs w:val="16"/>
              </w:rPr>
            </w:pPr>
            <w:r>
              <w:rPr>
                <w:color w:val="000000"/>
                <w:sz w:val="16"/>
                <w:szCs w:val="16"/>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CCB38A" w14:textId="77777777" w:rsidR="000A707D" w:rsidRDefault="000A707D">
            <w:pPr>
              <w:jc w:val="left"/>
              <w:rPr>
                <w:color w:val="000000"/>
                <w:sz w:val="16"/>
                <w:szCs w:val="16"/>
              </w:rPr>
            </w:pPr>
            <w:r>
              <w:rPr>
                <w:color w:val="000000"/>
                <w:sz w:val="16"/>
                <w:szCs w:val="16"/>
              </w:rPr>
              <w:t>Oświadczenie projektantów - branża elektryczna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5107905" w14:textId="77777777" w:rsidR="000A707D" w:rsidRDefault="000A707D">
            <w:pPr>
              <w:rPr>
                <w:color w:val="000000"/>
                <w:sz w:val="16"/>
                <w:szCs w:val="16"/>
              </w:rPr>
            </w:pPr>
            <w:r>
              <w:rPr>
                <w:color w:val="000000"/>
                <w:sz w:val="16"/>
                <w:szCs w:val="16"/>
              </w:rPr>
              <w:t>1-1</w:t>
            </w:r>
          </w:p>
        </w:tc>
      </w:tr>
    </w:tbl>
    <w:p w14:paraId="384EE6E6" w14:textId="77777777" w:rsidR="00FE1BD3" w:rsidRDefault="00FE1BD3" w:rsidP="00FE1BD3"/>
    <w:p w14:paraId="45FCE11E" w14:textId="18543D76" w:rsidR="00FE1BD3" w:rsidRDefault="00FE1BD3" w:rsidP="00FE1BD3">
      <w:r>
        <w:t xml:space="preserve">Tabela </w:t>
      </w:r>
      <w:r w:rsidR="006C1787">
        <w:t>11</w:t>
      </w:r>
      <w:r>
        <w:t>. Spis załączników</w:t>
      </w:r>
    </w:p>
    <w:p w14:paraId="07FC07AA" w14:textId="193A6BE3" w:rsidR="00FE1BD3" w:rsidRDefault="00FE1BD3">
      <w:pPr>
        <w:spacing w:after="160"/>
        <w:jc w:val="left"/>
      </w:pPr>
    </w:p>
    <w:tbl>
      <w:tblPr>
        <w:tblW w:w="6900" w:type="dxa"/>
        <w:tblCellMar>
          <w:left w:w="0" w:type="dxa"/>
          <w:right w:w="0" w:type="dxa"/>
        </w:tblCellMar>
        <w:tblLook w:val="04A0" w:firstRow="1" w:lastRow="0" w:firstColumn="1" w:lastColumn="0" w:noHBand="0" w:noVBand="1"/>
      </w:tblPr>
      <w:tblGrid>
        <w:gridCol w:w="500"/>
        <w:gridCol w:w="5400"/>
        <w:gridCol w:w="1000"/>
      </w:tblGrid>
      <w:tr w:rsidR="008B08CD" w14:paraId="42C64A7F" w14:textId="77777777" w:rsidTr="00F00280">
        <w:trPr>
          <w:trHeight w:val="225"/>
        </w:trPr>
        <w:tc>
          <w:tcPr>
            <w:tcW w:w="5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5A579FB" w14:textId="77777777" w:rsidR="008B08CD" w:rsidRDefault="008B08CD" w:rsidP="00F00280">
            <w:pPr>
              <w:jc w:val="left"/>
              <w:rPr>
                <w:b/>
                <w:bCs/>
                <w:color w:val="000000"/>
                <w:sz w:val="16"/>
                <w:szCs w:val="16"/>
              </w:rPr>
            </w:pPr>
            <w:proofErr w:type="spellStart"/>
            <w:r>
              <w:rPr>
                <w:b/>
                <w:bCs/>
                <w:color w:val="000000"/>
                <w:sz w:val="16"/>
                <w:szCs w:val="16"/>
              </w:rPr>
              <w:t>lp</w:t>
            </w:r>
            <w:proofErr w:type="spellEnd"/>
          </w:p>
        </w:tc>
        <w:tc>
          <w:tcPr>
            <w:tcW w:w="540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455579" w14:textId="77777777" w:rsidR="008B08CD" w:rsidRDefault="008B08CD" w:rsidP="00F00280">
            <w:pPr>
              <w:rPr>
                <w:b/>
                <w:bCs/>
                <w:color w:val="000000"/>
                <w:sz w:val="16"/>
                <w:szCs w:val="16"/>
              </w:rPr>
            </w:pPr>
            <w:r>
              <w:rPr>
                <w:b/>
                <w:bCs/>
                <w:color w:val="000000"/>
                <w:sz w:val="16"/>
                <w:szCs w:val="16"/>
              </w:rPr>
              <w:t>Tytuł dokumentu</w:t>
            </w:r>
          </w:p>
        </w:tc>
        <w:tc>
          <w:tcPr>
            <w:tcW w:w="100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ECBAC8" w14:textId="63DF5C01" w:rsidR="008B08CD" w:rsidRDefault="00DC5381" w:rsidP="00F00280">
            <w:pPr>
              <w:rPr>
                <w:b/>
                <w:bCs/>
                <w:color w:val="000000"/>
                <w:sz w:val="16"/>
                <w:szCs w:val="16"/>
              </w:rPr>
            </w:pPr>
            <w:r>
              <w:rPr>
                <w:b/>
                <w:bCs/>
                <w:color w:val="000000"/>
                <w:sz w:val="16"/>
                <w:szCs w:val="16"/>
              </w:rPr>
              <w:t>Zakres</w:t>
            </w:r>
            <w:r w:rsidR="008B08CD">
              <w:rPr>
                <w:b/>
                <w:bCs/>
                <w:color w:val="000000"/>
                <w:sz w:val="16"/>
                <w:szCs w:val="16"/>
              </w:rPr>
              <w:t xml:space="preserve"> stron</w:t>
            </w:r>
          </w:p>
        </w:tc>
      </w:tr>
      <w:tr w:rsidR="008B08CD" w14:paraId="32178657" w14:textId="77777777" w:rsidTr="00F00280">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C24BAAF" w14:textId="77777777" w:rsidR="008B08CD" w:rsidRDefault="008B08CD" w:rsidP="00F00280">
            <w:pPr>
              <w:jc w:val="right"/>
              <w:rPr>
                <w:color w:val="000000"/>
                <w:sz w:val="16"/>
                <w:szCs w:val="16"/>
              </w:rPr>
            </w:pPr>
            <w:r>
              <w:rPr>
                <w:color w:val="000000"/>
                <w:sz w:val="16"/>
                <w:szCs w:val="16"/>
              </w:rPr>
              <w:t>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14:paraId="381AAF88" w14:textId="2C034612" w:rsidR="008B08CD" w:rsidRDefault="008B08CD" w:rsidP="00F00280">
            <w:pPr>
              <w:jc w:val="left"/>
              <w:rPr>
                <w:color w:val="000000"/>
                <w:sz w:val="16"/>
                <w:szCs w:val="16"/>
              </w:rPr>
            </w:pPr>
            <w:proofErr w:type="spellStart"/>
            <w:r w:rsidRPr="008B08CD">
              <w:rPr>
                <w:color w:val="000000"/>
                <w:sz w:val="16"/>
                <w:szCs w:val="16"/>
              </w:rPr>
              <w:t>PipeXpress</w:t>
            </w:r>
            <w:proofErr w:type="spellEnd"/>
            <w:r w:rsidRPr="008B08CD">
              <w:rPr>
                <w:color w:val="000000"/>
                <w:sz w:val="16"/>
                <w:szCs w:val="16"/>
              </w:rPr>
              <w:t xml:space="preserve"> V2.03.08. Wydruk z 30.08.2023, 15:33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2CCB3B8" w14:textId="438EDA5F" w:rsidR="008B08CD" w:rsidRDefault="008B08CD" w:rsidP="00F00280">
            <w:pPr>
              <w:rPr>
                <w:color w:val="000000"/>
                <w:sz w:val="16"/>
                <w:szCs w:val="16"/>
              </w:rPr>
            </w:pPr>
            <w:r>
              <w:rPr>
                <w:color w:val="000000"/>
                <w:sz w:val="16"/>
                <w:szCs w:val="16"/>
              </w:rPr>
              <w:t>1-</w:t>
            </w:r>
            <w:r w:rsidR="00DC5381">
              <w:rPr>
                <w:color w:val="000000"/>
                <w:sz w:val="16"/>
                <w:szCs w:val="16"/>
              </w:rPr>
              <w:t>2</w:t>
            </w:r>
          </w:p>
        </w:tc>
      </w:tr>
      <w:tr w:rsidR="008B08CD" w14:paraId="1CD6A487" w14:textId="77777777" w:rsidTr="00F00280">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89920B" w14:textId="77777777" w:rsidR="008B08CD" w:rsidRDefault="008B08CD" w:rsidP="00F00280">
            <w:pPr>
              <w:jc w:val="right"/>
              <w:rPr>
                <w:color w:val="000000"/>
                <w:sz w:val="16"/>
                <w:szCs w:val="16"/>
              </w:rPr>
            </w:pPr>
            <w:r>
              <w:rPr>
                <w:color w:val="000000"/>
                <w:sz w:val="16"/>
                <w:szCs w:val="16"/>
              </w:rPr>
              <w:t>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B4930C" w14:textId="2B8FEF92" w:rsidR="008B08CD" w:rsidRDefault="008B08CD" w:rsidP="00F00280">
            <w:pPr>
              <w:jc w:val="left"/>
              <w:rPr>
                <w:color w:val="000000"/>
                <w:sz w:val="16"/>
                <w:szCs w:val="16"/>
              </w:rPr>
            </w:pPr>
            <w:proofErr w:type="spellStart"/>
            <w:r w:rsidRPr="008B08CD">
              <w:rPr>
                <w:color w:val="000000"/>
                <w:sz w:val="16"/>
                <w:szCs w:val="16"/>
              </w:rPr>
              <w:t>PipeXpress</w:t>
            </w:r>
            <w:proofErr w:type="spellEnd"/>
            <w:r w:rsidRPr="008B08CD">
              <w:rPr>
                <w:color w:val="000000"/>
                <w:sz w:val="16"/>
                <w:szCs w:val="16"/>
              </w:rPr>
              <w:t xml:space="preserve"> V2.03.08. Wydruk z 30.08.2023, 15:36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57A3881" w14:textId="532CCC25" w:rsidR="008B08CD" w:rsidRDefault="008B08CD" w:rsidP="00F00280">
            <w:pPr>
              <w:rPr>
                <w:color w:val="000000"/>
                <w:sz w:val="16"/>
                <w:szCs w:val="16"/>
              </w:rPr>
            </w:pPr>
            <w:r>
              <w:rPr>
                <w:color w:val="000000"/>
                <w:sz w:val="16"/>
                <w:szCs w:val="16"/>
              </w:rPr>
              <w:t>1-</w:t>
            </w:r>
            <w:r w:rsidR="00DC5381">
              <w:rPr>
                <w:color w:val="000000"/>
                <w:sz w:val="16"/>
                <w:szCs w:val="16"/>
              </w:rPr>
              <w:t>2</w:t>
            </w:r>
          </w:p>
        </w:tc>
      </w:tr>
      <w:tr w:rsidR="008B08CD" w14:paraId="5A3C6861" w14:textId="77777777" w:rsidTr="00F00280">
        <w:trPr>
          <w:trHeight w:val="2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1728597" w14:textId="77777777" w:rsidR="008B08CD" w:rsidRDefault="008B08CD" w:rsidP="00F00280">
            <w:pPr>
              <w:jc w:val="right"/>
              <w:rPr>
                <w:color w:val="000000"/>
                <w:sz w:val="16"/>
                <w:szCs w:val="16"/>
              </w:rPr>
            </w:pPr>
            <w:r>
              <w:rPr>
                <w:color w:val="000000"/>
                <w:sz w:val="16"/>
                <w:szCs w:val="16"/>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17BD4AF" w14:textId="42BA5EA9" w:rsidR="008B08CD" w:rsidRPr="008B08CD" w:rsidRDefault="008B08CD" w:rsidP="008B08CD">
            <w:pPr>
              <w:rPr>
                <w:color w:val="000000"/>
                <w:sz w:val="16"/>
                <w:szCs w:val="16"/>
              </w:rPr>
            </w:pPr>
            <w:proofErr w:type="spellStart"/>
            <w:r w:rsidRPr="008B08CD">
              <w:rPr>
                <w:color w:val="000000"/>
                <w:sz w:val="16"/>
                <w:szCs w:val="16"/>
              </w:rPr>
              <w:t>PipeXpress</w:t>
            </w:r>
            <w:proofErr w:type="spellEnd"/>
            <w:r w:rsidRPr="008B08CD">
              <w:rPr>
                <w:color w:val="000000"/>
                <w:sz w:val="16"/>
                <w:szCs w:val="16"/>
              </w:rPr>
              <w:t xml:space="preserve"> V2.03.08. Wydruk z 30.08.2023, 15:38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69B2DE5" w14:textId="446F0C15" w:rsidR="008B08CD" w:rsidRDefault="008B08CD" w:rsidP="00F00280">
            <w:pPr>
              <w:rPr>
                <w:color w:val="000000"/>
                <w:sz w:val="16"/>
                <w:szCs w:val="16"/>
              </w:rPr>
            </w:pPr>
            <w:r>
              <w:rPr>
                <w:color w:val="000000"/>
                <w:sz w:val="16"/>
                <w:szCs w:val="16"/>
              </w:rPr>
              <w:t>1-</w:t>
            </w:r>
            <w:r w:rsidR="00DC5381">
              <w:rPr>
                <w:color w:val="000000"/>
                <w:sz w:val="16"/>
                <w:szCs w:val="16"/>
              </w:rPr>
              <w:t>2</w:t>
            </w:r>
          </w:p>
        </w:tc>
      </w:tr>
    </w:tbl>
    <w:p w14:paraId="6ABEB53C" w14:textId="77777777" w:rsidR="00FE1BD3" w:rsidRPr="008B08CD" w:rsidRDefault="00FE1BD3" w:rsidP="00FE1BD3">
      <w:pPr>
        <w:rPr>
          <w:color w:val="000000"/>
          <w:sz w:val="16"/>
          <w:szCs w:val="16"/>
        </w:rPr>
      </w:pPr>
    </w:p>
    <w:p w14:paraId="5C04E211" w14:textId="34E31C43" w:rsidR="008B08CD" w:rsidRDefault="008B08CD" w:rsidP="008B08CD">
      <w:r>
        <w:t>Tabela 1</w:t>
      </w:r>
      <w:r>
        <w:t>2</w:t>
      </w:r>
      <w:r>
        <w:t xml:space="preserve">. </w:t>
      </w:r>
      <w:r>
        <w:t>Dowody zgodności czujek zasysających</w:t>
      </w:r>
    </w:p>
    <w:p w14:paraId="521A74EF" w14:textId="77777777" w:rsidR="008B08CD" w:rsidRDefault="008B08CD" w:rsidP="00FE1BD3"/>
    <w:p w14:paraId="6A8FEA07" w14:textId="77777777" w:rsidR="008B08CD" w:rsidRPr="00FE1BD3" w:rsidRDefault="008B08CD" w:rsidP="00FE1BD3"/>
    <w:sectPr w:rsidR="008B08CD" w:rsidRPr="00FE1BD3" w:rsidSect="00FE1BD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F498C" w14:textId="77777777" w:rsidR="00D83E44" w:rsidRDefault="00D83E44" w:rsidP="00FE1BD3">
      <w:pPr>
        <w:spacing w:line="240" w:lineRule="auto"/>
      </w:pPr>
      <w:r>
        <w:separator/>
      </w:r>
    </w:p>
  </w:endnote>
  <w:endnote w:type="continuationSeparator" w:id="0">
    <w:p w14:paraId="4322E748" w14:textId="77777777" w:rsidR="00D83E44" w:rsidRDefault="00D83E44" w:rsidP="00FE1B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D8B5" w14:textId="77777777" w:rsidR="00FE1BD3" w:rsidRDefault="00FE1BD3" w:rsidP="00961549">
    <w:pPr>
      <w:pStyle w:val="Stopka"/>
      <w:framePr w:wrap="around"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p w14:paraId="60287FAE" w14:textId="77777777" w:rsidR="00FE1BD3" w:rsidRDefault="00FE1BD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0B8A9" w14:textId="77777777" w:rsidR="00FE1BD3" w:rsidRDefault="00FE1BD3" w:rsidP="00961549">
    <w:pPr>
      <w:pStyle w:val="Stopka"/>
      <w:framePr w:wrap="around"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16</w:t>
    </w:r>
    <w:r>
      <w:rPr>
        <w:rStyle w:val="Numerstrony"/>
      </w:rPr>
      <w:fldChar w:fldCharType="end"/>
    </w:r>
  </w:p>
  <w:p w14:paraId="7C0919B0" w14:textId="77777777" w:rsidR="00FE1BD3" w:rsidRDefault="00FE1B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7443C" w14:textId="77777777" w:rsidR="00D83E44" w:rsidRDefault="00D83E44" w:rsidP="00FE1BD3">
      <w:pPr>
        <w:spacing w:line="240" w:lineRule="auto"/>
      </w:pPr>
      <w:r>
        <w:separator/>
      </w:r>
    </w:p>
  </w:footnote>
  <w:footnote w:type="continuationSeparator" w:id="0">
    <w:p w14:paraId="6B19919A" w14:textId="77777777" w:rsidR="00D83E44" w:rsidRDefault="00D83E44" w:rsidP="00FE1B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D19" w14:textId="77777777" w:rsidR="00FE1BD3" w:rsidRPr="00FE1BD3" w:rsidRDefault="00FE1BD3" w:rsidP="00FE1BD3">
    <w:pPr>
      <w:pStyle w:val="Nagwek"/>
      <w:jc w:val="center"/>
      <w:rPr>
        <w:b/>
        <w:sz w:val="14"/>
      </w:rPr>
    </w:pPr>
    <w:r w:rsidRPr="00FE1BD3">
      <w:rPr>
        <w:b/>
        <w:sz w:val="14"/>
      </w:rPr>
      <w:t>"Opracowanie dokumentacji projektowej wykonania instalacji Systemu Sygnalizacji Pożaru w budynku Collegium Polonicum Uniwersytetu im. Adama Mickiewicza przy ulicy Tadeusza Kościuszki 1 w Słubicach."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584" w:type="dxa"/>
      <w:tblInd w:w="0" w:type="dxa"/>
      <w:tblBorders>
        <w:top w:val="none" w:sz="0" w:space="0" w:color="auto"/>
        <w:left w:val="none" w:sz="0" w:space="0" w:color="auto"/>
        <w:bottom w:val="single" w:sz="6" w:space="0" w:color="2F5496" w:themeColor="accent1" w:themeShade="BF"/>
        <w:right w:val="none" w:sz="0" w:space="0" w:color="auto"/>
        <w:insideH w:val="none" w:sz="0" w:space="0" w:color="auto"/>
        <w:insideV w:val="none" w:sz="0" w:space="0" w:color="auto"/>
      </w:tblBorders>
      <w:tblLook w:val="04A0" w:firstRow="1" w:lastRow="0" w:firstColumn="1" w:lastColumn="0" w:noHBand="0" w:noVBand="1"/>
    </w:tblPr>
    <w:tblGrid>
      <w:gridCol w:w="4792"/>
      <w:gridCol w:w="4792"/>
    </w:tblGrid>
    <w:tr w:rsidR="0002669C" w14:paraId="51958BE4" w14:textId="77777777" w:rsidTr="0002669C">
      <w:trPr>
        <w:trHeight w:val="1262"/>
      </w:trPr>
      <w:tc>
        <w:tcPr>
          <w:tcW w:w="4792" w:type="dxa"/>
          <w:tcBorders>
            <w:top w:val="nil"/>
            <w:left w:val="nil"/>
            <w:bottom w:val="single" w:sz="6" w:space="0" w:color="2F5496" w:themeColor="accent1" w:themeShade="BF"/>
            <w:right w:val="nil"/>
          </w:tcBorders>
          <w:hideMark/>
        </w:tcPr>
        <w:p w14:paraId="0C434628" w14:textId="2AC242E8" w:rsidR="0002669C" w:rsidRDefault="0002669C" w:rsidP="0002669C">
          <w:pPr>
            <w:pStyle w:val="Nagwek"/>
            <w:rPr>
              <w:szCs w:val="18"/>
            </w:rPr>
          </w:pPr>
          <w:r>
            <w:rPr>
              <w:noProof/>
            </w:rPr>
            <w:drawing>
              <wp:anchor distT="0" distB="0" distL="114300" distR="114300" simplePos="0" relativeHeight="251659264" behindDoc="0" locked="0" layoutInCell="1" allowOverlap="1" wp14:anchorId="523311EB" wp14:editId="309DA4A6">
                <wp:simplePos x="0" y="0"/>
                <wp:positionH relativeFrom="column">
                  <wp:posOffset>-68580</wp:posOffset>
                </wp:positionH>
                <wp:positionV relativeFrom="paragraph">
                  <wp:posOffset>28575</wp:posOffset>
                </wp:positionV>
                <wp:extent cx="1192530" cy="546100"/>
                <wp:effectExtent l="0" t="0" r="7620" b="6350"/>
                <wp:wrapSquare wrapText="bothSides"/>
                <wp:docPr id="346496846" name="Obraz 346496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530" cy="546100"/>
                        </a:xfrm>
                        <a:prstGeom prst="rect">
                          <a:avLst/>
                        </a:prstGeom>
                        <a:noFill/>
                      </pic:spPr>
                    </pic:pic>
                  </a:graphicData>
                </a:graphic>
                <wp14:sizeRelH relativeFrom="page">
                  <wp14:pctWidth>0</wp14:pctWidth>
                </wp14:sizeRelH>
                <wp14:sizeRelV relativeFrom="page">
                  <wp14:pctHeight>0</wp14:pctHeight>
                </wp14:sizeRelV>
              </wp:anchor>
            </w:drawing>
          </w:r>
        </w:p>
      </w:tc>
      <w:tc>
        <w:tcPr>
          <w:tcW w:w="4792" w:type="dxa"/>
          <w:tcBorders>
            <w:top w:val="nil"/>
            <w:left w:val="nil"/>
            <w:bottom w:val="single" w:sz="6" w:space="0" w:color="2F5496" w:themeColor="accent1" w:themeShade="BF"/>
            <w:right w:val="nil"/>
          </w:tcBorders>
        </w:tcPr>
        <w:p w14:paraId="0BE72196" w14:textId="77777777" w:rsidR="0002669C" w:rsidRDefault="0002669C" w:rsidP="0002669C">
          <w:pPr>
            <w:jc w:val="center"/>
            <w:rPr>
              <w:b/>
              <w:bCs/>
              <w:szCs w:val="18"/>
            </w:rPr>
          </w:pPr>
          <w:bookmarkStart w:id="96" w:name="nazwa_wykonawcy_top_1"/>
          <w:bookmarkEnd w:id="96"/>
        </w:p>
        <w:p w14:paraId="3D001BAF" w14:textId="77777777" w:rsidR="0002669C" w:rsidRDefault="0002669C" w:rsidP="0002669C">
          <w:pPr>
            <w:jc w:val="right"/>
            <w:rPr>
              <w:szCs w:val="18"/>
            </w:rPr>
          </w:pPr>
          <w:r>
            <w:t>APIRIA</w:t>
          </w:r>
          <w:r>
            <w:rPr>
              <w:b/>
            </w:rPr>
            <w:t xml:space="preserve"> </w:t>
          </w:r>
          <w:r>
            <w:rPr>
              <w:sz w:val="20"/>
              <w:szCs w:val="20"/>
            </w:rPr>
            <w:t xml:space="preserve">Rafał </w:t>
          </w:r>
          <w:proofErr w:type="spellStart"/>
          <w:r>
            <w:rPr>
              <w:sz w:val="20"/>
              <w:szCs w:val="20"/>
            </w:rPr>
            <w:t>Brdyła</w:t>
          </w:r>
          <w:proofErr w:type="spellEnd"/>
        </w:p>
        <w:p w14:paraId="4832D826" w14:textId="77777777" w:rsidR="0002669C" w:rsidRDefault="0002669C" w:rsidP="0002669C">
          <w:pPr>
            <w:jc w:val="right"/>
            <w:rPr>
              <w:szCs w:val="18"/>
            </w:rPr>
          </w:pPr>
          <w:bookmarkStart w:id="97" w:name="nip_wykonawcy_top"/>
          <w:r>
            <w:rPr>
              <w:sz w:val="20"/>
              <w:szCs w:val="20"/>
            </w:rPr>
            <w:t>ul. Krasińskiego 40A/41, 01-779 Warszawa</w:t>
          </w:r>
          <w:bookmarkEnd w:id="97"/>
        </w:p>
        <w:p w14:paraId="619AFFE5" w14:textId="77777777" w:rsidR="0002669C" w:rsidRDefault="0002669C" w:rsidP="0002669C">
          <w:pPr>
            <w:tabs>
              <w:tab w:val="left" w:pos="4960"/>
              <w:tab w:val="right" w:pos="9639"/>
            </w:tabs>
            <w:autoSpaceDE w:val="0"/>
            <w:autoSpaceDN w:val="0"/>
            <w:adjustRightInd w:val="0"/>
            <w:ind w:right="-852"/>
            <w:jc w:val="center"/>
            <w:rPr>
              <w:sz w:val="20"/>
              <w:szCs w:val="20"/>
            </w:rPr>
          </w:pPr>
          <w:r>
            <w:rPr>
              <w:sz w:val="20"/>
              <w:szCs w:val="20"/>
            </w:rPr>
            <w:t xml:space="preserve">             mail: biuro@apiria.pl; </w:t>
          </w:r>
          <w:proofErr w:type="spellStart"/>
          <w:r>
            <w:rPr>
              <w:sz w:val="20"/>
              <w:szCs w:val="20"/>
            </w:rPr>
            <w:t>tel</w:t>
          </w:r>
          <w:proofErr w:type="spellEnd"/>
          <w:r>
            <w:rPr>
              <w:sz w:val="20"/>
              <w:szCs w:val="20"/>
            </w:rPr>
            <w:t>: 792 461 829</w:t>
          </w:r>
        </w:p>
        <w:p w14:paraId="1257E915" w14:textId="77777777" w:rsidR="0002669C" w:rsidRDefault="0002669C" w:rsidP="0002669C">
          <w:pPr>
            <w:pStyle w:val="Nagwek"/>
            <w:rPr>
              <w:szCs w:val="18"/>
            </w:rPr>
          </w:pPr>
        </w:p>
      </w:tc>
    </w:tr>
  </w:tbl>
  <w:p w14:paraId="0EA1E136" w14:textId="77777777" w:rsidR="00FE1BD3" w:rsidRDefault="00FE1BD3" w:rsidP="0002669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70C65"/>
    <w:multiLevelType w:val="multilevel"/>
    <w:tmpl w:val="52D887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42B3921"/>
    <w:multiLevelType w:val="hybridMultilevel"/>
    <w:tmpl w:val="30BE76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71BD41D1"/>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num w:numId="1" w16cid:durableId="32770765">
    <w:abstractNumId w:val="0"/>
  </w:num>
  <w:num w:numId="2" w16cid:durableId="1806005470">
    <w:abstractNumId w:val="2"/>
  </w:num>
  <w:num w:numId="3" w16cid:durableId="1331521843">
    <w:abstractNumId w:val="1"/>
  </w:num>
  <w:num w:numId="4" w16cid:durableId="8548107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BD3"/>
    <w:rsid w:val="00011E80"/>
    <w:rsid w:val="00012554"/>
    <w:rsid w:val="0002669C"/>
    <w:rsid w:val="00074D35"/>
    <w:rsid w:val="00091465"/>
    <w:rsid w:val="000A707D"/>
    <w:rsid w:val="000F047A"/>
    <w:rsid w:val="00100546"/>
    <w:rsid w:val="0013232A"/>
    <w:rsid w:val="00173C85"/>
    <w:rsid w:val="00190F03"/>
    <w:rsid w:val="001A107E"/>
    <w:rsid w:val="001A3339"/>
    <w:rsid w:val="001A5236"/>
    <w:rsid w:val="001A5E68"/>
    <w:rsid w:val="001B02C8"/>
    <w:rsid w:val="0020306D"/>
    <w:rsid w:val="00205B6D"/>
    <w:rsid w:val="00225550"/>
    <w:rsid w:val="00233C49"/>
    <w:rsid w:val="00234CDA"/>
    <w:rsid w:val="002814D9"/>
    <w:rsid w:val="00282718"/>
    <w:rsid w:val="002A5EAF"/>
    <w:rsid w:val="002B78D8"/>
    <w:rsid w:val="002C7A08"/>
    <w:rsid w:val="002D302C"/>
    <w:rsid w:val="002E0AA5"/>
    <w:rsid w:val="002E2904"/>
    <w:rsid w:val="00305AFD"/>
    <w:rsid w:val="0031543C"/>
    <w:rsid w:val="00317403"/>
    <w:rsid w:val="00321B90"/>
    <w:rsid w:val="00343F96"/>
    <w:rsid w:val="003816CF"/>
    <w:rsid w:val="003A1665"/>
    <w:rsid w:val="003B7C49"/>
    <w:rsid w:val="003C4D38"/>
    <w:rsid w:val="003D1AEF"/>
    <w:rsid w:val="003F3D57"/>
    <w:rsid w:val="00411259"/>
    <w:rsid w:val="004411AF"/>
    <w:rsid w:val="00442F34"/>
    <w:rsid w:val="00452578"/>
    <w:rsid w:val="00466DF2"/>
    <w:rsid w:val="00467CB4"/>
    <w:rsid w:val="00474AD6"/>
    <w:rsid w:val="00485E1B"/>
    <w:rsid w:val="00494D16"/>
    <w:rsid w:val="004A1690"/>
    <w:rsid w:val="0051035D"/>
    <w:rsid w:val="00513178"/>
    <w:rsid w:val="005606FF"/>
    <w:rsid w:val="0056150A"/>
    <w:rsid w:val="005A5767"/>
    <w:rsid w:val="005C3021"/>
    <w:rsid w:val="00654B5A"/>
    <w:rsid w:val="006706F4"/>
    <w:rsid w:val="006934E3"/>
    <w:rsid w:val="00694C1C"/>
    <w:rsid w:val="00697AB4"/>
    <w:rsid w:val="006A237F"/>
    <w:rsid w:val="006C1787"/>
    <w:rsid w:val="006C2E64"/>
    <w:rsid w:val="007040B5"/>
    <w:rsid w:val="00734903"/>
    <w:rsid w:val="00742402"/>
    <w:rsid w:val="00745979"/>
    <w:rsid w:val="0075238C"/>
    <w:rsid w:val="007A49CD"/>
    <w:rsid w:val="007D7AA8"/>
    <w:rsid w:val="007E0B15"/>
    <w:rsid w:val="007E0DA6"/>
    <w:rsid w:val="007F0E4B"/>
    <w:rsid w:val="007F2AA3"/>
    <w:rsid w:val="007F31CA"/>
    <w:rsid w:val="0083113A"/>
    <w:rsid w:val="0085226F"/>
    <w:rsid w:val="00882552"/>
    <w:rsid w:val="008B08CD"/>
    <w:rsid w:val="008D7754"/>
    <w:rsid w:val="008E538C"/>
    <w:rsid w:val="008F02D0"/>
    <w:rsid w:val="00905AEE"/>
    <w:rsid w:val="00910852"/>
    <w:rsid w:val="009230D9"/>
    <w:rsid w:val="0092444B"/>
    <w:rsid w:val="0098496E"/>
    <w:rsid w:val="009943DC"/>
    <w:rsid w:val="009A2231"/>
    <w:rsid w:val="009A5849"/>
    <w:rsid w:val="009B7F04"/>
    <w:rsid w:val="009D03C7"/>
    <w:rsid w:val="009D6077"/>
    <w:rsid w:val="009E5EA4"/>
    <w:rsid w:val="009E6CE5"/>
    <w:rsid w:val="009F7D04"/>
    <w:rsid w:val="00A15088"/>
    <w:rsid w:val="00A238D4"/>
    <w:rsid w:val="00A35F2C"/>
    <w:rsid w:val="00A37D92"/>
    <w:rsid w:val="00A44E15"/>
    <w:rsid w:val="00A45635"/>
    <w:rsid w:val="00A53CCC"/>
    <w:rsid w:val="00A762E6"/>
    <w:rsid w:val="00AB61F7"/>
    <w:rsid w:val="00AC7620"/>
    <w:rsid w:val="00AD47CD"/>
    <w:rsid w:val="00AE21BA"/>
    <w:rsid w:val="00B24F69"/>
    <w:rsid w:val="00B26970"/>
    <w:rsid w:val="00B623A1"/>
    <w:rsid w:val="00B65504"/>
    <w:rsid w:val="00BD5D4A"/>
    <w:rsid w:val="00BF5F9E"/>
    <w:rsid w:val="00C46A0F"/>
    <w:rsid w:val="00C92B87"/>
    <w:rsid w:val="00CB5C42"/>
    <w:rsid w:val="00CD1E98"/>
    <w:rsid w:val="00CF27FE"/>
    <w:rsid w:val="00D23A03"/>
    <w:rsid w:val="00D42677"/>
    <w:rsid w:val="00D54407"/>
    <w:rsid w:val="00D83E44"/>
    <w:rsid w:val="00DC05CA"/>
    <w:rsid w:val="00DC4BFA"/>
    <w:rsid w:val="00DC5381"/>
    <w:rsid w:val="00DD5385"/>
    <w:rsid w:val="00DD7893"/>
    <w:rsid w:val="00E21692"/>
    <w:rsid w:val="00E8710F"/>
    <w:rsid w:val="00ED49AE"/>
    <w:rsid w:val="00EE0223"/>
    <w:rsid w:val="00EF1C18"/>
    <w:rsid w:val="00F33A02"/>
    <w:rsid w:val="00F5048C"/>
    <w:rsid w:val="00F52862"/>
    <w:rsid w:val="00F7243F"/>
    <w:rsid w:val="00F75212"/>
    <w:rsid w:val="00F80358"/>
    <w:rsid w:val="00FA269C"/>
    <w:rsid w:val="00FE1BD3"/>
    <w:rsid w:val="00FF47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FCE67"/>
  <w15:chartTrackingRefBased/>
  <w15:docId w15:val="{188F062D-604A-4965-ACD8-23171419E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jc w:val="both"/>
    </w:pPr>
    <w:rPr>
      <w:rFonts w:ascii="Calibri" w:hAnsi="Calibri" w:cs="Calibri"/>
      <w:sz w:val="18"/>
    </w:rPr>
  </w:style>
  <w:style w:type="paragraph" w:styleId="Nagwek1">
    <w:name w:val="heading 1"/>
    <w:basedOn w:val="Normalny"/>
    <w:next w:val="Normalny"/>
    <w:link w:val="Nagwek1Znak"/>
    <w:uiPriority w:val="9"/>
    <w:qFormat/>
    <w:rsid w:val="00FE1BD3"/>
    <w:pPr>
      <w:keepNext/>
      <w:keepLines/>
      <w:numPr>
        <w:numId w:val="2"/>
      </w:numPr>
      <w:spacing w:before="240"/>
      <w:outlineLvl w:val="0"/>
    </w:pPr>
    <w:rPr>
      <w:rFonts w:eastAsiaTheme="majorEastAsia"/>
      <w:color w:val="000000"/>
      <w:sz w:val="24"/>
      <w:szCs w:val="32"/>
    </w:rPr>
  </w:style>
  <w:style w:type="paragraph" w:styleId="Nagwek2">
    <w:name w:val="heading 2"/>
    <w:basedOn w:val="Normalny"/>
    <w:next w:val="Normalny"/>
    <w:link w:val="Nagwek2Znak"/>
    <w:uiPriority w:val="9"/>
    <w:unhideWhenUsed/>
    <w:qFormat/>
    <w:rsid w:val="00FE1BD3"/>
    <w:pPr>
      <w:keepNext/>
      <w:keepLines/>
      <w:numPr>
        <w:ilvl w:val="1"/>
        <w:numId w:val="2"/>
      </w:numPr>
      <w:spacing w:before="40"/>
      <w:outlineLvl w:val="1"/>
    </w:pPr>
    <w:rPr>
      <w:rFonts w:eastAsiaTheme="majorEastAsia"/>
      <w:color w:val="000000"/>
      <w:sz w:val="22"/>
      <w:szCs w:val="26"/>
    </w:rPr>
  </w:style>
  <w:style w:type="paragraph" w:styleId="Nagwek3">
    <w:name w:val="heading 3"/>
    <w:basedOn w:val="Normalny"/>
    <w:next w:val="Normalny"/>
    <w:link w:val="Nagwek3Znak"/>
    <w:uiPriority w:val="9"/>
    <w:unhideWhenUsed/>
    <w:qFormat/>
    <w:rsid w:val="00FE1BD3"/>
    <w:pPr>
      <w:keepNext/>
      <w:keepLines/>
      <w:numPr>
        <w:ilvl w:val="2"/>
        <w:numId w:val="2"/>
      </w:numPr>
      <w:spacing w:before="40"/>
      <w:outlineLvl w:val="2"/>
    </w:pPr>
    <w:rPr>
      <w:rFonts w:eastAsiaTheme="majorEastAsia"/>
      <w:color w:val="000000"/>
      <w:sz w:val="20"/>
      <w:szCs w:val="24"/>
    </w:rPr>
  </w:style>
  <w:style w:type="paragraph" w:styleId="Nagwek4">
    <w:name w:val="heading 4"/>
    <w:basedOn w:val="Normalny"/>
    <w:next w:val="Normalny"/>
    <w:link w:val="Nagwek4Znak"/>
    <w:uiPriority w:val="9"/>
    <w:semiHidden/>
    <w:unhideWhenUsed/>
    <w:qFormat/>
    <w:rsid w:val="00FE1BD3"/>
    <w:pPr>
      <w:keepNext/>
      <w:keepLines/>
      <w:numPr>
        <w:ilvl w:val="3"/>
        <w:numId w:val="2"/>
      </w:numPr>
      <w:spacing w:before="40"/>
      <w:outlineLvl w:val="3"/>
    </w:pPr>
    <w:rPr>
      <w:rFonts w:eastAsiaTheme="majorEastAsia"/>
      <w:iCs/>
      <w:color w:val="000000"/>
    </w:rPr>
  </w:style>
  <w:style w:type="paragraph" w:styleId="Nagwek5">
    <w:name w:val="heading 5"/>
    <w:basedOn w:val="Normalny"/>
    <w:next w:val="Normalny"/>
    <w:link w:val="Nagwek5Znak"/>
    <w:uiPriority w:val="9"/>
    <w:semiHidden/>
    <w:unhideWhenUsed/>
    <w:qFormat/>
    <w:rsid w:val="00233C49"/>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
    <w:semiHidden/>
    <w:unhideWhenUsed/>
    <w:qFormat/>
    <w:rsid w:val="00233C49"/>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Nagwek7">
    <w:name w:val="heading 7"/>
    <w:basedOn w:val="Normalny"/>
    <w:next w:val="Normalny"/>
    <w:link w:val="Nagwek7Znak"/>
    <w:uiPriority w:val="9"/>
    <w:semiHidden/>
    <w:unhideWhenUsed/>
    <w:qFormat/>
    <w:rsid w:val="00233C49"/>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233C4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233C4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E1BD3"/>
    <w:rPr>
      <w:rFonts w:ascii="Calibri" w:eastAsiaTheme="majorEastAsia" w:hAnsi="Calibri" w:cs="Calibri"/>
      <w:color w:val="000000"/>
      <w:sz w:val="24"/>
      <w:szCs w:val="32"/>
    </w:rPr>
  </w:style>
  <w:style w:type="character" w:customStyle="1" w:styleId="Nagwek2Znak">
    <w:name w:val="Nagłówek 2 Znak"/>
    <w:basedOn w:val="Domylnaczcionkaakapitu"/>
    <w:link w:val="Nagwek2"/>
    <w:uiPriority w:val="9"/>
    <w:rsid w:val="00FE1BD3"/>
    <w:rPr>
      <w:rFonts w:ascii="Calibri" w:eastAsiaTheme="majorEastAsia" w:hAnsi="Calibri" w:cs="Calibri"/>
      <w:color w:val="000000"/>
      <w:szCs w:val="26"/>
    </w:rPr>
  </w:style>
  <w:style w:type="character" w:customStyle="1" w:styleId="Nagwek3Znak">
    <w:name w:val="Nagłówek 3 Znak"/>
    <w:basedOn w:val="Domylnaczcionkaakapitu"/>
    <w:link w:val="Nagwek3"/>
    <w:uiPriority w:val="9"/>
    <w:rsid w:val="00FE1BD3"/>
    <w:rPr>
      <w:rFonts w:ascii="Calibri" w:eastAsiaTheme="majorEastAsia" w:hAnsi="Calibri" w:cs="Calibri"/>
      <w:color w:val="000000"/>
      <w:sz w:val="20"/>
      <w:szCs w:val="24"/>
    </w:rPr>
  </w:style>
  <w:style w:type="character" w:customStyle="1" w:styleId="Nagwek4Znak">
    <w:name w:val="Nagłówek 4 Znak"/>
    <w:basedOn w:val="Domylnaczcionkaakapitu"/>
    <w:link w:val="Nagwek4"/>
    <w:uiPriority w:val="9"/>
    <w:semiHidden/>
    <w:rsid w:val="00FE1BD3"/>
    <w:rPr>
      <w:rFonts w:ascii="Calibri" w:eastAsiaTheme="majorEastAsia" w:hAnsi="Calibri" w:cs="Calibri"/>
      <w:iCs/>
      <w:color w:val="000000"/>
      <w:sz w:val="18"/>
    </w:rPr>
  </w:style>
  <w:style w:type="paragraph" w:styleId="Nagwek">
    <w:name w:val="header"/>
    <w:basedOn w:val="Normalny"/>
    <w:link w:val="NagwekZnak"/>
    <w:uiPriority w:val="99"/>
    <w:unhideWhenUsed/>
    <w:rsid w:val="00FE1BD3"/>
    <w:pPr>
      <w:tabs>
        <w:tab w:val="center" w:pos="4513"/>
        <w:tab w:val="right" w:pos="9026"/>
      </w:tabs>
      <w:spacing w:line="240" w:lineRule="auto"/>
    </w:pPr>
  </w:style>
  <w:style w:type="character" w:customStyle="1" w:styleId="NagwekZnak">
    <w:name w:val="Nagłówek Znak"/>
    <w:basedOn w:val="Domylnaczcionkaakapitu"/>
    <w:link w:val="Nagwek"/>
    <w:uiPriority w:val="99"/>
    <w:rsid w:val="00FE1BD3"/>
    <w:rPr>
      <w:rFonts w:ascii="Calibri" w:hAnsi="Calibri" w:cs="Calibri"/>
      <w:sz w:val="18"/>
    </w:rPr>
  </w:style>
  <w:style w:type="paragraph" w:styleId="Stopka">
    <w:name w:val="footer"/>
    <w:basedOn w:val="Normalny"/>
    <w:link w:val="StopkaZnak"/>
    <w:uiPriority w:val="99"/>
    <w:unhideWhenUsed/>
    <w:rsid w:val="00FE1BD3"/>
    <w:pPr>
      <w:tabs>
        <w:tab w:val="center" w:pos="4513"/>
        <w:tab w:val="right" w:pos="9026"/>
      </w:tabs>
      <w:spacing w:line="240" w:lineRule="auto"/>
    </w:pPr>
  </w:style>
  <w:style w:type="character" w:customStyle="1" w:styleId="StopkaZnak">
    <w:name w:val="Stopka Znak"/>
    <w:basedOn w:val="Domylnaczcionkaakapitu"/>
    <w:link w:val="Stopka"/>
    <w:uiPriority w:val="99"/>
    <w:rsid w:val="00FE1BD3"/>
    <w:rPr>
      <w:rFonts w:ascii="Calibri" w:hAnsi="Calibri" w:cs="Calibri"/>
      <w:sz w:val="18"/>
    </w:rPr>
  </w:style>
  <w:style w:type="character" w:styleId="Numerstrony">
    <w:name w:val="page number"/>
    <w:basedOn w:val="Domylnaczcionkaakapitu"/>
    <w:uiPriority w:val="99"/>
    <w:semiHidden/>
    <w:unhideWhenUsed/>
    <w:rsid w:val="00FE1BD3"/>
  </w:style>
  <w:style w:type="character" w:customStyle="1" w:styleId="Nagwek5Znak">
    <w:name w:val="Nagłówek 5 Znak"/>
    <w:basedOn w:val="Domylnaczcionkaakapitu"/>
    <w:link w:val="Nagwek5"/>
    <w:uiPriority w:val="9"/>
    <w:semiHidden/>
    <w:rsid w:val="00233C49"/>
    <w:rPr>
      <w:rFonts w:asciiTheme="majorHAnsi" w:eastAsiaTheme="majorEastAsia" w:hAnsiTheme="majorHAnsi" w:cstheme="majorBidi"/>
      <w:color w:val="2F5496" w:themeColor="accent1" w:themeShade="BF"/>
      <w:sz w:val="18"/>
    </w:rPr>
  </w:style>
  <w:style w:type="character" w:customStyle="1" w:styleId="Nagwek6Znak">
    <w:name w:val="Nagłówek 6 Znak"/>
    <w:basedOn w:val="Domylnaczcionkaakapitu"/>
    <w:link w:val="Nagwek6"/>
    <w:uiPriority w:val="9"/>
    <w:semiHidden/>
    <w:rsid w:val="00233C49"/>
    <w:rPr>
      <w:rFonts w:asciiTheme="majorHAnsi" w:eastAsiaTheme="majorEastAsia" w:hAnsiTheme="majorHAnsi" w:cstheme="majorBidi"/>
      <w:color w:val="1F3763" w:themeColor="accent1" w:themeShade="7F"/>
      <w:sz w:val="18"/>
    </w:rPr>
  </w:style>
  <w:style w:type="character" w:customStyle="1" w:styleId="Nagwek7Znak">
    <w:name w:val="Nagłówek 7 Znak"/>
    <w:basedOn w:val="Domylnaczcionkaakapitu"/>
    <w:link w:val="Nagwek7"/>
    <w:uiPriority w:val="9"/>
    <w:semiHidden/>
    <w:rsid w:val="00233C49"/>
    <w:rPr>
      <w:rFonts w:asciiTheme="majorHAnsi" w:eastAsiaTheme="majorEastAsia" w:hAnsiTheme="majorHAnsi" w:cstheme="majorBidi"/>
      <w:i/>
      <w:iCs/>
      <w:color w:val="1F3763" w:themeColor="accent1" w:themeShade="7F"/>
      <w:sz w:val="18"/>
    </w:rPr>
  </w:style>
  <w:style w:type="character" w:customStyle="1" w:styleId="Nagwek8Znak">
    <w:name w:val="Nagłówek 8 Znak"/>
    <w:basedOn w:val="Domylnaczcionkaakapitu"/>
    <w:link w:val="Nagwek8"/>
    <w:uiPriority w:val="9"/>
    <w:semiHidden/>
    <w:rsid w:val="00233C4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233C49"/>
    <w:rPr>
      <w:rFonts w:asciiTheme="majorHAnsi" w:eastAsiaTheme="majorEastAsia" w:hAnsiTheme="majorHAnsi" w:cstheme="majorBidi"/>
      <w:i/>
      <w:iCs/>
      <w:color w:val="272727" w:themeColor="text1" w:themeTint="D8"/>
      <w:sz w:val="21"/>
      <w:szCs w:val="21"/>
    </w:rPr>
  </w:style>
  <w:style w:type="paragraph" w:styleId="Nagwekspisutreci">
    <w:name w:val="TOC Heading"/>
    <w:basedOn w:val="Nagwek1"/>
    <w:next w:val="Normalny"/>
    <w:uiPriority w:val="39"/>
    <w:unhideWhenUsed/>
    <w:qFormat/>
    <w:rsid w:val="00233C49"/>
    <w:pPr>
      <w:numPr>
        <w:numId w:val="0"/>
      </w:numPr>
      <w:jc w:val="left"/>
      <w:outlineLvl w:val="9"/>
    </w:pPr>
    <w:rPr>
      <w:rFonts w:asciiTheme="majorHAnsi" w:hAnsiTheme="majorHAnsi" w:cstheme="majorBidi"/>
      <w:color w:val="2F5496" w:themeColor="accent1" w:themeShade="BF"/>
      <w:kern w:val="0"/>
      <w:sz w:val="32"/>
      <w:lang w:eastAsia="pl-PL"/>
      <w14:ligatures w14:val="none"/>
    </w:rPr>
  </w:style>
  <w:style w:type="paragraph" w:styleId="Spistreci1">
    <w:name w:val="toc 1"/>
    <w:basedOn w:val="Normalny"/>
    <w:next w:val="Normalny"/>
    <w:autoRedefine/>
    <w:uiPriority w:val="39"/>
    <w:unhideWhenUsed/>
    <w:rsid w:val="00233C49"/>
    <w:pPr>
      <w:spacing w:after="100"/>
    </w:pPr>
  </w:style>
  <w:style w:type="paragraph" w:styleId="Spistreci2">
    <w:name w:val="toc 2"/>
    <w:basedOn w:val="Normalny"/>
    <w:next w:val="Normalny"/>
    <w:autoRedefine/>
    <w:uiPriority w:val="39"/>
    <w:unhideWhenUsed/>
    <w:rsid w:val="00233C49"/>
    <w:pPr>
      <w:spacing w:after="100"/>
      <w:ind w:left="180"/>
    </w:pPr>
  </w:style>
  <w:style w:type="paragraph" w:styleId="Spistreci3">
    <w:name w:val="toc 3"/>
    <w:basedOn w:val="Normalny"/>
    <w:next w:val="Normalny"/>
    <w:autoRedefine/>
    <w:uiPriority w:val="39"/>
    <w:unhideWhenUsed/>
    <w:rsid w:val="00233C49"/>
    <w:pPr>
      <w:spacing w:after="100"/>
      <w:ind w:left="360"/>
    </w:pPr>
  </w:style>
  <w:style w:type="character" w:styleId="Hipercze">
    <w:name w:val="Hyperlink"/>
    <w:basedOn w:val="Domylnaczcionkaakapitu"/>
    <w:uiPriority w:val="99"/>
    <w:unhideWhenUsed/>
    <w:rsid w:val="00233C49"/>
    <w:rPr>
      <w:color w:val="0563C1" w:themeColor="hyperlink"/>
      <w:u w:val="single"/>
    </w:rPr>
  </w:style>
  <w:style w:type="paragraph" w:styleId="Akapitzlist">
    <w:name w:val="List Paragraph"/>
    <w:basedOn w:val="Normalny"/>
    <w:uiPriority w:val="34"/>
    <w:qFormat/>
    <w:rsid w:val="000A707D"/>
    <w:pPr>
      <w:widowControl w:val="0"/>
      <w:suppressAutoHyphens/>
      <w:spacing w:line="240" w:lineRule="auto"/>
      <w:ind w:left="720"/>
      <w:contextualSpacing/>
      <w:jc w:val="left"/>
    </w:pPr>
    <w:rPr>
      <w:rFonts w:ascii="Times New Roman" w:eastAsia="Times New Roman" w:hAnsi="Times New Roman" w:cs="Times New Roman"/>
      <w:kern w:val="0"/>
      <w:sz w:val="20"/>
      <w:szCs w:val="20"/>
      <w:lang w:eastAsia="pl-PL"/>
      <w14:ligatures w14:val="none"/>
    </w:rPr>
  </w:style>
  <w:style w:type="paragraph" w:customStyle="1" w:styleId="Zawartotabeli">
    <w:name w:val="Zawartość tabeli"/>
    <w:basedOn w:val="Normalny"/>
    <w:rsid w:val="0002669C"/>
    <w:pPr>
      <w:widowControl w:val="0"/>
      <w:suppressLineNumbers/>
      <w:suppressAutoHyphens/>
      <w:spacing w:line="240" w:lineRule="auto"/>
      <w:jc w:val="left"/>
    </w:pPr>
    <w:rPr>
      <w:rFonts w:ascii="Times New Roman" w:eastAsia="Times New Roman" w:hAnsi="Times New Roman" w:cs="Times New Roman"/>
      <w:kern w:val="0"/>
      <w:sz w:val="20"/>
      <w:szCs w:val="20"/>
      <w:lang w:eastAsia="pl-PL"/>
      <w14:ligatures w14:val="none"/>
    </w:rPr>
  </w:style>
  <w:style w:type="paragraph" w:customStyle="1" w:styleId="Default">
    <w:name w:val="Default"/>
    <w:rsid w:val="0002669C"/>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styleId="Tabela-Siatka">
    <w:name w:val="Table Grid"/>
    <w:basedOn w:val="Standardowy"/>
    <w:uiPriority w:val="39"/>
    <w:rsid w:val="0002669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9F7D04"/>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F7D04"/>
    <w:rPr>
      <w:rFonts w:ascii="Calibri" w:hAnsi="Calibri" w:cs="Calibri"/>
      <w:sz w:val="20"/>
      <w:szCs w:val="20"/>
    </w:rPr>
  </w:style>
  <w:style w:type="character" w:styleId="Odwoanieprzypisukocowego">
    <w:name w:val="endnote reference"/>
    <w:basedOn w:val="Domylnaczcionkaakapitu"/>
    <w:uiPriority w:val="99"/>
    <w:semiHidden/>
    <w:unhideWhenUsed/>
    <w:rsid w:val="009F7D04"/>
    <w:rPr>
      <w:vertAlign w:val="superscript"/>
    </w:rPr>
  </w:style>
  <w:style w:type="paragraph" w:styleId="Tekstpodstawowy">
    <w:name w:val="Body Text"/>
    <w:basedOn w:val="Normalny"/>
    <w:link w:val="TekstpodstawowyZnak"/>
    <w:rsid w:val="00205B6D"/>
    <w:pPr>
      <w:suppressAutoHyphens/>
      <w:spacing w:line="360" w:lineRule="auto"/>
      <w:jc w:val="left"/>
    </w:pPr>
    <w:rPr>
      <w:rFonts w:ascii="Arial" w:eastAsia="Batang" w:hAnsi="Arial" w:cs="Arial"/>
      <w:kern w:val="0"/>
      <w:sz w:val="20"/>
      <w:szCs w:val="24"/>
      <w:lang w:eastAsia="ar-SA"/>
      <w14:ligatures w14:val="none"/>
    </w:rPr>
  </w:style>
  <w:style w:type="character" w:customStyle="1" w:styleId="TekstpodstawowyZnak">
    <w:name w:val="Tekst podstawowy Znak"/>
    <w:basedOn w:val="Domylnaczcionkaakapitu"/>
    <w:link w:val="Tekstpodstawowy"/>
    <w:rsid w:val="00205B6D"/>
    <w:rPr>
      <w:rFonts w:ascii="Arial" w:eastAsia="Batang" w:hAnsi="Arial" w:cs="Arial"/>
      <w:kern w:val="0"/>
      <w:sz w:val="20"/>
      <w:szCs w:val="24"/>
      <w:lang w:eastAsia="ar-SA"/>
      <w14:ligatures w14:val="none"/>
    </w:rPr>
  </w:style>
  <w:style w:type="paragraph" w:styleId="Bezodstpw">
    <w:name w:val="No Spacing"/>
    <w:uiPriority w:val="1"/>
    <w:qFormat/>
    <w:rsid w:val="00205B6D"/>
    <w:pPr>
      <w:spacing w:after="0" w:line="240" w:lineRule="auto"/>
      <w:jc w:val="both"/>
    </w:pPr>
    <w:rPr>
      <w:rFonts w:ascii="Calibri" w:hAnsi="Calibri" w:cs="Calibri"/>
      <w:sz w:val="18"/>
    </w:rPr>
  </w:style>
  <w:style w:type="paragraph" w:styleId="Spistreci4">
    <w:name w:val="toc 4"/>
    <w:basedOn w:val="Normalny"/>
    <w:next w:val="Normalny"/>
    <w:autoRedefine/>
    <w:uiPriority w:val="39"/>
    <w:unhideWhenUsed/>
    <w:rsid w:val="007040B5"/>
    <w:pPr>
      <w:spacing w:after="100"/>
      <w:ind w:left="660"/>
      <w:jc w:val="left"/>
    </w:pPr>
    <w:rPr>
      <w:rFonts w:asciiTheme="minorHAnsi" w:eastAsiaTheme="minorEastAsia" w:hAnsiTheme="minorHAnsi" w:cstheme="minorBidi"/>
      <w:sz w:val="22"/>
      <w:lang w:eastAsia="pl-PL"/>
    </w:rPr>
  </w:style>
  <w:style w:type="paragraph" w:styleId="Spistreci5">
    <w:name w:val="toc 5"/>
    <w:basedOn w:val="Normalny"/>
    <w:next w:val="Normalny"/>
    <w:autoRedefine/>
    <w:uiPriority w:val="39"/>
    <w:unhideWhenUsed/>
    <w:rsid w:val="007040B5"/>
    <w:pPr>
      <w:spacing w:after="100"/>
      <w:ind w:left="880"/>
      <w:jc w:val="left"/>
    </w:pPr>
    <w:rPr>
      <w:rFonts w:asciiTheme="minorHAnsi" w:eastAsiaTheme="minorEastAsia" w:hAnsiTheme="minorHAnsi" w:cstheme="minorBidi"/>
      <w:sz w:val="22"/>
      <w:lang w:eastAsia="pl-PL"/>
    </w:rPr>
  </w:style>
  <w:style w:type="paragraph" w:styleId="Spistreci6">
    <w:name w:val="toc 6"/>
    <w:basedOn w:val="Normalny"/>
    <w:next w:val="Normalny"/>
    <w:autoRedefine/>
    <w:uiPriority w:val="39"/>
    <w:unhideWhenUsed/>
    <w:rsid w:val="007040B5"/>
    <w:pPr>
      <w:spacing w:after="100"/>
      <w:ind w:left="1100"/>
      <w:jc w:val="left"/>
    </w:pPr>
    <w:rPr>
      <w:rFonts w:asciiTheme="minorHAnsi" w:eastAsiaTheme="minorEastAsia" w:hAnsiTheme="minorHAnsi" w:cstheme="minorBidi"/>
      <w:sz w:val="22"/>
      <w:lang w:eastAsia="pl-PL"/>
    </w:rPr>
  </w:style>
  <w:style w:type="paragraph" w:styleId="Spistreci7">
    <w:name w:val="toc 7"/>
    <w:basedOn w:val="Normalny"/>
    <w:next w:val="Normalny"/>
    <w:autoRedefine/>
    <w:uiPriority w:val="39"/>
    <w:unhideWhenUsed/>
    <w:rsid w:val="007040B5"/>
    <w:pPr>
      <w:spacing w:after="100"/>
      <w:ind w:left="1320"/>
      <w:jc w:val="left"/>
    </w:pPr>
    <w:rPr>
      <w:rFonts w:asciiTheme="minorHAnsi" w:eastAsiaTheme="minorEastAsia" w:hAnsiTheme="minorHAnsi" w:cstheme="minorBidi"/>
      <w:sz w:val="22"/>
      <w:lang w:eastAsia="pl-PL"/>
    </w:rPr>
  </w:style>
  <w:style w:type="paragraph" w:styleId="Spistreci8">
    <w:name w:val="toc 8"/>
    <w:basedOn w:val="Normalny"/>
    <w:next w:val="Normalny"/>
    <w:autoRedefine/>
    <w:uiPriority w:val="39"/>
    <w:unhideWhenUsed/>
    <w:rsid w:val="007040B5"/>
    <w:pPr>
      <w:spacing w:after="100"/>
      <w:ind w:left="1540"/>
      <w:jc w:val="left"/>
    </w:pPr>
    <w:rPr>
      <w:rFonts w:asciiTheme="minorHAnsi" w:eastAsiaTheme="minorEastAsia" w:hAnsiTheme="minorHAnsi" w:cstheme="minorBidi"/>
      <w:sz w:val="22"/>
      <w:lang w:eastAsia="pl-PL"/>
    </w:rPr>
  </w:style>
  <w:style w:type="paragraph" w:styleId="Spistreci9">
    <w:name w:val="toc 9"/>
    <w:basedOn w:val="Normalny"/>
    <w:next w:val="Normalny"/>
    <w:autoRedefine/>
    <w:uiPriority w:val="39"/>
    <w:unhideWhenUsed/>
    <w:rsid w:val="007040B5"/>
    <w:pPr>
      <w:spacing w:after="100"/>
      <w:ind w:left="1760"/>
      <w:jc w:val="left"/>
    </w:pPr>
    <w:rPr>
      <w:rFonts w:asciiTheme="minorHAnsi" w:eastAsiaTheme="minorEastAsia" w:hAnsiTheme="minorHAnsi" w:cstheme="minorBidi"/>
      <w:sz w:val="22"/>
      <w:lang w:eastAsia="pl-PL"/>
    </w:rPr>
  </w:style>
  <w:style w:type="character" w:styleId="Nierozpoznanawzmianka">
    <w:name w:val="Unresolved Mention"/>
    <w:basedOn w:val="Domylnaczcionkaakapitu"/>
    <w:uiPriority w:val="99"/>
    <w:semiHidden/>
    <w:unhideWhenUsed/>
    <w:rsid w:val="007040B5"/>
    <w:rPr>
      <w:color w:val="605E5C"/>
      <w:shd w:val="clear" w:color="auto" w:fill="E1DFDD"/>
    </w:rPr>
  </w:style>
  <w:style w:type="character" w:styleId="Odwoaniedokomentarza">
    <w:name w:val="annotation reference"/>
    <w:basedOn w:val="Domylnaczcionkaakapitu"/>
    <w:uiPriority w:val="99"/>
    <w:semiHidden/>
    <w:unhideWhenUsed/>
    <w:rsid w:val="008B08CD"/>
    <w:rPr>
      <w:sz w:val="16"/>
      <w:szCs w:val="16"/>
    </w:rPr>
  </w:style>
  <w:style w:type="paragraph" w:styleId="Tekstkomentarza">
    <w:name w:val="annotation text"/>
    <w:basedOn w:val="Normalny"/>
    <w:link w:val="TekstkomentarzaZnak"/>
    <w:uiPriority w:val="99"/>
    <w:semiHidden/>
    <w:unhideWhenUsed/>
    <w:rsid w:val="008B08C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B08CD"/>
    <w:rPr>
      <w:rFonts w:ascii="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8B08CD"/>
    <w:rPr>
      <w:b/>
      <w:bCs/>
    </w:rPr>
  </w:style>
  <w:style w:type="character" w:customStyle="1" w:styleId="TematkomentarzaZnak">
    <w:name w:val="Temat komentarza Znak"/>
    <w:basedOn w:val="TekstkomentarzaZnak"/>
    <w:link w:val="Tematkomentarza"/>
    <w:uiPriority w:val="99"/>
    <w:semiHidden/>
    <w:rsid w:val="008B08CD"/>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9563">
      <w:bodyDiv w:val="1"/>
      <w:marLeft w:val="0"/>
      <w:marRight w:val="0"/>
      <w:marTop w:val="0"/>
      <w:marBottom w:val="0"/>
      <w:divBdr>
        <w:top w:val="none" w:sz="0" w:space="0" w:color="auto"/>
        <w:left w:val="none" w:sz="0" w:space="0" w:color="auto"/>
        <w:bottom w:val="none" w:sz="0" w:space="0" w:color="auto"/>
        <w:right w:val="none" w:sz="0" w:space="0" w:color="auto"/>
      </w:divBdr>
    </w:div>
    <w:div w:id="45297524">
      <w:bodyDiv w:val="1"/>
      <w:marLeft w:val="0"/>
      <w:marRight w:val="0"/>
      <w:marTop w:val="0"/>
      <w:marBottom w:val="0"/>
      <w:divBdr>
        <w:top w:val="none" w:sz="0" w:space="0" w:color="auto"/>
        <w:left w:val="none" w:sz="0" w:space="0" w:color="auto"/>
        <w:bottom w:val="none" w:sz="0" w:space="0" w:color="auto"/>
        <w:right w:val="none" w:sz="0" w:space="0" w:color="auto"/>
      </w:divBdr>
    </w:div>
    <w:div w:id="313680099">
      <w:bodyDiv w:val="1"/>
      <w:marLeft w:val="0"/>
      <w:marRight w:val="0"/>
      <w:marTop w:val="0"/>
      <w:marBottom w:val="0"/>
      <w:divBdr>
        <w:top w:val="none" w:sz="0" w:space="0" w:color="auto"/>
        <w:left w:val="none" w:sz="0" w:space="0" w:color="auto"/>
        <w:bottom w:val="none" w:sz="0" w:space="0" w:color="auto"/>
        <w:right w:val="none" w:sz="0" w:space="0" w:color="auto"/>
      </w:divBdr>
    </w:div>
    <w:div w:id="384522328">
      <w:bodyDiv w:val="1"/>
      <w:marLeft w:val="0"/>
      <w:marRight w:val="0"/>
      <w:marTop w:val="0"/>
      <w:marBottom w:val="0"/>
      <w:divBdr>
        <w:top w:val="none" w:sz="0" w:space="0" w:color="auto"/>
        <w:left w:val="none" w:sz="0" w:space="0" w:color="auto"/>
        <w:bottom w:val="none" w:sz="0" w:space="0" w:color="auto"/>
        <w:right w:val="none" w:sz="0" w:space="0" w:color="auto"/>
      </w:divBdr>
    </w:div>
    <w:div w:id="542446748">
      <w:bodyDiv w:val="1"/>
      <w:marLeft w:val="0"/>
      <w:marRight w:val="0"/>
      <w:marTop w:val="0"/>
      <w:marBottom w:val="0"/>
      <w:divBdr>
        <w:top w:val="none" w:sz="0" w:space="0" w:color="auto"/>
        <w:left w:val="none" w:sz="0" w:space="0" w:color="auto"/>
        <w:bottom w:val="none" w:sz="0" w:space="0" w:color="auto"/>
        <w:right w:val="none" w:sz="0" w:space="0" w:color="auto"/>
      </w:divBdr>
    </w:div>
    <w:div w:id="609972128">
      <w:bodyDiv w:val="1"/>
      <w:marLeft w:val="0"/>
      <w:marRight w:val="0"/>
      <w:marTop w:val="0"/>
      <w:marBottom w:val="0"/>
      <w:divBdr>
        <w:top w:val="none" w:sz="0" w:space="0" w:color="auto"/>
        <w:left w:val="none" w:sz="0" w:space="0" w:color="auto"/>
        <w:bottom w:val="none" w:sz="0" w:space="0" w:color="auto"/>
        <w:right w:val="none" w:sz="0" w:space="0" w:color="auto"/>
      </w:divBdr>
    </w:div>
    <w:div w:id="739905794">
      <w:bodyDiv w:val="1"/>
      <w:marLeft w:val="0"/>
      <w:marRight w:val="0"/>
      <w:marTop w:val="0"/>
      <w:marBottom w:val="0"/>
      <w:divBdr>
        <w:top w:val="none" w:sz="0" w:space="0" w:color="auto"/>
        <w:left w:val="none" w:sz="0" w:space="0" w:color="auto"/>
        <w:bottom w:val="none" w:sz="0" w:space="0" w:color="auto"/>
        <w:right w:val="none" w:sz="0" w:space="0" w:color="auto"/>
      </w:divBdr>
    </w:div>
    <w:div w:id="921257758">
      <w:bodyDiv w:val="1"/>
      <w:marLeft w:val="0"/>
      <w:marRight w:val="0"/>
      <w:marTop w:val="0"/>
      <w:marBottom w:val="0"/>
      <w:divBdr>
        <w:top w:val="none" w:sz="0" w:space="0" w:color="auto"/>
        <w:left w:val="none" w:sz="0" w:space="0" w:color="auto"/>
        <w:bottom w:val="none" w:sz="0" w:space="0" w:color="auto"/>
        <w:right w:val="none" w:sz="0" w:space="0" w:color="auto"/>
      </w:divBdr>
    </w:div>
    <w:div w:id="1079868888">
      <w:bodyDiv w:val="1"/>
      <w:marLeft w:val="0"/>
      <w:marRight w:val="0"/>
      <w:marTop w:val="0"/>
      <w:marBottom w:val="0"/>
      <w:divBdr>
        <w:top w:val="none" w:sz="0" w:space="0" w:color="auto"/>
        <w:left w:val="none" w:sz="0" w:space="0" w:color="auto"/>
        <w:bottom w:val="none" w:sz="0" w:space="0" w:color="auto"/>
        <w:right w:val="none" w:sz="0" w:space="0" w:color="auto"/>
      </w:divBdr>
    </w:div>
    <w:div w:id="1102186146">
      <w:bodyDiv w:val="1"/>
      <w:marLeft w:val="0"/>
      <w:marRight w:val="0"/>
      <w:marTop w:val="0"/>
      <w:marBottom w:val="0"/>
      <w:divBdr>
        <w:top w:val="none" w:sz="0" w:space="0" w:color="auto"/>
        <w:left w:val="none" w:sz="0" w:space="0" w:color="auto"/>
        <w:bottom w:val="none" w:sz="0" w:space="0" w:color="auto"/>
        <w:right w:val="none" w:sz="0" w:space="0" w:color="auto"/>
      </w:divBdr>
    </w:div>
    <w:div w:id="1109353821">
      <w:bodyDiv w:val="1"/>
      <w:marLeft w:val="0"/>
      <w:marRight w:val="0"/>
      <w:marTop w:val="0"/>
      <w:marBottom w:val="0"/>
      <w:divBdr>
        <w:top w:val="none" w:sz="0" w:space="0" w:color="auto"/>
        <w:left w:val="none" w:sz="0" w:space="0" w:color="auto"/>
        <w:bottom w:val="none" w:sz="0" w:space="0" w:color="auto"/>
        <w:right w:val="none" w:sz="0" w:space="0" w:color="auto"/>
      </w:divBdr>
    </w:div>
    <w:div w:id="1678192635">
      <w:bodyDiv w:val="1"/>
      <w:marLeft w:val="0"/>
      <w:marRight w:val="0"/>
      <w:marTop w:val="0"/>
      <w:marBottom w:val="0"/>
      <w:divBdr>
        <w:top w:val="none" w:sz="0" w:space="0" w:color="auto"/>
        <w:left w:val="none" w:sz="0" w:space="0" w:color="auto"/>
        <w:bottom w:val="none" w:sz="0" w:space="0" w:color="auto"/>
        <w:right w:val="none" w:sz="0" w:space="0" w:color="auto"/>
      </w:divBdr>
    </w:div>
    <w:div w:id="1808204784">
      <w:bodyDiv w:val="1"/>
      <w:marLeft w:val="0"/>
      <w:marRight w:val="0"/>
      <w:marTop w:val="0"/>
      <w:marBottom w:val="0"/>
      <w:divBdr>
        <w:top w:val="none" w:sz="0" w:space="0" w:color="auto"/>
        <w:left w:val="none" w:sz="0" w:space="0" w:color="auto"/>
        <w:bottom w:val="none" w:sz="0" w:space="0" w:color="auto"/>
        <w:right w:val="none" w:sz="0" w:space="0" w:color="auto"/>
      </w:divBdr>
    </w:div>
    <w:div w:id="184138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piria.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2E08E-7C55-4688-A38C-454F696BB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4644</TotalTime>
  <Pages>36</Pages>
  <Words>13728</Words>
  <Characters>82374</Characters>
  <Application>Microsoft Office Word</Application>
  <DocSecurity>0</DocSecurity>
  <Lines>686</Lines>
  <Paragraphs>191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103</cp:revision>
  <cp:lastPrinted>2023-10-12T10:33:00Z</cp:lastPrinted>
  <dcterms:created xsi:type="dcterms:W3CDTF">2023-06-30T08:32:00Z</dcterms:created>
  <dcterms:modified xsi:type="dcterms:W3CDTF">2023-10-12T19:48:00Z</dcterms:modified>
</cp:coreProperties>
</file>